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65C5" w14:textId="394A0F2E" w:rsidR="00D36FD5" w:rsidRDefault="00266715" w:rsidP="00266715">
      <w:pPr>
        <w:jc w:val="center"/>
        <w:rPr>
          <w:b/>
          <w:bCs/>
        </w:rPr>
      </w:pPr>
      <w:r w:rsidRPr="00266715">
        <w:rPr>
          <w:b/>
          <w:bCs/>
        </w:rPr>
        <w:t>SQL INJECTION</w:t>
      </w:r>
      <w:r w:rsidR="00B70841">
        <w:rPr>
          <w:b/>
          <w:bCs/>
        </w:rPr>
        <w:t xml:space="preserve"> REPORT</w:t>
      </w:r>
    </w:p>
    <w:p w14:paraId="4F6E6189" w14:textId="0D77D256" w:rsidR="00266715" w:rsidRPr="00AF5769" w:rsidRDefault="00266715" w:rsidP="00AF5769">
      <w:pPr>
        <w:pStyle w:val="ListParagraph"/>
        <w:numPr>
          <w:ilvl w:val="0"/>
          <w:numId w:val="1"/>
        </w:numPr>
        <w:rPr>
          <w:b/>
          <w:bCs/>
        </w:rPr>
      </w:pPr>
      <w:r w:rsidRPr="00AF5769">
        <w:rPr>
          <w:b/>
          <w:bCs/>
        </w:rPr>
        <w:t>TARGET INFORMATION</w:t>
      </w:r>
    </w:p>
    <w:p w14:paraId="41BA9E4B" w14:textId="702C10E8" w:rsidR="00266715" w:rsidRPr="00DC0139" w:rsidRDefault="00266715" w:rsidP="00266715">
      <w:r w:rsidRPr="00F84871">
        <w:rPr>
          <w:b/>
          <w:bCs/>
        </w:rPr>
        <w:t>Target URL:</w:t>
      </w:r>
      <w:r w:rsidRPr="00DC0139">
        <w:t xml:space="preserve"> </w:t>
      </w:r>
      <w:r w:rsidRPr="001205DB">
        <w:rPr>
          <w:highlight w:val="yellow"/>
        </w:rPr>
        <w:t>https://cuib-cameroon.org/ocr/login.php</w:t>
      </w:r>
    </w:p>
    <w:p w14:paraId="2F5788DA" w14:textId="0CAE39EE" w:rsidR="00266715" w:rsidRPr="00DC0139" w:rsidRDefault="00266715" w:rsidP="00266715">
      <w:r w:rsidRPr="00F84871">
        <w:rPr>
          <w:b/>
          <w:bCs/>
        </w:rPr>
        <w:t>Tester:</w:t>
      </w:r>
      <w:r w:rsidR="00F84871">
        <w:t xml:space="preserve"> Guy Asong</w:t>
      </w:r>
    </w:p>
    <w:p w14:paraId="4C29D25C" w14:textId="77777777" w:rsidR="00266715" w:rsidRPr="00DC0139" w:rsidRDefault="00266715" w:rsidP="00266715">
      <w:r w:rsidRPr="00F84871">
        <w:rPr>
          <w:b/>
          <w:bCs/>
        </w:rPr>
        <w:t>Date:</w:t>
      </w:r>
      <w:r w:rsidRPr="00DC0139">
        <w:t xml:space="preserve"> July 16, 2025</w:t>
      </w:r>
    </w:p>
    <w:p w14:paraId="7B77F1FA" w14:textId="77777777" w:rsidR="00266715" w:rsidRPr="00DC0139" w:rsidRDefault="00266715" w:rsidP="00266715">
      <w:r w:rsidRPr="00F84871">
        <w:rPr>
          <w:b/>
          <w:bCs/>
        </w:rPr>
        <w:t>Scope:</w:t>
      </w:r>
      <w:r w:rsidRPr="00DC0139">
        <w:t xml:space="preserve"> Test the login functionality for SQL Injection vulnerability using </w:t>
      </w:r>
      <w:r>
        <w:t>manual method</w:t>
      </w:r>
    </w:p>
    <w:p w14:paraId="5B7EB0B3" w14:textId="5801F880" w:rsidR="00AF5769" w:rsidRPr="00AF5769" w:rsidRDefault="00AF5769" w:rsidP="00AF5769">
      <w:pPr>
        <w:pStyle w:val="Heading1"/>
        <w:numPr>
          <w:ilvl w:val="0"/>
          <w:numId w:val="1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r w:rsidRPr="00AF5769">
        <w:rPr>
          <w:rFonts w:asciiTheme="minorHAnsi" w:hAnsiTheme="minorHAnsi"/>
          <w:b/>
          <w:bCs/>
          <w:color w:val="auto"/>
          <w:sz w:val="24"/>
          <w:szCs w:val="24"/>
        </w:rPr>
        <w:t>Methodology</w:t>
      </w:r>
    </w:p>
    <w:p w14:paraId="264DAD0E" w14:textId="5AFF48AB" w:rsidR="00AF5769" w:rsidRDefault="00AF5769" w:rsidP="00AF5769">
      <w:r w:rsidRPr="00DC0139">
        <w:t xml:space="preserve">The objective was to assess whether the login form accepts </w:t>
      </w:r>
      <w:proofErr w:type="spellStart"/>
      <w:r w:rsidRPr="00DC0139">
        <w:t>unsanitized</w:t>
      </w:r>
      <w:proofErr w:type="spellEnd"/>
      <w:r w:rsidRPr="00DC0139">
        <w:t xml:space="preserve"> user inputs that can be manipulated to alter SQL queries. This involved testing for standard SQL Injection (SQLi), error-based, blind, and time-based techniques. The approach followed a structured methodology using both manual testing and tools such as Burp Suite and </w:t>
      </w:r>
      <w:proofErr w:type="spellStart"/>
      <w:r w:rsidRPr="00DC0139">
        <w:t>SQLMap</w:t>
      </w:r>
      <w:proofErr w:type="spellEnd"/>
      <w:r>
        <w:t>.</w:t>
      </w:r>
    </w:p>
    <w:p w14:paraId="6B52D83A" w14:textId="0080FC55" w:rsidR="00AF5769" w:rsidRDefault="00AF5769" w:rsidP="00AF5769">
      <w:pPr>
        <w:rPr>
          <w:b/>
          <w:bCs/>
        </w:rPr>
      </w:pPr>
      <w:r>
        <w:rPr>
          <w:b/>
          <w:bCs/>
        </w:rPr>
        <w:t>Testing process</w:t>
      </w:r>
    </w:p>
    <w:p w14:paraId="184CF677" w14:textId="5A9AA7AD" w:rsidR="00AF5769" w:rsidRPr="00DC0139" w:rsidRDefault="00AF5769" w:rsidP="001205DB">
      <w:pPr>
        <w:ind w:firstLine="360"/>
      </w:pPr>
      <w:r w:rsidRPr="00DC0139">
        <w:t xml:space="preserve">1. Navigated to the login page: </w:t>
      </w:r>
      <w:r w:rsidR="001205DB" w:rsidRPr="001205DB">
        <w:rPr>
          <w:sz w:val="22"/>
          <w:szCs w:val="22"/>
          <w:highlight w:val="yellow"/>
        </w:rPr>
        <w:t>https://cuib-cameroon.org/ocr/login.php</w:t>
      </w:r>
    </w:p>
    <w:p w14:paraId="5B97EBE0" w14:textId="147AD07B" w:rsidR="00AF5769" w:rsidRPr="00DC0139" w:rsidRDefault="00AF5769" w:rsidP="00AF5769">
      <w:pPr>
        <w:pStyle w:val="ListBullet"/>
        <w:numPr>
          <w:ilvl w:val="0"/>
          <w:numId w:val="0"/>
        </w:numPr>
        <w:ind w:left="360"/>
      </w:pPr>
      <w:r w:rsidRPr="00DC0139">
        <w:t xml:space="preserve">2. Identified user input fields: </w:t>
      </w:r>
      <w:r w:rsidR="00DD0C8C">
        <w:t>‘username’</w:t>
      </w:r>
      <w:r w:rsidRPr="00DC0139">
        <w:t xml:space="preserve"> and 'password'.</w:t>
      </w:r>
    </w:p>
    <w:p w14:paraId="6E40D680" w14:textId="77777777" w:rsidR="00AF5769" w:rsidRPr="00DC0139" w:rsidRDefault="00AF5769" w:rsidP="00AF5769">
      <w:pPr>
        <w:pStyle w:val="ListBullet"/>
        <w:numPr>
          <w:ilvl w:val="0"/>
          <w:numId w:val="0"/>
        </w:numPr>
        <w:ind w:left="360"/>
      </w:pPr>
      <w:r w:rsidRPr="00DC0139">
        <w:t>3. Injected common SQL payloads in the 'email' field including:</w:t>
      </w:r>
    </w:p>
    <w:p w14:paraId="4871DC71" w14:textId="4B7F6C82" w:rsidR="00AF5769" w:rsidRDefault="00AF5769" w:rsidP="00AF5769">
      <w:pPr>
        <w:pStyle w:val="ListBullet"/>
        <w:numPr>
          <w:ilvl w:val="0"/>
          <w:numId w:val="0"/>
        </w:numPr>
        <w:ind w:left="360"/>
      </w:pPr>
      <w:r>
        <w:t xml:space="preserve"> </w:t>
      </w:r>
      <w:r w:rsidRPr="00DC0139">
        <w:t xml:space="preserve">  • </w:t>
      </w:r>
      <w:r w:rsidR="00973CCA" w:rsidRPr="00973CCA">
        <w:rPr>
          <w:highlight w:val="yellow"/>
        </w:rPr>
        <w:t>admin</w:t>
      </w:r>
      <w:r w:rsidRPr="00973CCA">
        <w:rPr>
          <w:highlight w:val="yellow"/>
        </w:rPr>
        <w:t>' OR '1'='1</w:t>
      </w:r>
    </w:p>
    <w:p w14:paraId="5A67C132" w14:textId="2DD3D3CF" w:rsidR="00DD0C8C" w:rsidRPr="00DC0139" w:rsidRDefault="00DD0C8C" w:rsidP="00AF5769">
      <w:pPr>
        <w:pStyle w:val="ListBullet"/>
        <w:numPr>
          <w:ilvl w:val="0"/>
          <w:numId w:val="0"/>
        </w:numPr>
        <w:ind w:left="360"/>
      </w:pPr>
      <w:r>
        <w:rPr>
          <w:noProof/>
          <w14:ligatures w14:val="standardContextual"/>
        </w:rPr>
        <w:drawing>
          <wp:inline distT="0" distB="0" distL="0" distR="0" wp14:anchorId="32717674" wp14:editId="4CD8BABD">
            <wp:extent cx="5731510" cy="3224530"/>
            <wp:effectExtent l="0" t="0" r="2540" b="0"/>
            <wp:docPr id="42310334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03342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8CEA" w14:textId="77777777" w:rsidR="00DD0C8C" w:rsidRDefault="00AF5769" w:rsidP="00AF5769">
      <w:pPr>
        <w:pStyle w:val="ListBullet"/>
        <w:numPr>
          <w:ilvl w:val="0"/>
          <w:numId w:val="0"/>
        </w:numPr>
        <w:ind w:left="360"/>
      </w:pPr>
      <w:r>
        <w:t xml:space="preserve"> </w:t>
      </w:r>
      <w:r w:rsidRPr="00DC0139">
        <w:t xml:space="preserve">  </w:t>
      </w:r>
    </w:p>
    <w:p w14:paraId="5322C346" w14:textId="5D27A07C" w:rsidR="00AF5769" w:rsidRDefault="00DD0C8C" w:rsidP="00DD0C8C">
      <w:pPr>
        <w:pStyle w:val="ListBullet"/>
        <w:numPr>
          <w:ilvl w:val="0"/>
          <w:numId w:val="0"/>
        </w:numPr>
        <w:ind w:left="360"/>
      </w:pPr>
      <w:r>
        <w:t xml:space="preserve">   </w:t>
      </w:r>
      <w:r w:rsidR="00AF5769" w:rsidRPr="00DC0139">
        <w:t xml:space="preserve">• </w:t>
      </w:r>
      <w:r w:rsidR="00AF5769" w:rsidRPr="00973CCA">
        <w:rPr>
          <w:highlight w:val="yellow"/>
        </w:rPr>
        <w:t xml:space="preserve">admin' </w:t>
      </w:r>
      <w:r w:rsidR="002C1676" w:rsidRPr="00973CCA">
        <w:rPr>
          <w:highlight w:val="yellow"/>
        </w:rPr>
        <w:t>–</w:t>
      </w:r>
    </w:p>
    <w:p w14:paraId="2C8453C7" w14:textId="678BD0B8" w:rsidR="002C1676" w:rsidRPr="00DC0139" w:rsidRDefault="002C1676" w:rsidP="00DD0C8C">
      <w:pPr>
        <w:pStyle w:val="ListBullet"/>
        <w:numPr>
          <w:ilvl w:val="0"/>
          <w:numId w:val="0"/>
        </w:numPr>
        <w:ind w:left="360"/>
      </w:pPr>
      <w:r>
        <w:rPr>
          <w:noProof/>
          <w14:ligatures w14:val="standardContextual"/>
        </w:rPr>
        <w:lastRenderedPageBreak/>
        <w:drawing>
          <wp:inline distT="0" distB="0" distL="0" distR="0" wp14:anchorId="79D304EC" wp14:editId="04299E9A">
            <wp:extent cx="5731510" cy="3219450"/>
            <wp:effectExtent l="0" t="0" r="2540" b="0"/>
            <wp:docPr id="463592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92884" name="Picture 4635928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47AB" w14:textId="0B361EA2" w:rsidR="00AF5769" w:rsidRPr="00DC0139" w:rsidRDefault="00AF5769" w:rsidP="00AF5769">
      <w:pPr>
        <w:pStyle w:val="ListBullet"/>
        <w:numPr>
          <w:ilvl w:val="0"/>
          <w:numId w:val="0"/>
        </w:numPr>
        <w:ind w:left="360"/>
      </w:pPr>
      <w:r w:rsidRPr="00DC0139">
        <w:t xml:space="preserve">   • </w:t>
      </w:r>
      <w:r w:rsidR="00973CCA">
        <w:t>admin</w:t>
      </w:r>
      <w:r w:rsidRPr="00DC0139">
        <w:t>' OR 1=1#</w:t>
      </w:r>
    </w:p>
    <w:p w14:paraId="54550B0F" w14:textId="77777777" w:rsidR="00AF5769" w:rsidRPr="00DC0139" w:rsidRDefault="00AF5769" w:rsidP="00AF5769">
      <w:pPr>
        <w:pStyle w:val="ListBullet"/>
        <w:numPr>
          <w:ilvl w:val="0"/>
          <w:numId w:val="0"/>
        </w:numPr>
        <w:ind w:left="360"/>
      </w:pPr>
      <w:r w:rsidRPr="00DC0139">
        <w:t>4. Intercepted the login POST request using Burp Suite and saved it to a file named 'login.txt'.</w:t>
      </w:r>
    </w:p>
    <w:p w14:paraId="5D961F8E" w14:textId="77777777" w:rsidR="00AF5769" w:rsidRPr="00DC0139" w:rsidRDefault="00AF5769" w:rsidP="00AF5769">
      <w:pPr>
        <w:pStyle w:val="ListBullet"/>
        <w:numPr>
          <w:ilvl w:val="0"/>
          <w:numId w:val="0"/>
        </w:numPr>
        <w:ind w:left="360"/>
      </w:pPr>
      <w:r w:rsidRPr="00DC0139">
        <w:t xml:space="preserve">5. Executed </w:t>
      </w:r>
      <w:proofErr w:type="spellStart"/>
      <w:r w:rsidRPr="00DC0139">
        <w:t>SQLMap</w:t>
      </w:r>
      <w:proofErr w:type="spellEnd"/>
      <w:r w:rsidRPr="00DC0139">
        <w:t xml:space="preserve"> using the command: </w:t>
      </w:r>
      <w:proofErr w:type="spellStart"/>
      <w:r w:rsidRPr="00DC0139">
        <w:t>sqlmap</w:t>
      </w:r>
      <w:proofErr w:type="spellEnd"/>
      <w:r w:rsidRPr="00DC0139">
        <w:t xml:space="preserve"> -r login.txt --level=5 --risk=3 --batch --dump</w:t>
      </w:r>
    </w:p>
    <w:p w14:paraId="63457402" w14:textId="77777777" w:rsidR="00AF5769" w:rsidRDefault="00AF5769" w:rsidP="00AF5769">
      <w:pPr>
        <w:pStyle w:val="ListBullet"/>
        <w:numPr>
          <w:ilvl w:val="0"/>
          <w:numId w:val="0"/>
        </w:numPr>
        <w:ind w:firstLine="360"/>
      </w:pPr>
      <w:r w:rsidRPr="00DC0139">
        <w:t xml:space="preserve">6. Performed blind/time-based SQL injection checks using: </w:t>
      </w:r>
      <w:proofErr w:type="spellStart"/>
      <w:r w:rsidRPr="00DC0139">
        <w:t>sqlmap</w:t>
      </w:r>
      <w:proofErr w:type="spellEnd"/>
      <w:r w:rsidRPr="00DC0139">
        <w:t xml:space="preserve"> -r login.txt --technique=T --time-sec=5</w:t>
      </w:r>
    </w:p>
    <w:p w14:paraId="2CDACD24" w14:textId="77777777" w:rsidR="00DD0C8C" w:rsidRPr="00DC0139" w:rsidRDefault="00DD0C8C" w:rsidP="00AF5769">
      <w:pPr>
        <w:pStyle w:val="ListBullet"/>
        <w:numPr>
          <w:ilvl w:val="0"/>
          <w:numId w:val="0"/>
        </w:numPr>
        <w:ind w:firstLine="360"/>
      </w:pPr>
    </w:p>
    <w:p w14:paraId="01BBA033" w14:textId="77777777" w:rsidR="002C1676" w:rsidRPr="00720207" w:rsidRDefault="002C1676" w:rsidP="002C1676">
      <w:pPr>
        <w:pStyle w:val="Heading1"/>
        <w:rPr>
          <w:b/>
          <w:bCs/>
          <w:color w:val="auto"/>
          <w:sz w:val="28"/>
          <w:szCs w:val="28"/>
        </w:rPr>
      </w:pPr>
      <w:r w:rsidRPr="00720207">
        <w:rPr>
          <w:b/>
          <w:bCs/>
          <w:color w:val="auto"/>
          <w:sz w:val="28"/>
          <w:szCs w:val="28"/>
        </w:rPr>
        <w:t>3. Results</w:t>
      </w:r>
    </w:p>
    <w:p w14:paraId="79E08279" w14:textId="41FE087C" w:rsidR="00304C52" w:rsidRDefault="002C1676" w:rsidP="002C1676">
      <w:r w:rsidRPr="00DC0139">
        <w:t>Initial manual SQLi tests on the email input did not return any obvious SQL errors or bypass the login, indicating some level of input sanitization. However, the use of time-based payloads caused a noticeable delay in response from the server, suggesting that the backend is executing the SQL query and potentially vulnerable to time-based blind</w:t>
      </w:r>
      <w:r w:rsidR="00304C52">
        <w:t>.</w:t>
      </w:r>
      <w:r w:rsidRPr="00DC0139">
        <w:t xml:space="preserve"> </w:t>
      </w:r>
    </w:p>
    <w:p w14:paraId="4F3EABC4" w14:textId="34FA58B7" w:rsidR="00266715" w:rsidRDefault="00304C52" w:rsidP="002C1676">
      <w:proofErr w:type="spellStart"/>
      <w:r w:rsidRPr="00DC0139">
        <w:lastRenderedPageBreak/>
        <w:t>SQLMap</w:t>
      </w:r>
      <w:proofErr w:type="spellEnd"/>
      <w:r w:rsidRPr="00DC0139">
        <w:t xml:space="preserve"> further supported this by attempting to enumerate databases and indicating the possibility of injection points based on timing and </w:t>
      </w:r>
      <w:proofErr w:type="spellStart"/>
      <w:r w:rsidRPr="00DC0139">
        <w:t>behavior</w:t>
      </w:r>
      <w:proofErr w:type="spellEnd"/>
      <w:r w:rsidRPr="00DC0139">
        <w:t xml:space="preserve"> </w:t>
      </w:r>
      <w:proofErr w:type="spellStart"/>
      <w:r w:rsidRPr="00DC0139">
        <w:t>analysis.</w:t>
      </w:r>
      <w:r w:rsidR="002C1676" w:rsidRPr="00DC0139">
        <w:t>SQL</w:t>
      </w:r>
      <w:proofErr w:type="spellEnd"/>
      <w:r w:rsidR="002C1676" w:rsidRPr="00DC0139">
        <w:t xml:space="preserve"> injection.</w:t>
      </w:r>
      <w:r w:rsidR="002C1676" w:rsidRPr="00DC0139">
        <w:br/>
      </w:r>
      <w:r w:rsidR="00243B99">
        <w:rPr>
          <w:b/>
          <w:bCs/>
          <w:noProof/>
        </w:rPr>
        <w:drawing>
          <wp:inline distT="0" distB="0" distL="0" distR="0" wp14:anchorId="66B7B811" wp14:editId="6BE577C1">
            <wp:extent cx="5731510" cy="3224530"/>
            <wp:effectExtent l="0" t="0" r="2540" b="0"/>
            <wp:docPr id="1433183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83683" name="Picture 14331836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F66B" w14:textId="77777777" w:rsidR="00243B99" w:rsidRPr="00243B99" w:rsidRDefault="00243B99" w:rsidP="00243B99"/>
    <w:p w14:paraId="15C0A274" w14:textId="4A214618" w:rsidR="00243B99" w:rsidRDefault="00243B99" w:rsidP="00243B99">
      <w:pPr>
        <w:jc w:val="center"/>
      </w:pPr>
      <w:r>
        <w:t>Got administrative access to the website</w:t>
      </w:r>
    </w:p>
    <w:p w14:paraId="178D609D" w14:textId="5891A50F" w:rsidR="00243B99" w:rsidRDefault="00243B99" w:rsidP="00243B99">
      <w:pPr>
        <w:rPr>
          <w:noProof/>
        </w:rPr>
      </w:pPr>
      <w:r>
        <w:rPr>
          <w:noProof/>
        </w:rPr>
        <w:drawing>
          <wp:inline distT="0" distB="0" distL="0" distR="0" wp14:anchorId="66761381" wp14:editId="2C44F130">
            <wp:extent cx="5731510" cy="3219450"/>
            <wp:effectExtent l="0" t="0" r="2540" b="0"/>
            <wp:docPr id="76448767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87673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ED54" w14:textId="77777777" w:rsidR="00243B99" w:rsidRDefault="00243B99" w:rsidP="00243B99">
      <w:pPr>
        <w:rPr>
          <w:noProof/>
        </w:rPr>
      </w:pPr>
    </w:p>
    <w:p w14:paraId="219720E7" w14:textId="7FA65CD9" w:rsidR="00243B99" w:rsidRDefault="00243B99" w:rsidP="00243B99">
      <w:pPr>
        <w:tabs>
          <w:tab w:val="left" w:pos="1370"/>
        </w:tabs>
      </w:pPr>
      <w:r>
        <w:tab/>
        <w:t>It Displayed the error which shows the site is vulnerable to SQL injection</w:t>
      </w:r>
    </w:p>
    <w:p w14:paraId="4F148EBE" w14:textId="77777777" w:rsidR="00304C52" w:rsidRDefault="00304C52" w:rsidP="00243B99">
      <w:pPr>
        <w:tabs>
          <w:tab w:val="left" w:pos="1370"/>
        </w:tabs>
      </w:pPr>
    </w:p>
    <w:p w14:paraId="0B792505" w14:textId="77777777" w:rsidR="00304C52" w:rsidRPr="00304C52" w:rsidRDefault="00304C52" w:rsidP="00304C52">
      <w:pPr>
        <w:pStyle w:val="Heading1"/>
        <w:rPr>
          <w:rFonts w:asciiTheme="minorHAnsi" w:hAnsiTheme="minorHAnsi"/>
          <w:b/>
          <w:bCs/>
          <w:color w:val="auto"/>
          <w:sz w:val="28"/>
          <w:szCs w:val="28"/>
        </w:rPr>
      </w:pPr>
      <w:r w:rsidRPr="00304C52">
        <w:rPr>
          <w:rFonts w:asciiTheme="minorHAnsi" w:hAnsiTheme="minorHAnsi"/>
          <w:b/>
          <w:bCs/>
          <w:color w:val="auto"/>
          <w:sz w:val="28"/>
          <w:szCs w:val="28"/>
        </w:rPr>
        <w:lastRenderedPageBreak/>
        <w:t>4. Recommendations</w:t>
      </w:r>
    </w:p>
    <w:p w14:paraId="418DDE13" w14:textId="77777777" w:rsidR="00304C52" w:rsidRPr="00DC0139" w:rsidRDefault="00304C52" w:rsidP="00304C52">
      <w:pPr>
        <w:pStyle w:val="ListBullet"/>
        <w:numPr>
          <w:ilvl w:val="0"/>
          <w:numId w:val="0"/>
        </w:numPr>
        <w:ind w:left="360"/>
      </w:pPr>
      <w:r w:rsidRPr="00DC0139">
        <w:t>• Implement prepared statements (parameterized queries) to eliminate SQL injection risks.</w:t>
      </w:r>
    </w:p>
    <w:p w14:paraId="7A8D4DA6" w14:textId="77777777" w:rsidR="00304C52" w:rsidRPr="00DC0139" w:rsidRDefault="00304C52" w:rsidP="00304C52">
      <w:pPr>
        <w:pStyle w:val="ListBullet"/>
        <w:numPr>
          <w:ilvl w:val="0"/>
          <w:numId w:val="0"/>
        </w:numPr>
        <w:ind w:left="360"/>
      </w:pPr>
      <w:r w:rsidRPr="00DC0139">
        <w:t>• Apply input validation and sanitization on all fields, particularly those interacting with the database.</w:t>
      </w:r>
    </w:p>
    <w:p w14:paraId="19E8D5D7" w14:textId="77777777" w:rsidR="00304C52" w:rsidRPr="00DC0139" w:rsidRDefault="00304C52" w:rsidP="00304C52">
      <w:pPr>
        <w:pStyle w:val="ListBullet"/>
        <w:numPr>
          <w:ilvl w:val="0"/>
          <w:numId w:val="0"/>
        </w:numPr>
        <w:ind w:left="360"/>
      </w:pPr>
      <w:r w:rsidRPr="00DC0139">
        <w:t>• Introduce a Web Application Firewall (WAF) to help detect and block SQL injection attempts.</w:t>
      </w:r>
    </w:p>
    <w:p w14:paraId="14604863" w14:textId="77777777" w:rsidR="00304C52" w:rsidRPr="00DC0139" w:rsidRDefault="00304C52" w:rsidP="00304C52">
      <w:pPr>
        <w:pStyle w:val="ListBullet"/>
        <w:numPr>
          <w:ilvl w:val="0"/>
          <w:numId w:val="0"/>
        </w:numPr>
        <w:ind w:left="360"/>
      </w:pPr>
      <w:r w:rsidRPr="00DC0139">
        <w:t>• Conduct periodic security testing including automated scans and code reviews.</w:t>
      </w:r>
    </w:p>
    <w:p w14:paraId="4CC5C90B" w14:textId="77777777" w:rsidR="00304C52" w:rsidRPr="00DC0139" w:rsidRDefault="00304C52" w:rsidP="00304C52">
      <w:pPr>
        <w:pStyle w:val="ListBullet"/>
        <w:numPr>
          <w:ilvl w:val="0"/>
          <w:numId w:val="0"/>
        </w:numPr>
        <w:ind w:left="360"/>
      </w:pPr>
      <w:r w:rsidRPr="00DC0139">
        <w:t>•Provide training for developers on secure coding practices.</w:t>
      </w:r>
    </w:p>
    <w:p w14:paraId="5ABE84FC" w14:textId="77777777" w:rsidR="00304C52" w:rsidRPr="00304C52" w:rsidRDefault="00304C52" w:rsidP="00304C52">
      <w:pPr>
        <w:pStyle w:val="Heading1"/>
        <w:rPr>
          <w:rFonts w:asciiTheme="minorHAnsi" w:hAnsiTheme="minorHAnsi"/>
          <w:b/>
          <w:bCs/>
          <w:color w:val="auto"/>
          <w:sz w:val="28"/>
          <w:szCs w:val="28"/>
        </w:rPr>
      </w:pPr>
      <w:r w:rsidRPr="00304C52">
        <w:rPr>
          <w:rFonts w:asciiTheme="minorHAnsi" w:hAnsiTheme="minorHAnsi"/>
          <w:b/>
          <w:bCs/>
          <w:color w:val="auto"/>
          <w:sz w:val="28"/>
          <w:szCs w:val="28"/>
        </w:rPr>
        <w:t>5. Conclusion</w:t>
      </w:r>
    </w:p>
    <w:p w14:paraId="5A009727" w14:textId="77777777" w:rsidR="00304C52" w:rsidRPr="00DC0139" w:rsidRDefault="00304C52" w:rsidP="00304C52">
      <w:r w:rsidRPr="00DC0139">
        <w:t>Although the site appears to have basic protections in place, the delayed response to time-based SQL payloads indicates a potential vulnerability to blind SQL injection attacks. Further investigation and patching are required. The security team is advised to thoroughly audit the backend code and apply mitigation techniques as recommended.</w:t>
      </w:r>
    </w:p>
    <w:p w14:paraId="50594356" w14:textId="77777777" w:rsidR="00304C52" w:rsidRPr="00243B99" w:rsidRDefault="00304C52" w:rsidP="00243B99">
      <w:pPr>
        <w:tabs>
          <w:tab w:val="left" w:pos="1370"/>
        </w:tabs>
      </w:pPr>
    </w:p>
    <w:sectPr w:rsidR="00304C52" w:rsidRPr="00243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9E00E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8CC7853"/>
    <w:multiLevelType w:val="hybridMultilevel"/>
    <w:tmpl w:val="2CC4D8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331212">
    <w:abstractNumId w:val="1"/>
  </w:num>
  <w:num w:numId="2" w16cid:durableId="1846094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C3"/>
    <w:rsid w:val="001205DB"/>
    <w:rsid w:val="00243B99"/>
    <w:rsid w:val="00266715"/>
    <w:rsid w:val="002C1676"/>
    <w:rsid w:val="00304C52"/>
    <w:rsid w:val="00511880"/>
    <w:rsid w:val="00567D2C"/>
    <w:rsid w:val="006236C3"/>
    <w:rsid w:val="00696C32"/>
    <w:rsid w:val="00720207"/>
    <w:rsid w:val="00973CCA"/>
    <w:rsid w:val="00A036C7"/>
    <w:rsid w:val="00AF5769"/>
    <w:rsid w:val="00B70841"/>
    <w:rsid w:val="00D36FD5"/>
    <w:rsid w:val="00DD0C8C"/>
    <w:rsid w:val="00F8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F6E8"/>
  <w15:chartTrackingRefBased/>
  <w15:docId w15:val="{B6BD645C-A73A-4B01-BBAD-9EECD3EFB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6C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F5769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Asong</dc:creator>
  <cp:keywords/>
  <dc:description/>
  <cp:lastModifiedBy>Guy Asong</cp:lastModifiedBy>
  <cp:revision>2</cp:revision>
  <dcterms:created xsi:type="dcterms:W3CDTF">2025-07-23T16:22:00Z</dcterms:created>
  <dcterms:modified xsi:type="dcterms:W3CDTF">2025-07-23T16:22:00Z</dcterms:modified>
</cp:coreProperties>
</file>