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D520" w14:textId="4E40455A" w:rsidR="004449E3" w:rsidRDefault="006808AE">
      <w:r>
        <w:rPr>
          <w:sz w:val="36"/>
          <w:szCs w:val="36"/>
        </w:rPr>
        <w:t>C</w:t>
      </w:r>
      <w:r w:rsidR="002C2D06" w:rsidRPr="002C2D06">
        <w:rPr>
          <w:sz w:val="36"/>
          <w:szCs w:val="36"/>
        </w:rPr>
        <w:t>yber Exercise</w:t>
      </w:r>
      <w:r w:rsidR="002C2D06">
        <w:t xml:space="preserve"> </w:t>
      </w:r>
    </w:p>
    <w:p w14:paraId="1215D96F" w14:textId="77777777" w:rsidR="002C2D06" w:rsidRDefault="002C2D06"/>
    <w:p w14:paraId="35B7FED8" w14:textId="55D2134B" w:rsidR="002C2D06" w:rsidRDefault="002C2D06">
      <w:r>
        <w:t>The Mexican d</w:t>
      </w:r>
      <w:bookmarkStart w:id="0" w:name="_GoBack"/>
      <w:bookmarkEnd w:id="0"/>
      <w:r>
        <w:t>rug cartel includes the most dangerous people that Center-America has ever known. These people need to get arrested, and it has to happen now.</w:t>
      </w:r>
    </w:p>
    <w:p w14:paraId="6B433AE8" w14:textId="08834E20" w:rsidR="002C2D06" w:rsidRDefault="002C2D06">
      <w:r>
        <w:t>You are chosen to develop a top-secret program that can get data regarding almost any dangerous target, using one piece of info – the target’s phone number.</w:t>
      </w:r>
    </w:p>
    <w:p w14:paraId="198ABB0D" w14:textId="77777777" w:rsidR="002C2D06" w:rsidRDefault="002C2D06"/>
    <w:p w14:paraId="3B5028DB" w14:textId="367554BA" w:rsidR="002C2D06" w:rsidRDefault="002C2D06" w:rsidP="002C2D06">
      <w:r>
        <w:t>Once you have the phone number, which you discovered w</w:t>
      </w:r>
      <w:r w:rsidR="006808AE">
        <w:t>ith the help of your intelligence officer</w:t>
      </w:r>
      <w:r>
        <w:t>, you can simply input the number, click “send” and get all the data you need regarding the relevant target.</w:t>
      </w:r>
    </w:p>
    <w:p w14:paraId="581F9226" w14:textId="77777777" w:rsidR="002C2D06" w:rsidRDefault="002C2D06"/>
    <w:p w14:paraId="42E53925" w14:textId="3E6F4151" w:rsidR="002C2D06" w:rsidRDefault="002C2D06">
      <w:r>
        <w:rPr>
          <w:noProof/>
        </w:rPr>
        <w:drawing>
          <wp:inline distT="0" distB="0" distL="0" distR="0" wp14:anchorId="4D299997" wp14:editId="10DF8D1B">
            <wp:extent cx="57277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isi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9793" w14:textId="77777777" w:rsidR="002C2D06" w:rsidRDefault="002C2D06"/>
    <w:p w14:paraId="5DA1233E" w14:textId="7566A711" w:rsidR="002C2D06" w:rsidRDefault="002C2D06">
      <w:r>
        <w:t>The Mexicans need to get the program ASAP.</w:t>
      </w:r>
    </w:p>
    <w:p w14:paraId="09D1F73D" w14:textId="594F3367" w:rsidR="002C2D06" w:rsidRDefault="002C2D06">
      <w:r>
        <w:t>The requirements are:</w:t>
      </w:r>
    </w:p>
    <w:p w14:paraId="0C9B7080" w14:textId="77777777" w:rsidR="002C2D06" w:rsidRPr="002C2D06" w:rsidRDefault="002C2D06" w:rsidP="002C2D06">
      <w:pPr>
        <w:rPr>
          <w:b/>
          <w:bCs/>
          <w:color w:val="000000" w:themeColor="text1"/>
        </w:rPr>
      </w:pPr>
    </w:p>
    <w:p w14:paraId="07C3C5E5" w14:textId="3ED5EFC6" w:rsidR="002C2D06" w:rsidRPr="002C2D06" w:rsidRDefault="002C2D06" w:rsidP="002C2D0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t>A text input that gets a phone number and a “send” button.</w:t>
      </w:r>
      <w:r>
        <w:br/>
      </w:r>
      <w:r w:rsidRPr="002C2D06">
        <w:rPr>
          <w:b/>
          <w:bCs/>
          <w:color w:val="FF0000"/>
        </w:rPr>
        <w:t xml:space="preserve">Pay attention: the document shows the text </w:t>
      </w:r>
      <w:r w:rsidRPr="002C2D06">
        <w:rPr>
          <w:b/>
          <w:bCs/>
          <w:color w:val="000000" w:themeColor="text1"/>
        </w:rPr>
        <w:t>“Search for target”</w:t>
      </w:r>
      <w:r w:rsidRPr="002C2D06">
        <w:rPr>
          <w:b/>
          <w:bCs/>
          <w:color w:val="FF0000"/>
        </w:rPr>
        <w:t xml:space="preserve"> and </w:t>
      </w:r>
      <w:r w:rsidRPr="002C2D06">
        <w:rPr>
          <w:b/>
          <w:bCs/>
          <w:color w:val="000000" w:themeColor="text1"/>
        </w:rPr>
        <w:t xml:space="preserve">“Search” </w:t>
      </w:r>
      <w:r w:rsidRPr="002C2D06">
        <w:rPr>
          <w:b/>
          <w:bCs/>
          <w:color w:val="FF0000"/>
        </w:rPr>
        <w:t xml:space="preserve">– the correct text is </w:t>
      </w:r>
      <w:r w:rsidRPr="002C2D06">
        <w:rPr>
          <w:b/>
          <w:bCs/>
          <w:color w:val="000000" w:themeColor="text1"/>
        </w:rPr>
        <w:t xml:space="preserve">“Enter a phone number” </w:t>
      </w:r>
      <w:r w:rsidRPr="002C2D06">
        <w:rPr>
          <w:b/>
          <w:bCs/>
          <w:color w:val="FF0000"/>
        </w:rPr>
        <w:t xml:space="preserve">and </w:t>
      </w:r>
      <w:r w:rsidRPr="002C2D06">
        <w:rPr>
          <w:b/>
          <w:bCs/>
          <w:color w:val="000000" w:themeColor="text1"/>
        </w:rPr>
        <w:t>“Send”</w:t>
      </w:r>
    </w:p>
    <w:p w14:paraId="305C4763" w14:textId="66518F38" w:rsidR="002C2D06" w:rsidRDefault="002C2D06" w:rsidP="002C2D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Once you clicked on the “send” button, a request to the server is dispatched.</w:t>
      </w:r>
    </w:p>
    <w:p w14:paraId="3A338A68" w14:textId="5C360936" w:rsidR="002C2D06" w:rsidRDefault="002C2D06" w:rsidP="002C2D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server can either return the needed target, or return an error that the target is not found.</w:t>
      </w:r>
    </w:p>
    <w:p w14:paraId="023061CD" w14:textId="77777777" w:rsidR="002C2D06" w:rsidRDefault="002C2D06" w:rsidP="002C2D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If you get a target – you add it to the list of surveillance, below the input (attached image).</w:t>
      </w:r>
    </w:p>
    <w:p w14:paraId="3BB71557" w14:textId="77777777" w:rsidR="002C2D06" w:rsidRDefault="002C2D06" w:rsidP="002C2D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list contains all the targets, up to 3 targets per line.</w:t>
      </w:r>
    </w:p>
    <w:p w14:paraId="61F05692" w14:textId="4E3088A6" w:rsidR="002C2D06" w:rsidRDefault="002C2D06" w:rsidP="002C2D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Each</w:t>
      </w:r>
      <w:r w:rsidRPr="002C2D06">
        <w:rPr>
          <w:color w:val="000000" w:themeColor="text1"/>
        </w:rPr>
        <w:t xml:space="preserve"> target tile consists of the following info: </w:t>
      </w:r>
    </w:p>
    <w:p w14:paraId="5BC86DCA" w14:textId="41D735DB" w:rsidR="002C2D06" w:rsidRDefault="002C2D06" w:rsidP="002C2D0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Image</w:t>
      </w:r>
    </w:p>
    <w:p w14:paraId="7839F5FC" w14:textId="0025691E" w:rsidR="002C2D06" w:rsidRDefault="002C2D06" w:rsidP="002C2D0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Name</w:t>
      </w:r>
    </w:p>
    <w:p w14:paraId="629EC62C" w14:textId="1273DAFD" w:rsidR="002C2D06" w:rsidRDefault="002C2D06" w:rsidP="002C2D0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Description</w:t>
      </w:r>
    </w:p>
    <w:p w14:paraId="363E634A" w14:textId="7005AC49" w:rsidR="002C2D06" w:rsidRDefault="002C2D06" w:rsidP="002C2D0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Email address</w:t>
      </w:r>
    </w:p>
    <w:p w14:paraId="113D1971" w14:textId="27394AD3" w:rsidR="002C2D06" w:rsidRDefault="002C2D06" w:rsidP="002C2D0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Phone number</w:t>
      </w:r>
    </w:p>
    <w:p w14:paraId="7B4310FC" w14:textId="77777777" w:rsidR="002C2D06" w:rsidRDefault="002C2D06" w:rsidP="002C2D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tile also has a “remove” button (top right icon) which removes our target from list of surveillance.</w:t>
      </w:r>
    </w:p>
    <w:p w14:paraId="67BF3762" w14:textId="77777777" w:rsidR="002C2D06" w:rsidRDefault="002C2D06" w:rsidP="002C2D06">
      <w:pPr>
        <w:ind w:left="360"/>
        <w:rPr>
          <w:color w:val="000000" w:themeColor="text1"/>
        </w:rPr>
      </w:pPr>
    </w:p>
    <w:p w14:paraId="2DBCA078" w14:textId="77777777" w:rsidR="002C2D06" w:rsidRDefault="002C2D06" w:rsidP="002C2D06">
      <w:pPr>
        <w:rPr>
          <w:color w:val="000000" w:themeColor="text1"/>
        </w:rPr>
      </w:pPr>
      <w:r>
        <w:rPr>
          <w:color w:val="000000" w:themeColor="text1"/>
        </w:rPr>
        <w:t>Important notes:</w:t>
      </w:r>
    </w:p>
    <w:p w14:paraId="4E73E9A8" w14:textId="31B12403" w:rsidR="002C2D06" w:rsidRDefault="002C2D06" w:rsidP="002C2D0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You do not need to implement the server’s logic. Use server/server.js file.</w:t>
      </w:r>
    </w:p>
    <w:p w14:paraId="5BF843B6" w14:textId="79C75283" w:rsidR="002C2D06" w:rsidRDefault="002C2D06" w:rsidP="002C2D0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app should be “pixel perfect”. This means exactly like the design shows. Colors, margins, font sizes etc.</w:t>
      </w:r>
    </w:p>
    <w:p w14:paraId="414A7E19" w14:textId="09696743" w:rsidR="002C2D06" w:rsidRDefault="002C2D06" w:rsidP="002C2D0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Icons are the only part where it doesn’t have to be exactly the same. You can find and implement the icons using “font-awesome” library – google it.</w:t>
      </w:r>
    </w:p>
    <w:p w14:paraId="1941A353" w14:textId="212EA616" w:rsidR="002C2D06" w:rsidRDefault="002C2D06" w:rsidP="002C2D0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react best practices and conventions. Read the documentation. It has everything you might need.</w:t>
      </w:r>
    </w:p>
    <w:p w14:paraId="47D5FC33" w14:textId="3531EC68" w:rsidR="002C2D06" w:rsidRPr="002C2D06" w:rsidRDefault="002C2D06" w:rsidP="002C2D0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Have fun and good luck!</w:t>
      </w:r>
    </w:p>
    <w:sectPr w:rsidR="002C2D06" w:rsidRPr="002C2D06" w:rsidSect="004668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4143B"/>
    <w:multiLevelType w:val="hybridMultilevel"/>
    <w:tmpl w:val="2E4C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51CC0"/>
    <w:multiLevelType w:val="hybridMultilevel"/>
    <w:tmpl w:val="97CA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04"/>
    <w:rsid w:val="002C2D06"/>
    <w:rsid w:val="004449E3"/>
    <w:rsid w:val="00466804"/>
    <w:rsid w:val="0068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55850"/>
  <w15:chartTrackingRefBased/>
  <w15:docId w15:val="{468E2D99-4A70-D149-A480-F29FA112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gilm@nsogroup.com</cp:lastModifiedBy>
  <cp:revision>2</cp:revision>
  <dcterms:created xsi:type="dcterms:W3CDTF">2018-09-13T11:15:00Z</dcterms:created>
  <dcterms:modified xsi:type="dcterms:W3CDTF">2018-09-13T11:15:00Z</dcterms:modified>
</cp:coreProperties>
</file>