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505C9" w14:textId="77777777" w:rsidR="00220FF4" w:rsidRDefault="00220FF4"/>
    <w:p w14:paraId="2E587352" w14:textId="40813333" w:rsidR="004A07AA" w:rsidRPr="00926DAE" w:rsidRDefault="004A07AA">
      <w:pPr>
        <w:rPr>
          <w:lang w:val="en-GB"/>
        </w:rPr>
      </w:pPr>
      <w:r w:rsidRPr="00926DAE">
        <w:rPr>
          <w:lang w:val="en-GB"/>
        </w:rPr>
        <w:t>User Service</w:t>
      </w:r>
    </w:p>
    <w:p w14:paraId="0F8A04A6" w14:textId="77777777" w:rsidR="004A07AA" w:rsidRPr="00926DAE" w:rsidRDefault="004A07AA">
      <w:pPr>
        <w:rPr>
          <w:lang w:val="en-GB"/>
        </w:rPr>
      </w:pPr>
    </w:p>
    <w:p w14:paraId="2039523A" w14:textId="78223A77" w:rsidR="004A07AA" w:rsidRPr="00926DAE" w:rsidRDefault="004A07AA">
      <w:pPr>
        <w:rPr>
          <w:lang w:val="en-GB"/>
        </w:rPr>
      </w:pPr>
      <w:r w:rsidRPr="00926DAE">
        <w:rPr>
          <w:lang w:val="en-GB"/>
        </w:rPr>
        <w:t>Start Kafka</w:t>
      </w:r>
    </w:p>
    <w:p w14:paraId="65448ECB" w14:textId="77777777" w:rsidR="004A07AA" w:rsidRPr="00926DAE" w:rsidRDefault="004A07AA">
      <w:pPr>
        <w:rPr>
          <w:lang w:val="en-GB"/>
        </w:rPr>
      </w:pPr>
    </w:p>
    <w:p w14:paraId="6A7F5003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4. Your configuration should look like this</w:t>
      </w:r>
    </w:p>
    <w:p w14:paraId="312D784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 would use:</w:t>
      </w:r>
    </w:p>
    <w:p w14:paraId="386C18E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process.roles=broker,controller</w:t>
      </w:r>
    </w:p>
    <w:p w14:paraId="260533D6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node.id=1</w:t>
      </w:r>
    </w:p>
    <w:p w14:paraId="30A25642" w14:textId="77777777" w:rsidR="00646B22" w:rsidRPr="00646B22" w:rsidRDefault="00646B22" w:rsidP="00646B22">
      <w:pPr>
        <w:rPr>
          <w:lang w:val="en-GB"/>
        </w:rPr>
      </w:pPr>
    </w:p>
    <w:p w14:paraId="5ED400A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listeners=PLAINTEXT://:9092,CONTROLLER://:9093</w:t>
      </w:r>
    </w:p>
    <w:p w14:paraId="062B2A32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advertised.listeners=PLAINTEXT://localhost:9092</w:t>
      </w:r>
    </w:p>
    <w:p w14:paraId="40FE73DD" w14:textId="77777777" w:rsidR="00646B22" w:rsidRPr="00646B22" w:rsidRDefault="00646B22" w:rsidP="00646B22">
      <w:pPr>
        <w:rPr>
          <w:lang w:val="en-GB"/>
        </w:rPr>
      </w:pPr>
    </w:p>
    <w:p w14:paraId="7CAFCBDC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controller.listener.names=CONTROLLER</w:t>
      </w:r>
    </w:p>
    <w:p w14:paraId="7F2CAA4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inter.broker.listener.name=PLAINTEXT</w:t>
      </w:r>
    </w:p>
    <w:p w14:paraId="6F8E8E69" w14:textId="77777777" w:rsidR="00646B22" w:rsidRPr="00646B22" w:rsidRDefault="00646B22" w:rsidP="00646B22">
      <w:pPr>
        <w:rPr>
          <w:lang w:val="en-GB"/>
        </w:rPr>
      </w:pPr>
    </w:p>
    <w:p w14:paraId="4AFA39C5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log.dirs=D:/Kafka/kafka-logs</w:t>
      </w:r>
    </w:p>
    <w:p w14:paraId="7C871C7F" w14:textId="77777777" w:rsidR="00646B22" w:rsidRPr="00646B22" w:rsidRDefault="00646B22" w:rsidP="00646B22">
      <w:pPr>
        <w:rPr>
          <w:lang w:val="en-GB"/>
        </w:rPr>
      </w:pPr>
      <w:r w:rsidRPr="00646B22">
        <w:rPr>
          <w:b/>
          <w:bCs/>
          <w:lang w:val="en-GB"/>
        </w:rPr>
        <w:t>Do not remove other existing settings</w:t>
      </w:r>
      <w:r w:rsidRPr="00646B22">
        <w:rPr>
          <w:lang w:val="en-GB"/>
        </w:rPr>
        <w:t xml:space="preserve"> from server.properties; just make sure these values are correct.</w:t>
      </w:r>
    </w:p>
    <w:p w14:paraId="665D1D7C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5. Important: because you already formatted Kafka</w:t>
      </w:r>
    </w:p>
    <w:p w14:paraId="1D4106E0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You already formatted the storage using:</w:t>
      </w:r>
    </w:p>
    <w:p w14:paraId="62B17745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3QGWer_BSuSXC0pLQB-uyA</w:t>
      </w:r>
    </w:p>
    <w:p w14:paraId="4D397F3D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and it was formatted into:</w:t>
      </w:r>
    </w:p>
    <w:p w14:paraId="31D3139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/tmp/kraft-combined-logs</w:t>
      </w:r>
    </w:p>
    <w:p w14:paraId="09A345D3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If you change log.dirs to:</w:t>
      </w:r>
    </w:p>
    <w:p w14:paraId="57BA6B72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log.dirs=D:/Kafka/kafka-logs</w:t>
      </w:r>
    </w:p>
    <w:p w14:paraId="25B8CC4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you need to </w:t>
      </w:r>
      <w:r w:rsidRPr="00646B22">
        <w:rPr>
          <w:b/>
          <w:bCs/>
          <w:lang w:val="en-GB"/>
        </w:rPr>
        <w:t>format the new directory again</w:t>
      </w:r>
      <w:r w:rsidRPr="00646B22">
        <w:rPr>
          <w:lang w:val="en-GB"/>
        </w:rPr>
        <w:t>.</w:t>
      </w:r>
    </w:p>
    <w:p w14:paraId="3D82A8A6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Since this is a fresh installation with no data you need to preserve, that's fine.</w:t>
      </w:r>
    </w:p>
    <w:p w14:paraId="588CB9C0" w14:textId="77777777" w:rsidR="00646B22" w:rsidRPr="00926DAE" w:rsidRDefault="00646B22" w:rsidP="00646B22">
      <w:pPr>
        <w:rPr>
          <w:lang w:val="en-GB"/>
        </w:rPr>
      </w:pPr>
      <w:r w:rsidRPr="00926DAE">
        <w:rPr>
          <w:lang w:val="en-GB"/>
        </w:rPr>
        <w:t>Run:</w:t>
      </w:r>
    </w:p>
    <w:p w14:paraId="29BEE599" w14:textId="77777777" w:rsidR="00646B22" w:rsidRPr="007E444A" w:rsidRDefault="00646B22" w:rsidP="00646B22">
      <w:pPr>
        <w:rPr>
          <w:b/>
          <w:bCs/>
          <w:lang w:val="en-GB"/>
        </w:rPr>
      </w:pPr>
      <w:r w:rsidRPr="007E444A">
        <w:rPr>
          <w:b/>
          <w:bCs/>
          <w:lang w:val="en-GB"/>
        </w:rPr>
        <w:lastRenderedPageBreak/>
        <w:t>New-Item -ItemType Directory -Force D:\Kafka\kafka-logs</w:t>
      </w:r>
    </w:p>
    <w:p w14:paraId="1B7AF92C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Then:</w:t>
      </w:r>
    </w:p>
    <w:p w14:paraId="57B5D79D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.\bin\windows\kafka-storage.bat format --standalone -t 3QGWer_BSuSXC0pLQB-uyA -c .\config\server.properties</w:t>
      </w:r>
    </w:p>
    <w:p w14:paraId="761D7893" w14:textId="77777777" w:rsidR="00646B22" w:rsidRPr="007E444A" w:rsidRDefault="00646B22" w:rsidP="00646B22">
      <w:pPr>
        <w:rPr>
          <w:b/>
          <w:bCs/>
          <w:lang w:val="en-GB"/>
        </w:rPr>
      </w:pPr>
      <w:r w:rsidRPr="007E444A">
        <w:rPr>
          <w:b/>
          <w:bCs/>
          <w:lang w:val="en-GB"/>
        </w:rPr>
        <w:t>Then start Kafka:</w:t>
      </w:r>
    </w:p>
    <w:p w14:paraId="63A797BC" w14:textId="77777777" w:rsid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.\bin\windows\kafka-server-start.bat .\config\server.properties</w:t>
      </w:r>
    </w:p>
    <w:p w14:paraId="3D306CA0" w14:textId="77777777" w:rsidR="00B84C8B" w:rsidRDefault="00B84C8B" w:rsidP="00646B22">
      <w:pPr>
        <w:rPr>
          <w:lang w:val="en-GB"/>
        </w:rPr>
      </w:pPr>
    </w:p>
    <w:p w14:paraId="2613B435" w14:textId="0CF47D14" w:rsidR="00B84C8B" w:rsidRPr="00B84C8B" w:rsidRDefault="00B84C8B" w:rsidP="00B84C8B">
      <w:pPr>
        <w:pStyle w:val="Listenabsatz"/>
        <w:numPr>
          <w:ilvl w:val="0"/>
          <w:numId w:val="1"/>
        </w:numPr>
        <w:rPr>
          <w:lang w:val="en-GB"/>
        </w:rPr>
      </w:pPr>
      <w:r>
        <w:rPr>
          <w:lang w:val="en-GB"/>
        </w:rPr>
        <w:t>For single Node</w:t>
      </w:r>
    </w:p>
    <w:p w14:paraId="4F8272EF" w14:textId="6EC1C78D" w:rsidR="00B84C8B" w:rsidRDefault="00B84C8B" w:rsidP="00646B22">
      <w:pPr>
        <w:rPr>
          <w:lang w:val="en-GB"/>
        </w:rPr>
      </w:pPr>
      <w:r w:rsidRPr="00B84C8B">
        <w:rPr>
          <w:lang w:val="en-GB"/>
        </w:rPr>
        <w:t>.\bin\windows\kafka-storage.bat format --standalone -t S1oFxk8pQpmFGAnlQG5bjQ -c .\config\server.properties</w:t>
      </w:r>
    </w:p>
    <w:p w14:paraId="01F8B748" w14:textId="77777777" w:rsidR="00B84C8B" w:rsidRPr="00646B22" w:rsidRDefault="00B84C8B" w:rsidP="00646B22">
      <w:pPr>
        <w:rPr>
          <w:lang w:val="en-GB"/>
        </w:rPr>
      </w:pPr>
    </w:p>
    <w:p w14:paraId="2F74FCB6" w14:textId="77777777" w:rsidR="00646B22" w:rsidRPr="00646B22" w:rsidRDefault="00646B22" w:rsidP="00646B22">
      <w:pPr>
        <w:rPr>
          <w:b/>
          <w:bCs/>
          <w:lang w:val="en-GB"/>
        </w:rPr>
      </w:pPr>
      <w:r w:rsidRPr="00646B22">
        <w:rPr>
          <w:b/>
          <w:bCs/>
          <w:lang w:val="en-GB"/>
        </w:rPr>
        <w:t>6. Verify</w:t>
      </w:r>
    </w:p>
    <w:p w14:paraId="360F9DCC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In another PowerShell:</w:t>
      </w:r>
    </w:p>
    <w:p w14:paraId="1025601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netstat -ano | findstr :9092</w:t>
      </w:r>
    </w:p>
    <w:p w14:paraId="04E543E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Then:</w:t>
      </w:r>
    </w:p>
    <w:p w14:paraId="6A6AC90F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.\bin\windows\kafka-topics.bat --list --bootstrap-server localhost:9092</w:t>
      </w:r>
    </w:p>
    <w:p w14:paraId="1DB043FB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And finally:</w:t>
      </w:r>
    </w:p>
    <w:p w14:paraId="0E2CAD82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.\bin\windows\kafka-topics.bat --create --topic test --bootstrap-server localhost:9092</w:t>
      </w:r>
    </w:p>
    <w:p w14:paraId="630905F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If this succeeds, you have:</w:t>
      </w:r>
    </w:p>
    <w:p w14:paraId="6C373909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Kafka 4.3.1</w:t>
      </w:r>
    </w:p>
    <w:p w14:paraId="1D93F9B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│</w:t>
      </w:r>
    </w:p>
    <w:p w14:paraId="50DFCD9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┌──────────</w:t>
      </w:r>
      <w:r w:rsidRPr="00646B22">
        <w:rPr>
          <w:rFonts w:ascii="MS Gothic" w:eastAsia="MS Gothic" w:hAnsi="MS Gothic" w:cs="MS Gothic" w:hint="eastAsia"/>
          <w:lang w:val="en-GB"/>
        </w:rPr>
        <w:t>┴</w:t>
      </w:r>
      <w:r w:rsidRPr="00646B22">
        <w:rPr>
          <w:rFonts w:ascii="Aptos" w:hAnsi="Aptos" w:cs="Aptos"/>
          <w:lang w:val="en-GB"/>
        </w:rPr>
        <w:t>──────────┐</w:t>
      </w:r>
    </w:p>
    <w:p w14:paraId="34DF6AE8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│                     │</w:t>
      </w:r>
    </w:p>
    <w:p w14:paraId="7A151793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Controller :9093       Broker :9092</w:t>
      </w:r>
    </w:p>
    <w:p w14:paraId="163665A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       │</w:t>
      </w:r>
    </w:p>
    <w:p w14:paraId="3FE780A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       │</w:t>
      </w:r>
    </w:p>
    <w:p w14:paraId="2F405D17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  Spring Boot</w:t>
      </w:r>
    </w:p>
    <w:p w14:paraId="534018F1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 xml:space="preserve">                           localhost:9092</w:t>
      </w:r>
    </w:p>
    <w:p w14:paraId="5D09AA5E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lastRenderedPageBreak/>
        <w:t xml:space="preserve">The Reconfiguration failed: No configuration found... Log4j message can be addressed separately. </w:t>
      </w:r>
      <w:r w:rsidRPr="00646B22">
        <w:rPr>
          <w:b/>
          <w:bCs/>
          <w:lang w:val="en-GB"/>
        </w:rPr>
        <w:t>It is not preventing Kafka from starting.</w:t>
      </w:r>
    </w:p>
    <w:p w14:paraId="56D9C9AA" w14:textId="77777777" w:rsidR="00646B22" w:rsidRPr="00646B22" w:rsidRDefault="00646B22" w:rsidP="00646B22">
      <w:pPr>
        <w:rPr>
          <w:lang w:val="en-GB"/>
        </w:rPr>
      </w:pPr>
      <w:r w:rsidRPr="00646B22">
        <w:rPr>
          <w:lang w:val="en-GB"/>
        </w:rPr>
        <w:t>now it looks good</w:t>
      </w:r>
    </w:p>
    <w:p w14:paraId="79C56403" w14:textId="77777777" w:rsidR="004A07AA" w:rsidRDefault="004A07AA">
      <w:pPr>
        <w:rPr>
          <w:lang w:val="en-GB"/>
        </w:rPr>
      </w:pPr>
    </w:p>
    <w:p w14:paraId="1F409EE9" w14:textId="77777777" w:rsidR="00926DAE" w:rsidRDefault="00926DAE">
      <w:pPr>
        <w:rPr>
          <w:lang w:val="en-GB"/>
        </w:rPr>
      </w:pPr>
    </w:p>
    <w:p w14:paraId="50145BC2" w14:textId="77777777" w:rsidR="00926DAE" w:rsidRDefault="00926DAE">
      <w:pPr>
        <w:rPr>
          <w:lang w:val="en-GB"/>
        </w:rPr>
      </w:pPr>
    </w:p>
    <w:p w14:paraId="2FAC4E7C" w14:textId="4BBB4888" w:rsidR="00926DAE" w:rsidRDefault="00926DAE">
      <w:pPr>
        <w:rPr>
          <w:lang w:val="en-GB"/>
        </w:rPr>
      </w:pPr>
      <w:r>
        <w:rPr>
          <w:lang w:val="en-GB"/>
        </w:rPr>
        <w:t>Layout and Architecture</w:t>
      </w:r>
    </w:p>
    <w:p w14:paraId="58716A4C" w14:textId="4650DDE5" w:rsidR="00926DAE" w:rsidRDefault="00926DAE">
      <w:pPr>
        <w:rPr>
          <w:lang w:val="en-GB"/>
        </w:rPr>
      </w:pPr>
      <w:r w:rsidRPr="00926DAE">
        <w:rPr>
          <w:noProof/>
          <w:lang w:val="en-GB"/>
        </w:rPr>
        <w:drawing>
          <wp:inline distT="0" distB="0" distL="0" distR="0" wp14:anchorId="275D6B0A" wp14:editId="6596E3A3">
            <wp:extent cx="5760720" cy="2192655"/>
            <wp:effectExtent l="0" t="0" r="0" b="0"/>
            <wp:docPr id="2301359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59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8FB3" w14:textId="77777777" w:rsidR="00CE0BE4" w:rsidRDefault="00CE0BE4">
      <w:pPr>
        <w:rPr>
          <w:lang w:val="en-GB"/>
        </w:rPr>
      </w:pPr>
    </w:p>
    <w:p w14:paraId="01AB1046" w14:textId="7162341B" w:rsidR="00CE0BE4" w:rsidRDefault="00CE0BE4">
      <w:pPr>
        <w:rPr>
          <w:lang w:val="en-GB"/>
        </w:rPr>
      </w:pPr>
      <w:r w:rsidRPr="00CE0BE4">
        <w:rPr>
          <w:noProof/>
          <w:lang w:val="en-GB"/>
        </w:rPr>
        <w:lastRenderedPageBreak/>
        <w:drawing>
          <wp:inline distT="0" distB="0" distL="0" distR="0" wp14:anchorId="5F75E6F1" wp14:editId="13C36AD8">
            <wp:extent cx="5760720" cy="6186170"/>
            <wp:effectExtent l="0" t="0" r="0" b="5080"/>
            <wp:docPr id="11309581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581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8F45" w14:textId="77777777" w:rsidR="00CE0BE4" w:rsidRDefault="00CE0BE4">
      <w:pPr>
        <w:rPr>
          <w:lang w:val="en-GB"/>
        </w:rPr>
      </w:pPr>
    </w:p>
    <w:p w14:paraId="0C6D7437" w14:textId="71F5AA9B" w:rsidR="00CE0BE4" w:rsidRDefault="00CE0BE4">
      <w:pPr>
        <w:rPr>
          <w:lang w:val="en-GB"/>
        </w:rPr>
      </w:pPr>
      <w:r w:rsidRPr="00CE0BE4">
        <w:rPr>
          <w:noProof/>
          <w:lang w:val="en-GB"/>
        </w:rPr>
        <w:lastRenderedPageBreak/>
        <w:drawing>
          <wp:inline distT="0" distB="0" distL="0" distR="0" wp14:anchorId="789EF610" wp14:editId="65989BF9">
            <wp:extent cx="5760720" cy="3594100"/>
            <wp:effectExtent l="0" t="0" r="0" b="6350"/>
            <wp:docPr id="2455652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65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995" w14:textId="77777777" w:rsidR="000948D2" w:rsidRDefault="000948D2">
      <w:pPr>
        <w:rPr>
          <w:lang w:val="en-GB"/>
        </w:rPr>
      </w:pPr>
    </w:p>
    <w:p w14:paraId="5F5316CD" w14:textId="20417ECC" w:rsidR="000948D2" w:rsidRDefault="000948D2">
      <w:pPr>
        <w:rPr>
          <w:lang w:val="en-GB"/>
        </w:rPr>
      </w:pPr>
      <w:r w:rsidRPr="000948D2">
        <w:rPr>
          <w:noProof/>
          <w:lang w:val="en-GB"/>
        </w:rPr>
        <w:lastRenderedPageBreak/>
        <w:drawing>
          <wp:inline distT="0" distB="0" distL="0" distR="0" wp14:anchorId="0BAA1FAB" wp14:editId="188DA882">
            <wp:extent cx="4591691" cy="5830114"/>
            <wp:effectExtent l="0" t="0" r="0" b="0"/>
            <wp:docPr id="16986140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14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3D7D" w14:textId="77777777" w:rsidR="00973288" w:rsidRDefault="00973288">
      <w:pPr>
        <w:rPr>
          <w:lang w:val="en-GB"/>
        </w:rPr>
      </w:pPr>
    </w:p>
    <w:p w14:paraId="3139986C" w14:textId="750C34A5" w:rsidR="00973288" w:rsidRDefault="00973288">
      <w:pPr>
        <w:rPr>
          <w:lang w:val="en-GB"/>
        </w:rPr>
      </w:pPr>
      <w:r w:rsidRPr="00973288">
        <w:rPr>
          <w:noProof/>
          <w:lang w:val="en-GB"/>
        </w:rPr>
        <w:lastRenderedPageBreak/>
        <w:drawing>
          <wp:inline distT="0" distB="0" distL="0" distR="0" wp14:anchorId="704C9227" wp14:editId="448FD7E1">
            <wp:extent cx="3400900" cy="5811061"/>
            <wp:effectExtent l="0" t="0" r="9525" b="0"/>
            <wp:docPr id="2047824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24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C1DB" w14:textId="220349C1" w:rsidR="00AA718B" w:rsidRDefault="00AA718B">
      <w:pPr>
        <w:rPr>
          <w:lang w:val="en-GB"/>
        </w:rPr>
      </w:pPr>
      <w:r w:rsidRPr="00AA718B">
        <w:rPr>
          <w:noProof/>
          <w:lang w:val="en-GB"/>
        </w:rPr>
        <w:lastRenderedPageBreak/>
        <w:drawing>
          <wp:inline distT="0" distB="0" distL="0" distR="0" wp14:anchorId="73312B54" wp14:editId="40583AE3">
            <wp:extent cx="3162741" cy="5068007"/>
            <wp:effectExtent l="0" t="0" r="0" b="0"/>
            <wp:docPr id="137947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7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C12BF" w14:textId="77777777" w:rsidR="00C51E7A" w:rsidRDefault="00C51E7A">
      <w:pPr>
        <w:rPr>
          <w:lang w:val="en-GB"/>
        </w:rPr>
      </w:pPr>
    </w:p>
    <w:p w14:paraId="65C042B8" w14:textId="4314849F" w:rsidR="00C51E7A" w:rsidRDefault="00C51E7A">
      <w:pPr>
        <w:rPr>
          <w:lang w:val="en-GB"/>
        </w:rPr>
      </w:pPr>
      <w:r w:rsidRPr="00C51E7A">
        <w:rPr>
          <w:noProof/>
          <w:lang w:val="en-GB"/>
        </w:rPr>
        <w:lastRenderedPageBreak/>
        <w:drawing>
          <wp:inline distT="0" distB="0" distL="0" distR="0" wp14:anchorId="05309D1C" wp14:editId="3507EA61">
            <wp:extent cx="2010056" cy="4020111"/>
            <wp:effectExtent l="0" t="0" r="9525" b="0"/>
            <wp:docPr id="114662511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625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AC928" w14:textId="77777777" w:rsidR="00826414" w:rsidRDefault="00826414">
      <w:pPr>
        <w:rPr>
          <w:lang w:val="en-GB"/>
        </w:rPr>
      </w:pPr>
    </w:p>
    <w:p w14:paraId="0E49F5B5" w14:textId="7C6522C2" w:rsidR="00826414" w:rsidRDefault="00826414">
      <w:pPr>
        <w:rPr>
          <w:lang w:val="en-GB"/>
        </w:rPr>
      </w:pPr>
      <w:r w:rsidRPr="00826414">
        <w:rPr>
          <w:noProof/>
          <w:lang w:val="en-GB"/>
        </w:rPr>
        <w:drawing>
          <wp:inline distT="0" distB="0" distL="0" distR="0" wp14:anchorId="4EF357B3" wp14:editId="1B9303A9">
            <wp:extent cx="5760720" cy="4270375"/>
            <wp:effectExtent l="0" t="0" r="0" b="0"/>
            <wp:docPr id="20272221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221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B34B" w14:textId="77777777" w:rsidR="00320582" w:rsidRDefault="00320582">
      <w:pPr>
        <w:rPr>
          <w:lang w:val="en-GB"/>
        </w:rPr>
      </w:pPr>
    </w:p>
    <w:p w14:paraId="50F4642F" w14:textId="5EFFDF37" w:rsidR="00320582" w:rsidRPr="00646B22" w:rsidRDefault="00320582">
      <w:pPr>
        <w:rPr>
          <w:lang w:val="en-GB"/>
        </w:rPr>
      </w:pPr>
      <w:r w:rsidRPr="00320582">
        <w:rPr>
          <w:noProof/>
          <w:lang w:val="en-GB"/>
        </w:rPr>
        <w:lastRenderedPageBreak/>
        <w:drawing>
          <wp:inline distT="0" distB="0" distL="0" distR="0" wp14:anchorId="192325D6" wp14:editId="746F48F2">
            <wp:extent cx="3381847" cy="4077269"/>
            <wp:effectExtent l="0" t="0" r="9525" b="0"/>
            <wp:docPr id="7407457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457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0582" w:rsidRPr="00646B2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225E7"/>
    <w:multiLevelType w:val="hybridMultilevel"/>
    <w:tmpl w:val="D318EE1C"/>
    <w:lvl w:ilvl="0" w:tplc="C88EA7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592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FF4"/>
    <w:rsid w:val="000948D2"/>
    <w:rsid w:val="00180904"/>
    <w:rsid w:val="00220FF4"/>
    <w:rsid w:val="00320582"/>
    <w:rsid w:val="004A07AA"/>
    <w:rsid w:val="00646B22"/>
    <w:rsid w:val="007E444A"/>
    <w:rsid w:val="00826414"/>
    <w:rsid w:val="00926DAE"/>
    <w:rsid w:val="00973288"/>
    <w:rsid w:val="009C246D"/>
    <w:rsid w:val="00AA718B"/>
    <w:rsid w:val="00B84C8B"/>
    <w:rsid w:val="00B918E1"/>
    <w:rsid w:val="00C51E7A"/>
    <w:rsid w:val="00CE0BE4"/>
    <w:rsid w:val="00D06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C68E1"/>
  <w15:chartTrackingRefBased/>
  <w15:docId w15:val="{762C9E2E-0893-4035-9ABB-475BC661B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20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20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20F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20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20F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20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20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20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20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20F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20F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20F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20FF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20FF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20FF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20FF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20FF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20FF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20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20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20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20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20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20FF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20FF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20FF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20F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20FF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20F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270</Words>
  <Characters>1708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Bami Watcho</dc:creator>
  <cp:keywords/>
  <dc:description/>
  <cp:lastModifiedBy>Guy Bami Watcho</cp:lastModifiedBy>
  <cp:revision>4</cp:revision>
  <dcterms:created xsi:type="dcterms:W3CDTF">2026-08-20T14:50:00Z</dcterms:created>
  <dcterms:modified xsi:type="dcterms:W3CDTF">2026-08-30T02:56:00Z</dcterms:modified>
</cp:coreProperties>
</file>