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F0" w:rsidRDefault="006B254D">
      <w:r>
        <w:t>Rick Guyer</w:t>
      </w:r>
    </w:p>
    <w:p w:rsidR="006B254D" w:rsidRDefault="006B254D">
      <w:r>
        <w:t xml:space="preserve">Homework #1 Data Analytics </w:t>
      </w:r>
      <w:proofErr w:type="spellStart"/>
      <w:r>
        <w:t>BootCamp</w:t>
      </w:r>
      <w:proofErr w:type="spellEnd"/>
    </w:p>
    <w:p w:rsidR="006B254D" w:rsidRDefault="006B254D"/>
    <w:p w:rsidR="006B254D" w:rsidRPr="006B254D" w:rsidRDefault="006B254D" w:rsidP="006B254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i/>
          <w:color w:val="24292E"/>
        </w:rPr>
      </w:pPr>
      <w:r w:rsidRPr="006B254D">
        <w:rPr>
          <w:rFonts w:ascii="Helvetica" w:hAnsi="Helvetica"/>
          <w:i/>
          <w:color w:val="24292E"/>
        </w:rPr>
        <w:t>Create a report in Microsoft Word and answer the following questions.</w:t>
      </w:r>
    </w:p>
    <w:p w:rsidR="006B254D" w:rsidRPr="006B254D" w:rsidRDefault="006B254D" w:rsidP="006B25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i/>
          <w:color w:val="24292E"/>
        </w:rPr>
      </w:pPr>
      <w:r w:rsidRPr="006B254D">
        <w:rPr>
          <w:rFonts w:ascii="Helvetica" w:hAnsi="Helvetica"/>
          <w:i/>
          <w:color w:val="24292E"/>
        </w:rPr>
        <w:t>Given the provided data, what are three conclusions we can draw about Kickstarter campaigns?</w:t>
      </w:r>
    </w:p>
    <w:p w:rsidR="006B254D" w:rsidRPr="006B254D" w:rsidRDefault="006B254D" w:rsidP="006B254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Helvetica" w:hAnsi="Helvetica"/>
          <w:i/>
          <w:color w:val="24292E"/>
        </w:rPr>
      </w:pPr>
      <w:r w:rsidRPr="006B254D">
        <w:rPr>
          <w:rFonts w:ascii="Helvetica" w:hAnsi="Helvetica"/>
          <w:i/>
          <w:color w:val="24292E"/>
        </w:rPr>
        <w:t>What are some limitations of this dataset?</w:t>
      </w:r>
    </w:p>
    <w:p w:rsidR="006B254D" w:rsidRPr="006B254D" w:rsidRDefault="006B254D" w:rsidP="006B254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Helvetica" w:hAnsi="Helvetica"/>
          <w:i/>
          <w:color w:val="24292E"/>
        </w:rPr>
      </w:pPr>
      <w:r w:rsidRPr="006B254D">
        <w:rPr>
          <w:rFonts w:ascii="Helvetica" w:hAnsi="Helvetica"/>
          <w:i/>
          <w:color w:val="24292E"/>
        </w:rPr>
        <w:t>What are some other possible tables and/or graphs that we could create?</w:t>
      </w:r>
    </w:p>
    <w:p w:rsidR="006B254D" w:rsidRDefault="006B254D">
      <w:r>
        <w:t>1.</w:t>
      </w:r>
    </w:p>
    <w:p w:rsidR="006B254D" w:rsidRDefault="00B7779D">
      <w:r>
        <w:t xml:space="preserve">The first conclusion I reached was the </w:t>
      </w:r>
      <w:proofErr w:type="spellStart"/>
      <w:r>
        <w:t>Kickstarters</w:t>
      </w:r>
      <w:proofErr w:type="spellEnd"/>
      <w:r>
        <w:t xml:space="preserve"> in this data had a decent success rate of 53.8%. Despite this it was evident that not all </w:t>
      </w:r>
      <w:proofErr w:type="spellStart"/>
      <w:r>
        <w:t>Kickstarters</w:t>
      </w:r>
      <w:proofErr w:type="spellEnd"/>
      <w:r>
        <w:t xml:space="preserve"> succeed and </w:t>
      </w:r>
      <w:proofErr w:type="gramStart"/>
      <w:r>
        <w:t>that traditional market pressures</w:t>
      </w:r>
      <w:proofErr w:type="gramEnd"/>
      <w:r>
        <w:t xml:space="preserve"> (i.e., not making a good case to the public) can lead to the failure of the Kickstarter.</w:t>
      </w:r>
      <w:bookmarkStart w:id="0" w:name="_GoBack"/>
      <w:bookmarkEnd w:id="0"/>
    </w:p>
    <w:p w:rsidR="006B254D" w:rsidRDefault="006B254D">
      <w:r>
        <w:t xml:space="preserve">Technology Kickstarter campaigns struggled with a success rate of just 34.8% - by far the lowest of the primary categories. Further examination revealed that </w:t>
      </w:r>
      <w:r w:rsidR="00F00867">
        <w:t xml:space="preserve">Web </w:t>
      </w:r>
      <w:proofErr w:type="spellStart"/>
      <w:r w:rsidR="00F00867">
        <w:t>Kickstarters</w:t>
      </w:r>
      <w:proofErr w:type="spellEnd"/>
      <w:r w:rsidR="00F00867">
        <w:t xml:space="preserve"> failed or </w:t>
      </w:r>
      <w:proofErr w:type="gramStart"/>
      <w:r w:rsidR="00F00867">
        <w:t>were cancelled</w:t>
      </w:r>
      <w:proofErr w:type="gramEnd"/>
      <w:r w:rsidR="00F00867">
        <w:t xml:space="preserve"> all 160 times they were attempted. Combined with the low success rate of Wearables and it was evident that some sub-categories of Kickstarter were likely to fail. This shows that a Kickstarter needs to be viable before individuals will invest in them.</w:t>
      </w:r>
    </w:p>
    <w:p w:rsidR="00F00867" w:rsidRDefault="00F00867">
      <w:r>
        <w:t xml:space="preserve">The </w:t>
      </w:r>
      <w:proofErr w:type="gramStart"/>
      <w:r>
        <w:t>final conclusion</w:t>
      </w:r>
      <w:proofErr w:type="gramEnd"/>
      <w:r>
        <w:t xml:space="preserve"> I reached was that a Kickstarter should not be started in December. The month-by-month trend plot revealed that </w:t>
      </w:r>
      <w:proofErr w:type="spellStart"/>
      <w:r>
        <w:t>Kickstarters</w:t>
      </w:r>
      <w:proofErr w:type="spellEnd"/>
      <w:r>
        <w:t xml:space="preserve"> succeeded more than failed in every month but December. Possible that the holiday season impeded the campaign’s success.</w:t>
      </w:r>
    </w:p>
    <w:p w:rsidR="00F00867" w:rsidRDefault="00F00867">
      <w:r>
        <w:t>2.</w:t>
      </w:r>
    </w:p>
    <w:p w:rsidR="00717FC4" w:rsidRDefault="00717FC4">
      <w:r>
        <w:t xml:space="preserve">The greatest limitation of this dataset is that the success rate of the 3000 </w:t>
      </w:r>
      <w:proofErr w:type="spellStart"/>
      <w:r>
        <w:t>Kickstarters</w:t>
      </w:r>
      <w:proofErr w:type="spellEnd"/>
      <w:r>
        <w:t xml:space="preserve"> </w:t>
      </w:r>
      <w:r w:rsidRPr="00717FC4">
        <w:t>sampled here</w:t>
      </w:r>
      <w:r>
        <w:t xml:space="preserve"> </w:t>
      </w:r>
      <w:r w:rsidRPr="00717FC4">
        <w:t>was</w:t>
      </w:r>
      <w:r>
        <w:t xml:space="preserve"> 20% higher than that reported for all </w:t>
      </w:r>
      <w:proofErr w:type="spellStart"/>
      <w:r>
        <w:t>Kickstarters</w:t>
      </w:r>
      <w:proofErr w:type="spellEnd"/>
      <w:r>
        <w:t xml:space="preserve">. This large difference raises questions about how these data </w:t>
      </w:r>
      <w:proofErr w:type="gramStart"/>
      <w:r>
        <w:t>were randomly sample</w:t>
      </w:r>
      <w:r w:rsidR="0057032E">
        <w:t>d</w:t>
      </w:r>
      <w:proofErr w:type="gramEnd"/>
      <w:r>
        <w:t xml:space="preserve"> from the population.</w:t>
      </w:r>
    </w:p>
    <w:p w:rsidR="00717FC4" w:rsidRDefault="005D29E9">
      <w:r>
        <w:t xml:space="preserve">Another limitation of this dataset is that a majority of the data comes from the United States. With that </w:t>
      </w:r>
      <w:proofErr w:type="gramStart"/>
      <w:r>
        <w:t>limitation</w:t>
      </w:r>
      <w:proofErr w:type="gramEnd"/>
      <w:r>
        <w:t xml:space="preserve"> the data from the US is not divided by state or region. </w:t>
      </w:r>
      <w:proofErr w:type="gramStart"/>
      <w:r>
        <w:t>Thus</w:t>
      </w:r>
      <w:proofErr w:type="gramEnd"/>
      <w:r>
        <w:t xml:space="preserve"> the location of </w:t>
      </w:r>
      <w:proofErr w:type="spellStart"/>
      <w:r>
        <w:t>kickstarter</w:t>
      </w:r>
      <w:proofErr w:type="spellEnd"/>
      <w:r>
        <w:t xml:space="preserve"> column is far less informative than it could be.</w:t>
      </w:r>
    </w:p>
    <w:p w:rsidR="00D43AB2" w:rsidRDefault="00D43AB2">
      <w:r>
        <w:t>3.</w:t>
      </w:r>
    </w:p>
    <w:p w:rsidR="00D43AB2" w:rsidRDefault="00717FC4">
      <w:r>
        <w:t>Could produce a table/graph of Country by State</w:t>
      </w:r>
      <w:r w:rsidR="0057032E">
        <w:t xml:space="preserve"> (success) of the campaign. It may help </w:t>
      </w:r>
      <w:proofErr w:type="gramStart"/>
      <w:r w:rsidR="0057032E">
        <w:t>for Eurozone</w:t>
      </w:r>
      <w:proofErr w:type="gramEnd"/>
      <w:r w:rsidR="0057032E">
        <w:t xml:space="preserve"> countries to be collapsed by using Currency type rather than country for such a plot.</w:t>
      </w:r>
    </w:p>
    <w:p w:rsidR="0057032E" w:rsidRDefault="0057032E">
      <w:r>
        <w:t xml:space="preserve">Also would be interesting to see the distributions of Percent Funded by Parent Category and Sub-Category. This is especially relevant as some </w:t>
      </w:r>
      <w:proofErr w:type="spellStart"/>
      <w:r>
        <w:t>Kickstarters</w:t>
      </w:r>
      <w:proofErr w:type="spellEnd"/>
      <w:r>
        <w:t xml:space="preserve"> far exceeded their goals while others just met them. Categorizing Percent Funded is necessary to make sense of the data as some of the percentages far exceed 200.</w:t>
      </w:r>
    </w:p>
    <w:sectPr w:rsidR="0057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3E29"/>
    <w:multiLevelType w:val="multilevel"/>
    <w:tmpl w:val="E69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6121C"/>
    <w:multiLevelType w:val="multilevel"/>
    <w:tmpl w:val="B9B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4D"/>
    <w:rsid w:val="0025704B"/>
    <w:rsid w:val="0057032E"/>
    <w:rsid w:val="005D29E9"/>
    <w:rsid w:val="006B254D"/>
    <w:rsid w:val="00717FC4"/>
    <w:rsid w:val="007653F0"/>
    <w:rsid w:val="00B7779D"/>
    <w:rsid w:val="00D43AB2"/>
    <w:rsid w:val="00F0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EF65"/>
  <w15:chartTrackingRefBased/>
  <w15:docId w15:val="{3F3A8C2A-A196-4DAA-877A-65865060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Guyer</dc:creator>
  <cp:keywords/>
  <dc:description/>
  <cp:lastModifiedBy>Rick Guyer</cp:lastModifiedBy>
  <cp:revision>5</cp:revision>
  <dcterms:created xsi:type="dcterms:W3CDTF">2019-05-31T22:06:00Z</dcterms:created>
  <dcterms:modified xsi:type="dcterms:W3CDTF">2019-06-03T16:46:00Z</dcterms:modified>
</cp:coreProperties>
</file>