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5EEAD" w14:textId="77777777" w:rsidR="00F44A3B" w:rsidRPr="001175F7" w:rsidRDefault="00F44A3B" w:rsidP="00F44A3B">
      <w:pPr>
        <w:jc w:val="center"/>
        <w:rPr>
          <w:rFonts w:ascii="Arial" w:hAnsi="Arial" w:cs="Arial"/>
          <w:b/>
        </w:rPr>
      </w:pPr>
      <w:bookmarkStart w:id="0" w:name="_GoBack"/>
      <w:bookmarkEnd w:id="0"/>
    </w:p>
    <w:p w14:paraId="5E225A0F" w14:textId="77777777" w:rsidR="00F44A3B" w:rsidRDefault="00F44A3B" w:rsidP="00F44A3B">
      <w:pPr>
        <w:jc w:val="center"/>
        <w:outlineLvl w:val="0"/>
        <w:rPr>
          <w:rFonts w:ascii="Arial" w:hAnsi="Arial" w:cs="Arial"/>
          <w:b/>
        </w:rPr>
      </w:pPr>
      <w:bookmarkStart w:id="1" w:name="_Toc332192255"/>
      <w:bookmarkStart w:id="2" w:name="_Toc332192292"/>
    </w:p>
    <w:p w14:paraId="66E5CAE9" w14:textId="77777777" w:rsidR="00F44A3B" w:rsidRDefault="00F44A3B" w:rsidP="00F44A3B">
      <w:pPr>
        <w:jc w:val="center"/>
        <w:outlineLvl w:val="0"/>
        <w:rPr>
          <w:rFonts w:ascii="Arial" w:hAnsi="Arial" w:cs="Arial"/>
          <w:b/>
        </w:rPr>
      </w:pPr>
    </w:p>
    <w:p w14:paraId="18A64834" w14:textId="77777777" w:rsidR="00F44A3B" w:rsidRDefault="00F44A3B" w:rsidP="00F44A3B">
      <w:pPr>
        <w:jc w:val="center"/>
        <w:outlineLvl w:val="0"/>
        <w:rPr>
          <w:rFonts w:ascii="Arial" w:hAnsi="Arial" w:cs="Arial"/>
          <w:b/>
        </w:rPr>
      </w:pPr>
    </w:p>
    <w:p w14:paraId="3E2CBA86" w14:textId="4E29D4DA" w:rsidR="00F44A3B" w:rsidRDefault="00F57F1F" w:rsidP="00F44A3B">
      <w:pPr>
        <w:jc w:val="center"/>
        <w:outlineLvl w:val="0"/>
        <w:rPr>
          <w:rFonts w:ascii="Arial" w:hAnsi="Arial" w:cs="Arial"/>
          <w:b/>
        </w:rPr>
      </w:pPr>
      <w:bookmarkStart w:id="3" w:name="_Toc403588341"/>
      <w:bookmarkStart w:id="4" w:name="_Toc403588556"/>
      <w:bookmarkStart w:id="5" w:name="_Toc403590900"/>
      <w:bookmarkStart w:id="6" w:name="_Toc403591092"/>
      <w:r>
        <w:rPr>
          <w:rFonts w:ascii="Arial" w:hAnsi="Arial" w:cs="Arial"/>
          <w:b/>
          <w:noProof/>
        </w:rPr>
        <w:t>YOUR LOGO HERE</w:t>
      </w:r>
      <w:bookmarkEnd w:id="3"/>
      <w:bookmarkEnd w:id="4"/>
      <w:bookmarkEnd w:id="5"/>
      <w:bookmarkEnd w:id="6"/>
    </w:p>
    <w:bookmarkEnd w:id="1"/>
    <w:bookmarkEnd w:id="2"/>
    <w:p w14:paraId="54FC7308" w14:textId="77777777" w:rsidR="00F44A3B" w:rsidRPr="001175F7" w:rsidRDefault="00F44A3B" w:rsidP="00F44A3B">
      <w:pPr>
        <w:jc w:val="center"/>
        <w:rPr>
          <w:rFonts w:ascii="Arial" w:hAnsi="Arial" w:cs="Arial"/>
        </w:rPr>
      </w:pPr>
    </w:p>
    <w:p w14:paraId="73D5D744" w14:textId="77777777" w:rsidR="00F44A3B" w:rsidRPr="001175F7" w:rsidRDefault="00F44A3B" w:rsidP="00F44A3B">
      <w:pPr>
        <w:jc w:val="center"/>
        <w:rPr>
          <w:rFonts w:ascii="Arial" w:hAnsi="Arial" w:cs="Arial"/>
        </w:rPr>
      </w:pPr>
    </w:p>
    <w:p w14:paraId="6DB031FA" w14:textId="77777777" w:rsidR="00F44A3B" w:rsidRPr="001175F7" w:rsidRDefault="00F44A3B" w:rsidP="00F44A3B">
      <w:pPr>
        <w:jc w:val="center"/>
        <w:rPr>
          <w:rFonts w:ascii="Arial" w:hAnsi="Arial" w:cs="Arial"/>
        </w:rPr>
      </w:pPr>
    </w:p>
    <w:p w14:paraId="1B7A41C7" w14:textId="77777777" w:rsidR="00F44A3B" w:rsidRPr="001175F7" w:rsidRDefault="00F44A3B" w:rsidP="00F44A3B">
      <w:pPr>
        <w:jc w:val="center"/>
        <w:rPr>
          <w:rFonts w:ascii="Arial" w:hAnsi="Arial" w:cs="Arial"/>
        </w:rPr>
      </w:pPr>
    </w:p>
    <w:p w14:paraId="3C3A2FCF" w14:textId="77777777" w:rsidR="00F44A3B" w:rsidRPr="001175F7" w:rsidRDefault="00F44A3B" w:rsidP="00F44A3B">
      <w:pPr>
        <w:jc w:val="center"/>
        <w:rPr>
          <w:rFonts w:ascii="Arial" w:hAnsi="Arial" w:cs="Arial"/>
        </w:rPr>
      </w:pPr>
    </w:p>
    <w:p w14:paraId="1F48DABD" w14:textId="77777777" w:rsidR="00F44A3B" w:rsidRPr="001175F7" w:rsidRDefault="00F44A3B" w:rsidP="00F44A3B">
      <w:pPr>
        <w:jc w:val="center"/>
        <w:rPr>
          <w:rFonts w:ascii="Arial" w:hAnsi="Arial" w:cs="Arial"/>
        </w:rPr>
      </w:pPr>
    </w:p>
    <w:p w14:paraId="10B754BB" w14:textId="77777777" w:rsidR="00F44A3B" w:rsidRPr="001175F7" w:rsidRDefault="00F44A3B" w:rsidP="00F44A3B">
      <w:pPr>
        <w:jc w:val="center"/>
        <w:rPr>
          <w:rFonts w:ascii="Arial" w:hAnsi="Arial" w:cs="Arial"/>
        </w:rPr>
      </w:pPr>
    </w:p>
    <w:p w14:paraId="2D1E4B1B" w14:textId="0D8CCA51" w:rsidR="00F44A3B" w:rsidRPr="001175F7" w:rsidRDefault="009F1C8F" w:rsidP="00F57F1F">
      <w:pPr>
        <w:jc w:val="center"/>
        <w:outlineLvl w:val="0"/>
        <w:rPr>
          <w:rFonts w:ascii="Arial" w:hAnsi="Arial" w:cs="Arial"/>
          <w:b/>
          <w:sz w:val="40"/>
        </w:rPr>
      </w:pPr>
      <w:bookmarkStart w:id="7" w:name="_Toc403588342"/>
      <w:bookmarkStart w:id="8" w:name="_Toc403588557"/>
      <w:bookmarkStart w:id="9" w:name="_Toc403590901"/>
      <w:bookmarkStart w:id="10" w:name="_Toc403591093"/>
      <w:r>
        <w:rPr>
          <w:rFonts w:ascii="Arial" w:hAnsi="Arial" w:cs="Arial"/>
          <w:b/>
          <w:sz w:val="40"/>
        </w:rPr>
        <w:t>Video</w:t>
      </w:r>
      <w:r w:rsidR="00FC2424">
        <w:rPr>
          <w:rFonts w:ascii="Arial" w:hAnsi="Arial" w:cs="Arial"/>
          <w:b/>
          <w:sz w:val="40"/>
        </w:rPr>
        <w:t xml:space="preserve"> Forensic Analysis</w:t>
      </w:r>
      <w:bookmarkEnd w:id="7"/>
      <w:bookmarkEnd w:id="8"/>
      <w:bookmarkEnd w:id="9"/>
      <w:bookmarkEnd w:id="10"/>
    </w:p>
    <w:p w14:paraId="7E34185B" w14:textId="77777777" w:rsidR="00F44A3B" w:rsidRDefault="00F44A3B" w:rsidP="00F44A3B">
      <w:pPr>
        <w:jc w:val="center"/>
        <w:outlineLvl w:val="0"/>
        <w:rPr>
          <w:rFonts w:ascii="Arial" w:hAnsi="Arial" w:cs="Arial"/>
          <w:b/>
          <w:sz w:val="40"/>
        </w:rPr>
      </w:pPr>
      <w:bookmarkStart w:id="11" w:name="_Toc403588343"/>
      <w:bookmarkStart w:id="12" w:name="_Toc403588558"/>
      <w:bookmarkStart w:id="13" w:name="_Toc403590902"/>
      <w:bookmarkStart w:id="14" w:name="_Toc403591094"/>
      <w:r>
        <w:rPr>
          <w:rFonts w:ascii="Arial" w:hAnsi="Arial" w:cs="Arial"/>
          <w:b/>
          <w:sz w:val="40"/>
        </w:rPr>
        <w:t>Technical Manual</w:t>
      </w:r>
      <w:bookmarkEnd w:id="11"/>
      <w:bookmarkEnd w:id="12"/>
      <w:bookmarkEnd w:id="13"/>
      <w:bookmarkEnd w:id="14"/>
    </w:p>
    <w:p w14:paraId="3A3C514C" w14:textId="77777777" w:rsidR="00F57F1F" w:rsidRDefault="00F57F1F" w:rsidP="00F44A3B">
      <w:pPr>
        <w:jc w:val="center"/>
        <w:outlineLvl w:val="0"/>
        <w:rPr>
          <w:rFonts w:ascii="Arial" w:hAnsi="Arial" w:cs="Arial"/>
          <w:b/>
          <w:sz w:val="40"/>
        </w:rPr>
      </w:pPr>
    </w:p>
    <w:p w14:paraId="3707B5D7" w14:textId="77777777" w:rsidR="00F57F1F" w:rsidRDefault="00F57F1F" w:rsidP="00F44A3B">
      <w:pPr>
        <w:jc w:val="center"/>
        <w:outlineLvl w:val="0"/>
        <w:rPr>
          <w:rFonts w:ascii="Arial" w:hAnsi="Arial" w:cs="Arial"/>
          <w:b/>
          <w:sz w:val="40"/>
        </w:rPr>
      </w:pPr>
    </w:p>
    <w:p w14:paraId="2F975B30" w14:textId="426C0E95" w:rsidR="00F44A3B" w:rsidRPr="001175F7" w:rsidRDefault="00F57F1F" w:rsidP="00F44A3B">
      <w:pPr>
        <w:jc w:val="center"/>
        <w:outlineLvl w:val="0"/>
        <w:rPr>
          <w:rFonts w:ascii="Arial" w:hAnsi="Arial" w:cs="Arial"/>
          <w:b/>
          <w:sz w:val="40"/>
        </w:rPr>
      </w:pPr>
      <w:bookmarkStart w:id="15" w:name="_Toc403588344"/>
      <w:bookmarkStart w:id="16" w:name="_Toc403588559"/>
      <w:bookmarkStart w:id="17" w:name="_Toc403590903"/>
      <w:bookmarkStart w:id="18" w:name="_Toc403591095"/>
      <w:r>
        <w:rPr>
          <w:rFonts w:ascii="Arial" w:hAnsi="Arial" w:cs="Arial"/>
          <w:b/>
          <w:sz w:val="40"/>
        </w:rPr>
        <w:t>DOCUMENT CONTROL #</w:t>
      </w:r>
      <w:bookmarkEnd w:id="15"/>
      <w:bookmarkEnd w:id="16"/>
      <w:bookmarkEnd w:id="17"/>
      <w:bookmarkEnd w:id="18"/>
    </w:p>
    <w:p w14:paraId="5C920B4A" w14:textId="77777777" w:rsidR="00F44A3B" w:rsidRDefault="00F44A3B" w:rsidP="00F44A3B">
      <w:pPr>
        <w:rPr>
          <w:rFonts w:ascii="Arial" w:hAnsi="Arial" w:cs="Arial"/>
          <w:b/>
        </w:rPr>
      </w:pPr>
    </w:p>
    <w:p w14:paraId="69C80154" w14:textId="628A9BAC" w:rsidR="00F44A3B" w:rsidRDefault="00F44A3B" w:rsidP="00F44A3B">
      <w:pPr>
        <w:rPr>
          <w:rFonts w:ascii="Arial" w:hAnsi="Arial" w:cs="Arial"/>
          <w:b/>
        </w:rPr>
      </w:pPr>
    </w:p>
    <w:p w14:paraId="38E7DF7D" w14:textId="77777777" w:rsidR="00F44A3B" w:rsidRPr="00D93E8B" w:rsidRDefault="00F44A3B" w:rsidP="00F44A3B">
      <w:pPr>
        <w:rPr>
          <w:rFonts w:ascii="Arial" w:hAnsi="Arial" w:cs="Arial"/>
          <w:b/>
        </w:rPr>
      </w:pPr>
    </w:p>
    <w:p w14:paraId="32758E6F" w14:textId="7A82EF3F" w:rsidR="00F44A3B" w:rsidRDefault="00F57F1F" w:rsidP="00F44A3B">
      <w:pPr>
        <w:rPr>
          <w:rFonts w:ascii="Arial" w:hAnsi="Arial" w:cs="Arial"/>
          <w:b/>
          <w:sz w:val="24"/>
        </w:rPr>
      </w:pPr>
      <w:r>
        <w:rPr>
          <w:rFonts w:ascii="Arial" w:hAnsi="Arial" w:cs="Arial"/>
          <w:b/>
          <w:noProof/>
          <w:sz w:val="40"/>
        </w:rPr>
        <mc:AlternateContent>
          <mc:Choice Requires="wps">
            <w:drawing>
              <wp:anchor distT="0" distB="0" distL="114300" distR="114300" simplePos="0" relativeHeight="251659264" behindDoc="0" locked="0" layoutInCell="1" allowOverlap="1" wp14:anchorId="7A38B740" wp14:editId="0C2134F5">
                <wp:simplePos x="0" y="0"/>
                <wp:positionH relativeFrom="column">
                  <wp:posOffset>1117600</wp:posOffset>
                </wp:positionH>
                <wp:positionV relativeFrom="paragraph">
                  <wp:posOffset>219075</wp:posOffset>
                </wp:positionV>
                <wp:extent cx="4044950" cy="1020445"/>
                <wp:effectExtent l="0" t="0" r="1905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020445"/>
                        </a:xfrm>
                        <a:prstGeom prst="rect">
                          <a:avLst/>
                        </a:prstGeom>
                        <a:solidFill>
                          <a:srgbClr val="FFFFFF"/>
                        </a:solidFill>
                        <a:ln w="9525">
                          <a:solidFill>
                            <a:srgbClr val="000000"/>
                          </a:solidFill>
                          <a:miter lim="800000"/>
                          <a:headEnd/>
                          <a:tailEnd/>
                        </a:ln>
                      </wps:spPr>
                      <wps:txbx>
                        <w:txbxContent>
                          <w:p w14:paraId="785B1AB0" w14:textId="77777777" w:rsidR="00796697" w:rsidRPr="00D86D5E" w:rsidRDefault="00796697"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796697" w:rsidRPr="00D86D5E" w:rsidRDefault="00796697" w:rsidP="00F57F1F">
                            <w:pPr>
                              <w:spacing w:after="0" w:line="240" w:lineRule="auto"/>
                              <w:rPr>
                                <w:rFonts w:ascii="Arial" w:hAnsi="Arial" w:cs="Arial"/>
                                <w:sz w:val="18"/>
                                <w:szCs w:val="16"/>
                              </w:rPr>
                            </w:pPr>
                          </w:p>
                          <w:p w14:paraId="57B08AA3" w14:textId="77777777" w:rsidR="00796697" w:rsidRPr="00D86D5E" w:rsidRDefault="00796697"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8pt;margin-top:17.25pt;width:318.5pt;height:80.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">
                <v:textbox style="mso-fit-shape-to-text:t">
                  <w:txbxContent>
                    <w:p w14:paraId="785B1AB0" w14:textId="77777777" w:rsidR="00796697" w:rsidRPr="00D86D5E" w:rsidRDefault="00796697" w:rsidP="00F57F1F">
                      <w:pPr>
                        <w:spacing w:after="0" w:line="240" w:lineRule="auto"/>
                        <w:jc w:val="center"/>
                        <w:rPr>
                          <w:rFonts w:ascii="Arial" w:hAnsi="Arial" w:cs="Arial"/>
                          <w:b/>
                          <w:sz w:val="18"/>
                          <w:szCs w:val="16"/>
                        </w:rPr>
                      </w:pPr>
                      <w:r>
                        <w:rPr>
                          <w:rFonts w:ascii="Arial" w:hAnsi="Arial" w:cs="Arial"/>
                          <w:b/>
                          <w:sz w:val="18"/>
                          <w:szCs w:val="16"/>
                        </w:rPr>
                        <w:t>CLASSIFICATION LEVEL HERE</w:t>
                      </w:r>
                    </w:p>
                    <w:p w14:paraId="5A1BD523"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78CC7BA6" w14:textId="77777777" w:rsidR="00796697" w:rsidRPr="00D86D5E" w:rsidRDefault="00796697" w:rsidP="00F57F1F">
                      <w:pPr>
                        <w:spacing w:after="0" w:line="240" w:lineRule="auto"/>
                        <w:rPr>
                          <w:rFonts w:ascii="Arial" w:hAnsi="Arial" w:cs="Arial"/>
                          <w:sz w:val="18"/>
                          <w:szCs w:val="16"/>
                        </w:rPr>
                      </w:pPr>
                    </w:p>
                    <w:p w14:paraId="57B08AA3" w14:textId="77777777" w:rsidR="00796697" w:rsidRPr="00D86D5E" w:rsidRDefault="00796697" w:rsidP="00F57F1F">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2AC36875"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258B10CB" w14:textId="77777777" w:rsidR="00796697" w:rsidRPr="00D86D5E" w:rsidRDefault="00796697" w:rsidP="00F57F1F">
                      <w:pPr>
                        <w:spacing w:after="0" w:line="240" w:lineRule="auto"/>
                        <w:rPr>
                          <w:rFonts w:ascii="Arial" w:hAnsi="Arial" w:cs="Arial"/>
                          <w:sz w:val="18"/>
                          <w:szCs w:val="16"/>
                        </w:rPr>
                      </w:pPr>
                      <w:r w:rsidRPr="00D86D5E">
                        <w:rPr>
                          <w:rFonts w:ascii="Arial" w:hAnsi="Arial" w:cs="Arial"/>
                          <w:sz w:val="18"/>
                          <w:szCs w:val="16"/>
                        </w:rPr>
                        <w:t xml:space="preserve">Guidance (if applicable): </w:t>
                      </w:r>
                    </w:p>
                  </w:txbxContent>
                </v:textbox>
              </v:shape>
            </w:pict>
          </mc:Fallback>
        </mc:AlternateContent>
      </w:r>
    </w:p>
    <w:p w14:paraId="62E611DD" w14:textId="77777777" w:rsidR="0047734E" w:rsidRPr="001175F7" w:rsidRDefault="0047734E">
      <w:pPr>
        <w:rPr>
          <w:rFonts w:ascii="Arial" w:hAnsi="Arial" w:cs="Arial"/>
          <w:b/>
        </w:rPr>
      </w:pPr>
      <w:r w:rsidRPr="001175F7">
        <w:rPr>
          <w:rFonts w:ascii="Arial" w:hAnsi="Arial" w:cs="Arial"/>
          <w:b/>
        </w:rPr>
        <w:br w:type="page"/>
      </w:r>
    </w:p>
    <w:p w14:paraId="6649259B" w14:textId="77777777" w:rsidR="002020E1" w:rsidRDefault="002020E1" w:rsidP="001B606B">
      <w:pPr>
        <w:rPr>
          <w:rFonts w:ascii="Arial" w:hAnsi="Arial" w:cs="Arial"/>
        </w:rPr>
      </w:pPr>
    </w:p>
    <w:p w14:paraId="1F34AB83" w14:textId="77777777" w:rsidR="00EC70B0" w:rsidRDefault="00EC70B0" w:rsidP="001B606B">
      <w:pPr>
        <w:rPr>
          <w:rFonts w:ascii="Arial" w:hAnsi="Arial" w:cs="Arial"/>
          <w:b/>
          <w:sz w:val="24"/>
        </w:rPr>
      </w:pPr>
      <w:bookmarkStart w:id="19" w:name="Record_of_Changes"/>
      <w:r w:rsidRPr="00EC70B0">
        <w:rPr>
          <w:rFonts w:ascii="Arial" w:hAnsi="Arial" w:cs="Arial"/>
          <w:b/>
          <w:sz w:val="24"/>
        </w:rPr>
        <w:t>Record of Changes</w:t>
      </w:r>
    </w:p>
    <w:bookmarkEnd w:id="19"/>
    <w:p w14:paraId="42A49243" w14:textId="77777777" w:rsidR="00EC70B0" w:rsidRPr="00EC70B0" w:rsidRDefault="00EC70B0" w:rsidP="001B606B">
      <w:pPr>
        <w:rPr>
          <w:rFonts w:ascii="Arial" w:hAnsi="Arial" w:cs="Arial"/>
          <w:b/>
          <w:sz w:val="24"/>
        </w:rPr>
      </w:pPr>
    </w:p>
    <w:tbl>
      <w:tblPr>
        <w:tblStyle w:val="LightGrid1"/>
        <w:tblW w:w="10334" w:type="dxa"/>
        <w:tblLook w:val="04A0" w:firstRow="1" w:lastRow="0" w:firstColumn="1" w:lastColumn="0" w:noHBand="0" w:noVBand="1"/>
      </w:tblPr>
      <w:tblGrid>
        <w:gridCol w:w="1278"/>
        <w:gridCol w:w="1350"/>
        <w:gridCol w:w="1928"/>
        <w:gridCol w:w="4102"/>
        <w:gridCol w:w="1676"/>
      </w:tblGrid>
      <w:tr w:rsidR="00B711D4" w14:paraId="66AFAC26" w14:textId="77777777" w:rsidTr="007F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E8BEDBB" w14:textId="77777777" w:rsidR="00B711D4" w:rsidRDefault="007C424E" w:rsidP="007C424E">
            <w:pPr>
              <w:jc w:val="center"/>
              <w:rPr>
                <w:rFonts w:ascii="Arial" w:hAnsi="Arial" w:cs="Arial"/>
              </w:rPr>
            </w:pPr>
            <w:r>
              <w:rPr>
                <w:rFonts w:ascii="Arial" w:hAnsi="Arial" w:cs="Arial"/>
              </w:rPr>
              <w:t>Version</w:t>
            </w:r>
          </w:p>
        </w:tc>
        <w:tc>
          <w:tcPr>
            <w:tcW w:w="1350" w:type="dxa"/>
          </w:tcPr>
          <w:p w14:paraId="192BED29"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8" w:type="dxa"/>
          </w:tcPr>
          <w:p w14:paraId="453609A6"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Pages Affected</w:t>
            </w:r>
          </w:p>
        </w:tc>
        <w:tc>
          <w:tcPr>
            <w:tcW w:w="4102" w:type="dxa"/>
          </w:tcPr>
          <w:p w14:paraId="451CF148"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1676" w:type="dxa"/>
          </w:tcPr>
          <w:p w14:paraId="0261380B"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w:t>
            </w:r>
            <w:r w:rsidR="00B378D8">
              <w:rPr>
                <w:rFonts w:ascii="Arial" w:hAnsi="Arial" w:cs="Arial"/>
              </w:rPr>
              <w:t>thor/Editor</w:t>
            </w:r>
          </w:p>
        </w:tc>
      </w:tr>
      <w:tr w:rsidR="00F57F1F" w14:paraId="6677F894"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C6C29CF" w14:textId="2C2FC301" w:rsidR="00F57F1F" w:rsidRPr="007C424E" w:rsidRDefault="00F57F1F" w:rsidP="001B606B">
            <w:pPr>
              <w:rPr>
                <w:rFonts w:ascii="Arial" w:hAnsi="Arial" w:cs="Arial"/>
                <w:b w:val="0"/>
              </w:rPr>
            </w:pPr>
          </w:p>
        </w:tc>
        <w:tc>
          <w:tcPr>
            <w:tcW w:w="1350" w:type="dxa"/>
          </w:tcPr>
          <w:p w14:paraId="5C8CF2A4" w14:textId="3F58D79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64574F1" w14:textId="4E5316EA"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51A40296" w14:textId="64A2FA2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1C0427CF" w14:textId="5B63A0A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5F033F3B"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3883171" w14:textId="18162100" w:rsidR="00F57F1F" w:rsidRPr="007C424E" w:rsidRDefault="00F57F1F" w:rsidP="001B606B">
            <w:pPr>
              <w:rPr>
                <w:rFonts w:ascii="Arial" w:hAnsi="Arial" w:cs="Arial"/>
                <w:b w:val="0"/>
              </w:rPr>
            </w:pPr>
          </w:p>
        </w:tc>
        <w:tc>
          <w:tcPr>
            <w:tcW w:w="1350" w:type="dxa"/>
          </w:tcPr>
          <w:p w14:paraId="3ADD7034" w14:textId="23FCAEA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263E8D" w14:textId="2FC60D1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23A81E3" w14:textId="5BF14149"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5995B30F" w14:textId="5162791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4C494F43"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9DB325" w14:textId="49CD4771" w:rsidR="00F57F1F" w:rsidRPr="007C424E" w:rsidRDefault="00F57F1F" w:rsidP="001B606B">
            <w:pPr>
              <w:rPr>
                <w:rFonts w:ascii="Arial" w:hAnsi="Arial" w:cs="Arial"/>
                <w:b w:val="0"/>
              </w:rPr>
            </w:pPr>
          </w:p>
        </w:tc>
        <w:tc>
          <w:tcPr>
            <w:tcW w:w="1350" w:type="dxa"/>
          </w:tcPr>
          <w:p w14:paraId="2EEE5DD2" w14:textId="633AA832"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99210CB" w14:textId="5C536074"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39AE482" w14:textId="05A81743"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283D21E0" w14:textId="1C912601"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3FF22F"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372A2B8" w14:textId="076BC4D7" w:rsidR="00F57F1F" w:rsidRPr="00C9796A" w:rsidRDefault="00F57F1F" w:rsidP="001B606B">
            <w:pPr>
              <w:rPr>
                <w:rFonts w:ascii="Arial" w:hAnsi="Arial" w:cs="Arial"/>
                <w:b w:val="0"/>
              </w:rPr>
            </w:pPr>
          </w:p>
        </w:tc>
        <w:tc>
          <w:tcPr>
            <w:tcW w:w="1350" w:type="dxa"/>
          </w:tcPr>
          <w:p w14:paraId="4FD93D77" w14:textId="4C6B22BA"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5C17E927" w14:textId="4520235E"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1C585EBA" w14:textId="7CF9B944"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536CC15" w14:textId="13456A08"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615A1DD"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AC387" w14:textId="77777777" w:rsidR="00F57F1F" w:rsidRPr="007C424E" w:rsidRDefault="00F57F1F" w:rsidP="001B606B">
            <w:pPr>
              <w:rPr>
                <w:rFonts w:ascii="Arial" w:hAnsi="Arial" w:cs="Arial"/>
              </w:rPr>
            </w:pPr>
          </w:p>
        </w:tc>
        <w:tc>
          <w:tcPr>
            <w:tcW w:w="1350" w:type="dxa"/>
          </w:tcPr>
          <w:p w14:paraId="0B6BCC57"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418AE53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0888775B"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65781A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3259B6C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6EF45C5" w14:textId="77777777" w:rsidR="00F57F1F" w:rsidRPr="007C424E" w:rsidRDefault="00F57F1F" w:rsidP="001B606B">
            <w:pPr>
              <w:rPr>
                <w:rFonts w:ascii="Arial" w:hAnsi="Arial" w:cs="Arial"/>
              </w:rPr>
            </w:pPr>
          </w:p>
        </w:tc>
        <w:tc>
          <w:tcPr>
            <w:tcW w:w="1350" w:type="dxa"/>
          </w:tcPr>
          <w:p w14:paraId="3454700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265AB81A"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01558515"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48DF1C9E"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10D56B8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6C52238" w14:textId="77777777" w:rsidR="00F57F1F" w:rsidRPr="007C424E" w:rsidRDefault="00F57F1F" w:rsidP="001B606B">
            <w:pPr>
              <w:rPr>
                <w:rFonts w:ascii="Arial" w:hAnsi="Arial" w:cs="Arial"/>
              </w:rPr>
            </w:pPr>
          </w:p>
        </w:tc>
        <w:tc>
          <w:tcPr>
            <w:tcW w:w="1350" w:type="dxa"/>
          </w:tcPr>
          <w:p w14:paraId="43BE8DD8"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0054669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0F0A7DD"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6B64B089"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7B74B8D3"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8B32AB" w14:textId="77777777" w:rsidR="00F57F1F" w:rsidRPr="007C424E" w:rsidRDefault="00F57F1F" w:rsidP="001B606B">
            <w:pPr>
              <w:rPr>
                <w:rFonts w:ascii="Arial" w:hAnsi="Arial" w:cs="Arial"/>
              </w:rPr>
            </w:pPr>
          </w:p>
        </w:tc>
        <w:tc>
          <w:tcPr>
            <w:tcW w:w="1350" w:type="dxa"/>
          </w:tcPr>
          <w:p w14:paraId="0523CA67"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491883B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4C8118EF"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FA6576D"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2071409"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E37AC0" w14:textId="77777777" w:rsidR="00F57F1F" w:rsidRPr="007C424E" w:rsidRDefault="00F57F1F" w:rsidP="001B606B">
            <w:pPr>
              <w:rPr>
                <w:rFonts w:ascii="Arial" w:hAnsi="Arial" w:cs="Arial"/>
              </w:rPr>
            </w:pPr>
          </w:p>
        </w:tc>
        <w:tc>
          <w:tcPr>
            <w:tcW w:w="1350" w:type="dxa"/>
          </w:tcPr>
          <w:p w14:paraId="7CE8FA9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10E1F00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46C15A76"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02B843A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7F1F" w14:paraId="227758C1" w14:textId="77777777" w:rsidTr="007F1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4987EFB" w14:textId="77777777" w:rsidR="00F57F1F" w:rsidRPr="007C424E" w:rsidRDefault="00F57F1F" w:rsidP="001B606B">
            <w:pPr>
              <w:rPr>
                <w:rFonts w:ascii="Arial" w:hAnsi="Arial" w:cs="Arial"/>
              </w:rPr>
            </w:pPr>
          </w:p>
        </w:tc>
        <w:tc>
          <w:tcPr>
            <w:tcW w:w="1350" w:type="dxa"/>
          </w:tcPr>
          <w:p w14:paraId="394C2858"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28" w:type="dxa"/>
          </w:tcPr>
          <w:p w14:paraId="39B4848C"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102" w:type="dxa"/>
          </w:tcPr>
          <w:p w14:paraId="5D4DBAC3"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76" w:type="dxa"/>
          </w:tcPr>
          <w:p w14:paraId="0A02A4C2" w14:textId="77777777" w:rsidR="00F57F1F" w:rsidRPr="007C424E" w:rsidRDefault="00F57F1F"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F57F1F" w14:paraId="7D090EC0" w14:textId="77777777" w:rsidTr="007F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5794B961" w14:textId="77777777" w:rsidR="00F57F1F" w:rsidRPr="007C424E" w:rsidRDefault="00F57F1F" w:rsidP="001B606B">
            <w:pPr>
              <w:rPr>
                <w:rFonts w:ascii="Arial" w:hAnsi="Arial" w:cs="Arial"/>
              </w:rPr>
            </w:pPr>
          </w:p>
        </w:tc>
        <w:tc>
          <w:tcPr>
            <w:tcW w:w="1350" w:type="dxa"/>
          </w:tcPr>
          <w:p w14:paraId="7F98B333"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28" w:type="dxa"/>
          </w:tcPr>
          <w:p w14:paraId="201F9A20"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02" w:type="dxa"/>
          </w:tcPr>
          <w:p w14:paraId="776874FE"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6" w:type="dxa"/>
          </w:tcPr>
          <w:p w14:paraId="7D5D3D64" w14:textId="77777777" w:rsidR="00F57F1F" w:rsidRPr="007C424E" w:rsidRDefault="00F57F1F"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F87CB77" w14:textId="77777777" w:rsidR="00B711D4" w:rsidRDefault="00B711D4" w:rsidP="001B606B">
      <w:pPr>
        <w:rPr>
          <w:rFonts w:ascii="Arial" w:hAnsi="Arial" w:cs="Arial"/>
        </w:rPr>
      </w:pPr>
    </w:p>
    <w:p w14:paraId="77958DD6" w14:textId="77777777" w:rsidR="00B711D4" w:rsidRDefault="00B711D4" w:rsidP="001B606B">
      <w:pPr>
        <w:rPr>
          <w:rFonts w:ascii="Arial" w:hAnsi="Arial" w:cs="Arial"/>
        </w:rPr>
      </w:pPr>
    </w:p>
    <w:p w14:paraId="3F6F4361" w14:textId="77777777" w:rsidR="00B711D4" w:rsidRDefault="00B711D4" w:rsidP="001B606B">
      <w:pPr>
        <w:rPr>
          <w:rFonts w:ascii="Arial" w:hAnsi="Arial" w:cs="Arial"/>
        </w:rPr>
      </w:pPr>
    </w:p>
    <w:p w14:paraId="2A78A4CD" w14:textId="77777777" w:rsidR="00B711D4" w:rsidRDefault="00B711D4" w:rsidP="001B606B">
      <w:pPr>
        <w:rPr>
          <w:rFonts w:ascii="Arial" w:hAnsi="Arial" w:cs="Arial"/>
        </w:rPr>
      </w:pPr>
    </w:p>
    <w:p w14:paraId="715707AA" w14:textId="77777777" w:rsidR="00B711D4" w:rsidRDefault="00B711D4" w:rsidP="001B606B">
      <w:pPr>
        <w:rPr>
          <w:rFonts w:ascii="Arial" w:hAnsi="Arial" w:cs="Arial"/>
        </w:rPr>
      </w:pPr>
    </w:p>
    <w:p w14:paraId="32CDF1A1" w14:textId="77777777" w:rsidR="00B711D4" w:rsidRDefault="00B711D4" w:rsidP="001B606B">
      <w:pPr>
        <w:rPr>
          <w:rFonts w:ascii="Arial" w:hAnsi="Arial" w:cs="Arial"/>
        </w:rPr>
      </w:pPr>
    </w:p>
    <w:p w14:paraId="21BB847B" w14:textId="77777777" w:rsidR="00B711D4" w:rsidRDefault="00B711D4" w:rsidP="001B606B">
      <w:pPr>
        <w:rPr>
          <w:rFonts w:ascii="Arial" w:hAnsi="Arial" w:cs="Arial"/>
        </w:rPr>
      </w:pPr>
    </w:p>
    <w:p w14:paraId="31D6381A" w14:textId="08F985D7" w:rsidR="004F3F8B" w:rsidRDefault="004F3F8B">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rPr>
        <w:id w:val="-973440843"/>
        <w:docPartObj>
          <w:docPartGallery w:val="Table of Contents"/>
          <w:docPartUnique/>
        </w:docPartObj>
      </w:sdtPr>
      <w:sdtEndPr>
        <w:rPr>
          <w:noProof/>
        </w:rPr>
      </w:sdtEndPr>
      <w:sdtContent>
        <w:p w14:paraId="21E163C7" w14:textId="7EF96CE6" w:rsidR="004F3F8B" w:rsidRPr="004F3F8B" w:rsidRDefault="004F3F8B" w:rsidP="004F3F8B">
          <w:pPr>
            <w:pStyle w:val="TOCHeading"/>
            <w:jc w:val="center"/>
            <w:rPr>
              <w:rFonts w:ascii="Arial" w:hAnsi="Arial" w:cs="Arial"/>
              <w:color w:val="000000" w:themeColor="text1"/>
            </w:rPr>
          </w:pPr>
          <w:r w:rsidRPr="004F3F8B">
            <w:rPr>
              <w:rFonts w:ascii="Arial" w:hAnsi="Arial" w:cs="Arial"/>
              <w:color w:val="000000" w:themeColor="text1"/>
            </w:rPr>
            <w:t>Table of Contents</w:t>
          </w:r>
        </w:p>
        <w:p w14:paraId="0B719638" w14:textId="71CAC32B" w:rsidR="00651CD9" w:rsidRPr="00651CD9" w:rsidRDefault="004F3F8B" w:rsidP="00651CD9">
          <w:pPr>
            <w:pStyle w:val="TOC1"/>
            <w:tabs>
              <w:tab w:val="right" w:leader="dot" w:pos="10070"/>
            </w:tabs>
            <w:rPr>
              <w:rFonts w:ascii="Arial" w:eastAsiaTheme="minorEastAsia" w:hAnsi="Arial" w:cs="Arial"/>
              <w:noProof/>
            </w:rPr>
          </w:pPr>
          <w:r w:rsidRPr="00651CD9">
            <w:rPr>
              <w:rFonts w:ascii="Arial" w:hAnsi="Arial" w:cs="Arial"/>
            </w:rPr>
            <w:fldChar w:fldCharType="begin"/>
          </w:r>
          <w:r w:rsidRPr="00651CD9">
            <w:rPr>
              <w:rFonts w:ascii="Arial" w:hAnsi="Arial" w:cs="Arial"/>
            </w:rPr>
            <w:instrText xml:space="preserve"> TOC \o "1-3" \h \z \u </w:instrText>
          </w:r>
          <w:r w:rsidRPr="00651CD9">
            <w:rPr>
              <w:rFonts w:ascii="Arial" w:hAnsi="Arial" w:cs="Arial"/>
            </w:rPr>
            <w:fldChar w:fldCharType="separate"/>
          </w:r>
        </w:p>
        <w:p w14:paraId="1F9C9453" w14:textId="77777777" w:rsidR="00651CD9" w:rsidRPr="00651CD9" w:rsidRDefault="007774A8">
          <w:pPr>
            <w:pStyle w:val="TOC1"/>
            <w:tabs>
              <w:tab w:val="right" w:leader="dot" w:pos="10070"/>
            </w:tabs>
            <w:rPr>
              <w:rFonts w:ascii="Arial" w:eastAsiaTheme="minorEastAsia" w:hAnsi="Arial" w:cs="Arial"/>
              <w:noProof/>
            </w:rPr>
          </w:pPr>
          <w:hyperlink w:anchor="_Toc403591096" w:history="1">
            <w:r w:rsidR="00651CD9" w:rsidRPr="00651CD9">
              <w:rPr>
                <w:rStyle w:val="Hyperlink"/>
                <w:rFonts w:ascii="Arial" w:hAnsi="Arial" w:cs="Arial"/>
                <w:noProof/>
              </w:rPr>
              <w:t>Physical Inspection of Video Evidence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_Toc403591096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4</w:t>
            </w:r>
            <w:r w:rsidR="00651CD9" w:rsidRPr="00651CD9">
              <w:rPr>
                <w:rFonts w:ascii="Arial" w:hAnsi="Arial" w:cs="Arial"/>
                <w:noProof/>
                <w:webHidden/>
              </w:rPr>
              <w:fldChar w:fldCharType="end"/>
            </w:r>
          </w:hyperlink>
        </w:p>
        <w:p w14:paraId="54F2ED8C" w14:textId="77777777" w:rsidR="00651CD9" w:rsidRPr="00651CD9" w:rsidRDefault="007774A8">
          <w:pPr>
            <w:pStyle w:val="TOC1"/>
            <w:tabs>
              <w:tab w:val="right" w:leader="dot" w:pos="10070"/>
            </w:tabs>
            <w:rPr>
              <w:rFonts w:ascii="Arial" w:eastAsiaTheme="minorEastAsia" w:hAnsi="Arial" w:cs="Arial"/>
              <w:noProof/>
            </w:rPr>
          </w:pPr>
          <w:hyperlink w:anchor="_Toc403591097" w:history="1">
            <w:r w:rsidR="00651CD9" w:rsidRPr="00651CD9">
              <w:rPr>
                <w:rStyle w:val="Hyperlink"/>
                <w:rFonts w:ascii="Arial" w:hAnsi="Arial" w:cs="Arial"/>
                <w:noProof/>
              </w:rPr>
              <w:t>Video Acquisition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_Toc403591097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6</w:t>
            </w:r>
            <w:r w:rsidR="00651CD9" w:rsidRPr="00651CD9">
              <w:rPr>
                <w:rFonts w:ascii="Arial" w:hAnsi="Arial" w:cs="Arial"/>
                <w:noProof/>
                <w:webHidden/>
              </w:rPr>
              <w:fldChar w:fldCharType="end"/>
            </w:r>
          </w:hyperlink>
        </w:p>
        <w:p w14:paraId="068FF2F2" w14:textId="77777777" w:rsidR="00651CD9" w:rsidRPr="00651CD9" w:rsidRDefault="007774A8">
          <w:pPr>
            <w:pStyle w:val="TOC1"/>
            <w:tabs>
              <w:tab w:val="right" w:leader="dot" w:pos="10070"/>
            </w:tabs>
            <w:rPr>
              <w:rFonts w:ascii="Arial" w:eastAsiaTheme="minorEastAsia" w:hAnsi="Arial" w:cs="Arial"/>
              <w:noProof/>
            </w:rPr>
          </w:pPr>
          <w:hyperlink w:anchor="_Toc403591098" w:history="1">
            <w:r w:rsidR="00651CD9" w:rsidRPr="00651CD9">
              <w:rPr>
                <w:rStyle w:val="Hyperlink"/>
                <w:rFonts w:ascii="Arial" w:hAnsi="Arial" w:cs="Arial"/>
                <w:noProof/>
              </w:rPr>
              <w:t>Video Enhancement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_Toc403591098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8</w:t>
            </w:r>
            <w:r w:rsidR="00651CD9" w:rsidRPr="00651CD9">
              <w:rPr>
                <w:rFonts w:ascii="Arial" w:hAnsi="Arial" w:cs="Arial"/>
                <w:noProof/>
                <w:webHidden/>
              </w:rPr>
              <w:fldChar w:fldCharType="end"/>
            </w:r>
          </w:hyperlink>
        </w:p>
        <w:p w14:paraId="5B67F4A5" w14:textId="77777777" w:rsidR="00651CD9" w:rsidRPr="00651CD9" w:rsidRDefault="007774A8">
          <w:pPr>
            <w:pStyle w:val="TOC1"/>
            <w:tabs>
              <w:tab w:val="right" w:leader="dot" w:pos="10070"/>
            </w:tabs>
            <w:rPr>
              <w:rFonts w:ascii="Arial" w:eastAsiaTheme="minorEastAsia" w:hAnsi="Arial" w:cs="Arial"/>
              <w:noProof/>
            </w:rPr>
          </w:pPr>
          <w:hyperlink w:anchor="_Toc403591099" w:history="1">
            <w:r w:rsidR="00651CD9" w:rsidRPr="00651CD9">
              <w:rPr>
                <w:rStyle w:val="Hyperlink"/>
                <w:rFonts w:ascii="Arial" w:hAnsi="Arial" w:cs="Arial"/>
                <w:noProof/>
              </w:rPr>
              <w:t>Image Export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_Toc403591099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10</w:t>
            </w:r>
            <w:r w:rsidR="00651CD9" w:rsidRPr="00651CD9">
              <w:rPr>
                <w:rFonts w:ascii="Arial" w:hAnsi="Arial" w:cs="Arial"/>
                <w:noProof/>
                <w:webHidden/>
              </w:rPr>
              <w:fldChar w:fldCharType="end"/>
            </w:r>
          </w:hyperlink>
        </w:p>
        <w:p w14:paraId="3E2149C3" w14:textId="77777777" w:rsidR="00651CD9" w:rsidRPr="00651CD9" w:rsidRDefault="007774A8">
          <w:pPr>
            <w:pStyle w:val="TOC1"/>
            <w:tabs>
              <w:tab w:val="right" w:leader="dot" w:pos="10070"/>
            </w:tabs>
            <w:rPr>
              <w:rFonts w:ascii="Arial" w:eastAsiaTheme="minorEastAsia" w:hAnsi="Arial" w:cs="Arial"/>
              <w:noProof/>
            </w:rPr>
          </w:pPr>
          <w:hyperlink w:anchor="_Toc403591100" w:history="1">
            <w:r w:rsidR="00651CD9" w:rsidRPr="00651CD9">
              <w:rPr>
                <w:rStyle w:val="Hyperlink"/>
                <w:rFonts w:ascii="Arial" w:hAnsi="Arial" w:cs="Arial"/>
                <w:noProof/>
              </w:rPr>
              <w:t>Creation of Image CD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_Toc403591100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11</w:t>
            </w:r>
            <w:r w:rsidR="00651CD9" w:rsidRPr="00651CD9">
              <w:rPr>
                <w:rFonts w:ascii="Arial" w:hAnsi="Arial" w:cs="Arial"/>
                <w:noProof/>
                <w:webHidden/>
              </w:rPr>
              <w:fldChar w:fldCharType="end"/>
            </w:r>
          </w:hyperlink>
        </w:p>
        <w:p w14:paraId="1E17A64B" w14:textId="77777777" w:rsidR="00651CD9" w:rsidRPr="00651CD9" w:rsidRDefault="007774A8">
          <w:pPr>
            <w:pStyle w:val="TOC1"/>
            <w:tabs>
              <w:tab w:val="right" w:leader="dot" w:pos="10070"/>
            </w:tabs>
            <w:rPr>
              <w:rFonts w:ascii="Arial" w:eastAsiaTheme="minorEastAsia" w:hAnsi="Arial" w:cs="Arial"/>
              <w:noProof/>
            </w:rPr>
          </w:pPr>
          <w:hyperlink w:anchor="_Toc403591101" w:history="1">
            <w:r w:rsidR="00651CD9" w:rsidRPr="00651CD9">
              <w:rPr>
                <w:rStyle w:val="Hyperlink"/>
                <w:rFonts w:ascii="Arial" w:hAnsi="Arial" w:cs="Arial"/>
                <w:noProof/>
              </w:rPr>
              <w:t>Image Printing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_Toc403591101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13</w:t>
            </w:r>
            <w:r w:rsidR="00651CD9" w:rsidRPr="00651CD9">
              <w:rPr>
                <w:rFonts w:ascii="Arial" w:hAnsi="Arial" w:cs="Arial"/>
                <w:noProof/>
                <w:webHidden/>
              </w:rPr>
              <w:fldChar w:fldCharType="end"/>
            </w:r>
          </w:hyperlink>
        </w:p>
        <w:p w14:paraId="0C5346AB" w14:textId="77777777" w:rsidR="00651CD9" w:rsidRPr="00651CD9" w:rsidRDefault="007774A8">
          <w:pPr>
            <w:pStyle w:val="TOC1"/>
            <w:tabs>
              <w:tab w:val="right" w:leader="dot" w:pos="10070"/>
            </w:tabs>
            <w:rPr>
              <w:rFonts w:ascii="Arial" w:eastAsiaTheme="minorEastAsia" w:hAnsi="Arial" w:cs="Arial"/>
              <w:noProof/>
            </w:rPr>
          </w:pPr>
          <w:hyperlink w:anchor="_Toc403591102" w:history="1">
            <w:r w:rsidR="00651CD9" w:rsidRPr="00651CD9">
              <w:rPr>
                <w:rStyle w:val="Hyperlink"/>
                <w:rFonts w:ascii="Arial" w:hAnsi="Arial" w:cs="Arial"/>
                <w:noProof/>
              </w:rPr>
              <w:t>Video Duplication and Conversion Protocol</w:t>
            </w:r>
            <w:r w:rsidR="00651CD9" w:rsidRPr="00651CD9">
              <w:rPr>
                <w:rFonts w:ascii="Arial" w:hAnsi="Arial" w:cs="Arial"/>
                <w:noProof/>
                <w:webHidden/>
              </w:rPr>
              <w:tab/>
            </w:r>
            <w:r w:rsidR="00651CD9" w:rsidRPr="00651CD9">
              <w:rPr>
                <w:rFonts w:ascii="Arial" w:hAnsi="Arial" w:cs="Arial"/>
                <w:noProof/>
                <w:webHidden/>
              </w:rPr>
              <w:fldChar w:fldCharType="begin"/>
            </w:r>
            <w:r w:rsidR="00651CD9" w:rsidRPr="00651CD9">
              <w:rPr>
                <w:rFonts w:ascii="Arial" w:hAnsi="Arial" w:cs="Arial"/>
                <w:noProof/>
                <w:webHidden/>
              </w:rPr>
              <w:instrText xml:space="preserve"> PAGEREF _Toc403591102 \h </w:instrText>
            </w:r>
            <w:r w:rsidR="00651CD9" w:rsidRPr="00651CD9">
              <w:rPr>
                <w:rFonts w:ascii="Arial" w:hAnsi="Arial" w:cs="Arial"/>
                <w:noProof/>
                <w:webHidden/>
              </w:rPr>
            </w:r>
            <w:r w:rsidR="00651CD9" w:rsidRPr="00651CD9">
              <w:rPr>
                <w:rFonts w:ascii="Arial" w:hAnsi="Arial" w:cs="Arial"/>
                <w:noProof/>
                <w:webHidden/>
              </w:rPr>
              <w:fldChar w:fldCharType="separate"/>
            </w:r>
            <w:r w:rsidR="00651CD9" w:rsidRPr="00651CD9">
              <w:rPr>
                <w:rFonts w:ascii="Arial" w:hAnsi="Arial" w:cs="Arial"/>
                <w:noProof/>
                <w:webHidden/>
              </w:rPr>
              <w:t>14</w:t>
            </w:r>
            <w:r w:rsidR="00651CD9" w:rsidRPr="00651CD9">
              <w:rPr>
                <w:rFonts w:ascii="Arial" w:hAnsi="Arial" w:cs="Arial"/>
                <w:noProof/>
                <w:webHidden/>
              </w:rPr>
              <w:fldChar w:fldCharType="end"/>
            </w:r>
          </w:hyperlink>
        </w:p>
        <w:p w14:paraId="5EBDA00F" w14:textId="5E7CE287" w:rsidR="004F3F8B" w:rsidRDefault="004F3F8B">
          <w:r w:rsidRPr="00651CD9">
            <w:rPr>
              <w:rFonts w:ascii="Arial" w:hAnsi="Arial" w:cs="Arial"/>
              <w:b/>
              <w:bCs/>
              <w:noProof/>
            </w:rPr>
            <w:fldChar w:fldCharType="end"/>
          </w:r>
        </w:p>
      </w:sdtContent>
    </w:sdt>
    <w:p w14:paraId="6790322A" w14:textId="77777777" w:rsidR="00B711D4" w:rsidRDefault="00B711D4" w:rsidP="001B606B">
      <w:pPr>
        <w:rPr>
          <w:rFonts w:ascii="Arial" w:hAnsi="Arial" w:cs="Arial"/>
        </w:rPr>
      </w:pPr>
    </w:p>
    <w:p w14:paraId="023319FC" w14:textId="77777777" w:rsidR="00E56BA4" w:rsidRDefault="00E56BA4" w:rsidP="001B606B">
      <w:pPr>
        <w:rPr>
          <w:rFonts w:ascii="Arial" w:hAnsi="Arial" w:cs="Arial"/>
        </w:rPr>
      </w:pPr>
    </w:p>
    <w:p w14:paraId="26A9F7EF" w14:textId="72DD7B56" w:rsidR="00066B00" w:rsidRDefault="00066B00">
      <w:pPr>
        <w:rPr>
          <w:rFonts w:ascii="Arial" w:hAnsi="Arial" w:cs="Arial"/>
        </w:rPr>
      </w:pPr>
    </w:p>
    <w:p w14:paraId="0157099E" w14:textId="3D30820A" w:rsidR="00796697" w:rsidRDefault="004F3F8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8F178B" w:rsidRPr="004F3F8B" w14:paraId="516004A6" w14:textId="77777777" w:rsidTr="008F178B">
        <w:trPr>
          <w:trHeight w:val="458"/>
        </w:trPr>
        <w:tc>
          <w:tcPr>
            <w:tcW w:w="10296" w:type="dxa"/>
            <w:shd w:val="clear" w:color="auto" w:fill="000000" w:themeFill="text1"/>
            <w:vAlign w:val="center"/>
          </w:tcPr>
          <w:p w14:paraId="61994E5C" w14:textId="4CCD1049" w:rsidR="008F178B" w:rsidRPr="004F3F8B" w:rsidRDefault="009F1C8F" w:rsidP="004F3F8B">
            <w:pPr>
              <w:pStyle w:val="Heading1"/>
              <w:spacing w:before="0"/>
              <w:outlineLvl w:val="0"/>
              <w:rPr>
                <w:rFonts w:ascii="Arial" w:hAnsi="Arial" w:cs="Arial"/>
                <w:b w:val="0"/>
                <w:color w:val="FFFFFF" w:themeColor="background1"/>
              </w:rPr>
            </w:pPr>
            <w:bookmarkStart w:id="20" w:name="_Toc403591096"/>
            <w:bookmarkStart w:id="21" w:name="field_response"/>
            <w:r>
              <w:rPr>
                <w:rFonts w:ascii="Arial" w:hAnsi="Arial" w:cs="Arial"/>
                <w:b w:val="0"/>
                <w:color w:val="FFFFFF" w:themeColor="background1"/>
              </w:rPr>
              <w:lastRenderedPageBreak/>
              <w:t>Physical Inspection of Video Evidence Protocol</w:t>
            </w:r>
            <w:bookmarkEnd w:id="20"/>
          </w:p>
        </w:tc>
      </w:tr>
      <w:bookmarkEnd w:id="21"/>
    </w:tbl>
    <w:p w14:paraId="6B9F3D5A" w14:textId="77777777" w:rsidR="002020E1" w:rsidRPr="001175F7" w:rsidRDefault="002020E1" w:rsidP="00445CED">
      <w:pPr>
        <w:jc w:val="both"/>
        <w:rPr>
          <w:rFonts w:ascii="Arial" w:hAnsi="Arial" w:cs="Arial"/>
        </w:rPr>
      </w:pPr>
    </w:p>
    <w:p w14:paraId="570198DC" w14:textId="77777777" w:rsidR="002020E1" w:rsidRDefault="00DE4997" w:rsidP="00445CED">
      <w:pPr>
        <w:jc w:val="both"/>
        <w:rPr>
          <w:rFonts w:ascii="Arial" w:hAnsi="Arial" w:cs="Arial"/>
        </w:rPr>
      </w:pPr>
      <w:r>
        <w:rPr>
          <w:rFonts w:ascii="Arial" w:hAnsi="Arial" w:cs="Arial"/>
          <w:b/>
        </w:rPr>
        <w:t>1.  Purpose</w:t>
      </w:r>
    </w:p>
    <w:p w14:paraId="097E52C4" w14:textId="29159D7D" w:rsidR="009F1C8F" w:rsidRDefault="009F1C8F" w:rsidP="00445CED">
      <w:pPr>
        <w:jc w:val="both"/>
        <w:rPr>
          <w:rFonts w:ascii="Arial" w:hAnsi="Arial" w:cs="Arial"/>
        </w:rPr>
      </w:pPr>
      <w:r w:rsidRPr="009F1C8F">
        <w:rPr>
          <w:rFonts w:ascii="Arial" w:hAnsi="Arial" w:cs="Arial"/>
        </w:rPr>
        <w:t>The purpose of this protocol is to identify evidence received, inspect the evidence for any damage, and protect the evidence from inadvertent alteration or erasure.  This protocol appli</w:t>
      </w:r>
      <w:r w:rsidR="00347269">
        <w:rPr>
          <w:rFonts w:ascii="Arial" w:hAnsi="Arial" w:cs="Arial"/>
        </w:rPr>
        <w:t>es to all members of the laboratory</w:t>
      </w:r>
      <w:r w:rsidRPr="009F1C8F">
        <w:rPr>
          <w:rFonts w:ascii="Arial" w:hAnsi="Arial" w:cs="Arial"/>
        </w:rPr>
        <w:t xml:space="preserve"> that perform video forensic analysis.</w:t>
      </w:r>
    </w:p>
    <w:p w14:paraId="2E5B835B" w14:textId="4E39EAFD" w:rsidR="00DE4997" w:rsidRDefault="00DE4997" w:rsidP="00445CED">
      <w:pPr>
        <w:jc w:val="both"/>
        <w:rPr>
          <w:rFonts w:ascii="Arial" w:hAnsi="Arial" w:cs="Arial"/>
        </w:rPr>
      </w:pPr>
      <w:r>
        <w:rPr>
          <w:rFonts w:ascii="Arial" w:hAnsi="Arial" w:cs="Arial"/>
          <w:b/>
        </w:rPr>
        <w:t>2.  Equipment Needed</w:t>
      </w:r>
    </w:p>
    <w:p w14:paraId="2CF254FC" w14:textId="20D63969" w:rsidR="00796697" w:rsidRDefault="00796697" w:rsidP="00AD5486">
      <w:pPr>
        <w:pStyle w:val="ListParagraph"/>
        <w:numPr>
          <w:ilvl w:val="0"/>
          <w:numId w:val="13"/>
        </w:numPr>
        <w:jc w:val="both"/>
        <w:rPr>
          <w:rFonts w:ascii="Arial" w:hAnsi="Arial" w:cs="Arial"/>
        </w:rPr>
      </w:pPr>
      <w:r w:rsidRPr="00796697">
        <w:rPr>
          <w:rFonts w:ascii="Arial" w:hAnsi="Arial" w:cs="Arial"/>
        </w:rPr>
        <w:t>Permanent pen</w:t>
      </w:r>
    </w:p>
    <w:p w14:paraId="1A90C3BD" w14:textId="67B30104" w:rsidR="00780E38" w:rsidRDefault="00780E38" w:rsidP="00796697">
      <w:pPr>
        <w:jc w:val="both"/>
        <w:rPr>
          <w:rFonts w:ascii="Arial" w:hAnsi="Arial" w:cs="Arial"/>
        </w:rPr>
      </w:pPr>
      <w:r>
        <w:rPr>
          <w:rFonts w:ascii="Arial" w:hAnsi="Arial" w:cs="Arial"/>
          <w:b/>
        </w:rPr>
        <w:t>3.  Calibration</w:t>
      </w:r>
    </w:p>
    <w:p w14:paraId="3EB1FACF" w14:textId="4F66344C" w:rsidR="00780E38" w:rsidRDefault="00780E38" w:rsidP="00780E38">
      <w:pPr>
        <w:jc w:val="both"/>
        <w:rPr>
          <w:rFonts w:ascii="Arial" w:hAnsi="Arial" w:cs="Arial"/>
        </w:rPr>
      </w:pPr>
      <w:r>
        <w:rPr>
          <w:rFonts w:ascii="Arial" w:hAnsi="Arial" w:cs="Arial"/>
        </w:rPr>
        <w:t xml:space="preserve">All hardware and software used in this protocol shall be validated and the validation documented within the </w:t>
      </w:r>
      <w:r w:rsidR="00F74EAA">
        <w:rPr>
          <w:rFonts w:ascii="Arial" w:hAnsi="Arial" w:cs="Arial"/>
        </w:rPr>
        <w:t>[Agency Name]</w:t>
      </w:r>
      <w:r>
        <w:rPr>
          <w:rFonts w:ascii="Arial" w:hAnsi="Arial" w:cs="Arial"/>
        </w:rPr>
        <w:t xml:space="preserve"> Validation Manual.</w:t>
      </w:r>
    </w:p>
    <w:p w14:paraId="4CEFA62C" w14:textId="77777777" w:rsidR="00780E38" w:rsidRDefault="00780E38" w:rsidP="00780E38">
      <w:pPr>
        <w:jc w:val="both"/>
        <w:rPr>
          <w:rFonts w:ascii="Arial" w:hAnsi="Arial" w:cs="Arial"/>
        </w:rPr>
      </w:pPr>
      <w:r>
        <w:rPr>
          <w:rFonts w:ascii="Arial" w:hAnsi="Arial" w:cs="Arial"/>
          <w:b/>
        </w:rPr>
        <w:t>4.  Procedures</w:t>
      </w:r>
    </w:p>
    <w:p w14:paraId="6603DFE1" w14:textId="77777777"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Evidence should already be appropriately packaged, labeled and entered into evidence prior to any examination taking place per the evidence handling policy.</w:t>
      </w:r>
    </w:p>
    <w:p w14:paraId="3DB0B672" w14:textId="0643A21D"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Photograph the evidence in the condition it was delivered to the lab in.</w:t>
      </w:r>
    </w:p>
    <w:p w14:paraId="3F5408FC" w14:textId="23D5C183"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Label anything that needs further clarification with a permanent marker.</w:t>
      </w:r>
    </w:p>
    <w:p w14:paraId="15E96FA9" w14:textId="5A08C56E"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Inspect the evidence for any damage.  If the evidence is an optical disc the examiner may attempt to clean it.  If the evidence is actual tape, no further examination should be done.</w:t>
      </w:r>
    </w:p>
    <w:p w14:paraId="376D5E24" w14:textId="119B1C21"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Any information available about the evidence should be documented in the analysis report and the records management system.</w:t>
      </w:r>
    </w:p>
    <w:p w14:paraId="6C9C48C5" w14:textId="2B1841CF" w:rsidR="00347269" w:rsidRPr="00347269" w:rsidRDefault="00347269" w:rsidP="00347269">
      <w:pPr>
        <w:pStyle w:val="ListParagraph"/>
        <w:numPr>
          <w:ilvl w:val="0"/>
          <w:numId w:val="20"/>
        </w:numPr>
        <w:jc w:val="both"/>
        <w:rPr>
          <w:rFonts w:ascii="Arial" w:hAnsi="Arial" w:cs="Arial"/>
        </w:rPr>
      </w:pPr>
      <w:r w:rsidRPr="00347269">
        <w:rPr>
          <w:rFonts w:ascii="Arial" w:hAnsi="Arial" w:cs="Arial"/>
        </w:rPr>
        <w:t>If a write protection device is available (such as a tab on a VHS tape) it should be enabled prior to analysis if not already done so.</w:t>
      </w:r>
    </w:p>
    <w:p w14:paraId="3C5AD760" w14:textId="77777777" w:rsidR="00705160" w:rsidRDefault="00705160" w:rsidP="00705160">
      <w:pPr>
        <w:jc w:val="both"/>
        <w:rPr>
          <w:rFonts w:ascii="Arial" w:hAnsi="Arial" w:cs="Arial"/>
        </w:rPr>
      </w:pPr>
      <w:r>
        <w:rPr>
          <w:rFonts w:ascii="Arial" w:hAnsi="Arial" w:cs="Arial"/>
          <w:b/>
        </w:rPr>
        <w:t>5.  Important Notes</w:t>
      </w:r>
    </w:p>
    <w:p w14:paraId="07014411" w14:textId="77777777" w:rsidR="00347269" w:rsidRPr="00347269" w:rsidRDefault="00347269" w:rsidP="00347269">
      <w:pPr>
        <w:jc w:val="both"/>
        <w:rPr>
          <w:rFonts w:ascii="Arial" w:hAnsi="Arial" w:cs="Arial"/>
        </w:rPr>
      </w:pPr>
      <w:r w:rsidRPr="00347269">
        <w:rPr>
          <w:rFonts w:ascii="Arial" w:hAnsi="Arial" w:cs="Arial"/>
        </w:rPr>
        <w:t>The failure to identify physical damage before playback may further damage the evidence or playback device.</w:t>
      </w:r>
    </w:p>
    <w:p w14:paraId="26683781" w14:textId="77777777" w:rsidR="00347269" w:rsidRDefault="00347269" w:rsidP="00347269">
      <w:pPr>
        <w:jc w:val="both"/>
        <w:rPr>
          <w:rFonts w:ascii="Arial" w:hAnsi="Arial" w:cs="Arial"/>
        </w:rPr>
      </w:pPr>
      <w:r w:rsidRPr="00347269">
        <w:rPr>
          <w:rFonts w:ascii="Arial" w:hAnsi="Arial" w:cs="Arial"/>
        </w:rPr>
        <w:t>Failure to write protect the evidence can result in alteration or erasure of the evidence.</w:t>
      </w:r>
    </w:p>
    <w:p w14:paraId="5CB5FE79" w14:textId="77777777" w:rsidR="00FA0142" w:rsidRDefault="00FA0142" w:rsidP="00347269">
      <w:pPr>
        <w:jc w:val="both"/>
        <w:rPr>
          <w:rFonts w:ascii="Arial" w:hAnsi="Arial" w:cs="Arial"/>
          <w:b/>
        </w:rPr>
      </w:pPr>
    </w:p>
    <w:p w14:paraId="7FD9FC0B" w14:textId="07261A45" w:rsidR="000D111A" w:rsidRDefault="00705160" w:rsidP="00347269">
      <w:pPr>
        <w:jc w:val="both"/>
        <w:rPr>
          <w:rFonts w:ascii="Arial" w:hAnsi="Arial" w:cs="Arial"/>
        </w:rPr>
      </w:pPr>
      <w:r>
        <w:rPr>
          <w:rFonts w:ascii="Arial" w:hAnsi="Arial" w:cs="Arial"/>
          <w:b/>
        </w:rPr>
        <w:lastRenderedPageBreak/>
        <w:t>6</w:t>
      </w:r>
      <w:r w:rsidR="000D111A">
        <w:rPr>
          <w:rFonts w:ascii="Arial" w:hAnsi="Arial" w:cs="Arial"/>
          <w:b/>
        </w:rPr>
        <w:t>.  References</w:t>
      </w:r>
    </w:p>
    <w:p w14:paraId="68A738CA" w14:textId="77777777" w:rsidR="000D111A" w:rsidRDefault="006C6E35" w:rsidP="00AD5486">
      <w:pPr>
        <w:pStyle w:val="ListParagraph"/>
        <w:numPr>
          <w:ilvl w:val="0"/>
          <w:numId w:val="1"/>
        </w:numPr>
        <w:jc w:val="both"/>
        <w:rPr>
          <w:rFonts w:ascii="Arial" w:hAnsi="Arial" w:cs="Arial"/>
        </w:rPr>
      </w:pPr>
      <w:r>
        <w:rPr>
          <w:rFonts w:ascii="Arial" w:hAnsi="Arial" w:cs="Arial"/>
        </w:rPr>
        <w:t>Validation manual</w:t>
      </w:r>
    </w:p>
    <w:p w14:paraId="723A94E4" w14:textId="77777777" w:rsidR="001A6CAB" w:rsidRDefault="00C22CD5" w:rsidP="00AD5486">
      <w:pPr>
        <w:pStyle w:val="ListParagraph"/>
        <w:numPr>
          <w:ilvl w:val="0"/>
          <w:numId w:val="1"/>
        </w:numPr>
        <w:jc w:val="both"/>
        <w:rPr>
          <w:rFonts w:ascii="Arial" w:hAnsi="Arial" w:cs="Arial"/>
        </w:rPr>
      </w:pPr>
      <w:r>
        <w:rPr>
          <w:rFonts w:ascii="Arial" w:hAnsi="Arial" w:cs="Arial"/>
        </w:rPr>
        <w:t>Administrative</w:t>
      </w:r>
      <w:r w:rsidR="006C6E35">
        <w:rPr>
          <w:rFonts w:ascii="Arial" w:hAnsi="Arial" w:cs="Arial"/>
        </w:rPr>
        <w:t xml:space="preserve"> manual</w:t>
      </w:r>
    </w:p>
    <w:p w14:paraId="1FADFACB" w14:textId="43E481D1" w:rsidR="00D63A04" w:rsidRDefault="00D63A04">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D63A04" w:rsidRPr="008F178B" w14:paraId="1A87778E" w14:textId="77777777" w:rsidTr="009C6AAE">
        <w:trPr>
          <w:trHeight w:val="458"/>
        </w:trPr>
        <w:tc>
          <w:tcPr>
            <w:tcW w:w="10296" w:type="dxa"/>
            <w:shd w:val="clear" w:color="auto" w:fill="000000" w:themeFill="text1"/>
            <w:vAlign w:val="center"/>
          </w:tcPr>
          <w:p w14:paraId="343619C5" w14:textId="58F45738" w:rsidR="00D63A04" w:rsidRPr="008F178B" w:rsidRDefault="00FA0142" w:rsidP="004F3F8B">
            <w:pPr>
              <w:pStyle w:val="Heading1"/>
              <w:spacing w:before="0"/>
              <w:outlineLvl w:val="0"/>
              <w:rPr>
                <w:rFonts w:ascii="Arial" w:hAnsi="Arial" w:cs="Arial"/>
                <w:b w:val="0"/>
                <w:color w:val="FFFFFF" w:themeColor="background1"/>
              </w:rPr>
            </w:pPr>
            <w:bookmarkStart w:id="22" w:name="_Toc403591097"/>
            <w:r>
              <w:rPr>
                <w:rFonts w:ascii="Arial" w:hAnsi="Arial" w:cs="Arial"/>
                <w:b w:val="0"/>
                <w:color w:val="FFFFFF" w:themeColor="background1"/>
              </w:rPr>
              <w:lastRenderedPageBreak/>
              <w:t>Video Acquisition Protocol</w:t>
            </w:r>
            <w:bookmarkEnd w:id="22"/>
          </w:p>
        </w:tc>
      </w:tr>
    </w:tbl>
    <w:p w14:paraId="5A024605" w14:textId="77777777" w:rsidR="00D63A04" w:rsidRPr="001175F7" w:rsidRDefault="00D63A04" w:rsidP="00D63A04">
      <w:pPr>
        <w:jc w:val="both"/>
        <w:rPr>
          <w:rFonts w:ascii="Arial" w:hAnsi="Arial" w:cs="Arial"/>
        </w:rPr>
      </w:pPr>
    </w:p>
    <w:p w14:paraId="244519F1" w14:textId="77777777" w:rsidR="00D63A04" w:rsidRDefault="00D63A04" w:rsidP="00D63A04">
      <w:pPr>
        <w:jc w:val="both"/>
        <w:rPr>
          <w:rFonts w:ascii="Arial" w:hAnsi="Arial" w:cs="Arial"/>
        </w:rPr>
      </w:pPr>
      <w:r>
        <w:rPr>
          <w:rFonts w:ascii="Arial" w:hAnsi="Arial" w:cs="Arial"/>
          <w:b/>
        </w:rPr>
        <w:t>1.  Purpose</w:t>
      </w:r>
    </w:p>
    <w:p w14:paraId="7AA9C551" w14:textId="1BAB64C2" w:rsidR="00FA0142" w:rsidRDefault="00FA0142" w:rsidP="00D63A04">
      <w:pPr>
        <w:jc w:val="both"/>
        <w:rPr>
          <w:rFonts w:ascii="Arial" w:hAnsi="Arial" w:cs="Arial"/>
        </w:rPr>
      </w:pPr>
      <w:r w:rsidRPr="00FA0142">
        <w:rPr>
          <w:rFonts w:ascii="Arial" w:hAnsi="Arial" w:cs="Arial"/>
        </w:rPr>
        <w:t>This protocol covers the creation of a digital copy of the submitted video evidence for forensic analysis.  The protocol appli</w:t>
      </w:r>
      <w:r>
        <w:rPr>
          <w:rFonts w:ascii="Arial" w:hAnsi="Arial" w:cs="Arial"/>
        </w:rPr>
        <w:t>es to all members of the laboratory</w:t>
      </w:r>
      <w:r w:rsidRPr="00FA0142">
        <w:rPr>
          <w:rFonts w:ascii="Arial" w:hAnsi="Arial" w:cs="Arial"/>
        </w:rPr>
        <w:t xml:space="preserve"> that perform video forensic analysis.</w:t>
      </w:r>
    </w:p>
    <w:p w14:paraId="6023851A" w14:textId="5E03A770" w:rsidR="00D63A04" w:rsidRDefault="00D63A04" w:rsidP="00D63A04">
      <w:pPr>
        <w:jc w:val="both"/>
        <w:rPr>
          <w:rFonts w:ascii="Arial" w:hAnsi="Arial" w:cs="Arial"/>
        </w:rPr>
      </w:pPr>
      <w:r>
        <w:rPr>
          <w:rFonts w:ascii="Arial" w:hAnsi="Arial" w:cs="Arial"/>
          <w:b/>
        </w:rPr>
        <w:t>2.  Equipment Needed</w:t>
      </w:r>
    </w:p>
    <w:p w14:paraId="1FB96705" w14:textId="37180730" w:rsidR="00FA0142" w:rsidRPr="00FA0142" w:rsidRDefault="00FA0142" w:rsidP="00FA0142">
      <w:pPr>
        <w:pStyle w:val="ListParagraph"/>
        <w:numPr>
          <w:ilvl w:val="0"/>
          <w:numId w:val="24"/>
        </w:numPr>
        <w:jc w:val="both"/>
        <w:rPr>
          <w:rFonts w:ascii="Arial" w:hAnsi="Arial" w:cs="Arial"/>
        </w:rPr>
      </w:pPr>
      <w:proofErr w:type="spellStart"/>
      <w:r w:rsidRPr="00FA0142">
        <w:rPr>
          <w:rFonts w:ascii="Arial" w:hAnsi="Arial" w:cs="Arial"/>
        </w:rPr>
        <w:t>StarWitness</w:t>
      </w:r>
      <w:proofErr w:type="spellEnd"/>
      <w:r w:rsidRPr="00FA0142">
        <w:rPr>
          <w:rFonts w:ascii="Arial" w:hAnsi="Arial" w:cs="Arial"/>
        </w:rPr>
        <w:t xml:space="preserve"> </w:t>
      </w:r>
      <w:proofErr w:type="spellStart"/>
      <w:r w:rsidRPr="00FA0142">
        <w:rPr>
          <w:rFonts w:ascii="Arial" w:hAnsi="Arial" w:cs="Arial"/>
        </w:rPr>
        <w:t>FreezeFrame</w:t>
      </w:r>
      <w:proofErr w:type="spellEnd"/>
    </w:p>
    <w:p w14:paraId="26B1F572" w14:textId="17C07A50" w:rsidR="00FA0142" w:rsidRPr="00FA0142" w:rsidRDefault="00FA0142" w:rsidP="00FA0142">
      <w:pPr>
        <w:pStyle w:val="ListParagraph"/>
        <w:numPr>
          <w:ilvl w:val="0"/>
          <w:numId w:val="24"/>
        </w:numPr>
        <w:jc w:val="both"/>
        <w:rPr>
          <w:rFonts w:ascii="Arial" w:hAnsi="Arial" w:cs="Arial"/>
        </w:rPr>
      </w:pPr>
      <w:r w:rsidRPr="00FA0142">
        <w:rPr>
          <w:rFonts w:ascii="Arial" w:hAnsi="Arial" w:cs="Arial"/>
        </w:rPr>
        <w:t>Playback device</w:t>
      </w:r>
    </w:p>
    <w:p w14:paraId="412C86B6" w14:textId="4AC55B27" w:rsidR="00FA0142" w:rsidRPr="00FA0142" w:rsidRDefault="00FA0142" w:rsidP="00FA0142">
      <w:pPr>
        <w:pStyle w:val="ListParagraph"/>
        <w:numPr>
          <w:ilvl w:val="0"/>
          <w:numId w:val="24"/>
        </w:numPr>
        <w:jc w:val="both"/>
        <w:rPr>
          <w:rFonts w:ascii="Arial" w:hAnsi="Arial" w:cs="Arial"/>
        </w:rPr>
      </w:pPr>
      <w:r w:rsidRPr="00FA0142">
        <w:rPr>
          <w:rFonts w:ascii="Arial" w:hAnsi="Arial" w:cs="Arial"/>
        </w:rPr>
        <w:t>Screen capture utility</w:t>
      </w:r>
    </w:p>
    <w:p w14:paraId="09D061CB" w14:textId="77777777" w:rsidR="00D63A04" w:rsidRDefault="00D63A04" w:rsidP="00D63A04">
      <w:pPr>
        <w:jc w:val="both"/>
        <w:rPr>
          <w:rFonts w:ascii="Arial" w:hAnsi="Arial" w:cs="Arial"/>
        </w:rPr>
      </w:pPr>
      <w:r>
        <w:rPr>
          <w:rFonts w:ascii="Arial" w:hAnsi="Arial" w:cs="Arial"/>
          <w:b/>
        </w:rPr>
        <w:t>3.  Calibration</w:t>
      </w:r>
    </w:p>
    <w:p w14:paraId="1A446F68" w14:textId="77777777" w:rsidR="00D63A04" w:rsidRDefault="00D63A04" w:rsidP="00D63A04">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699EDFB1" w14:textId="77777777" w:rsidR="00C42C11" w:rsidRDefault="00D63A04" w:rsidP="00C42C11">
      <w:pPr>
        <w:jc w:val="both"/>
        <w:rPr>
          <w:rFonts w:ascii="Arial" w:hAnsi="Arial" w:cs="Arial"/>
        </w:rPr>
      </w:pPr>
      <w:r>
        <w:rPr>
          <w:rFonts w:ascii="Arial" w:hAnsi="Arial" w:cs="Arial"/>
          <w:b/>
        </w:rPr>
        <w:t>4.  Procedures</w:t>
      </w:r>
    </w:p>
    <w:p w14:paraId="25A08BF3" w14:textId="45192D41" w:rsidR="00FA0142" w:rsidRPr="00FA0142" w:rsidRDefault="00FA0142" w:rsidP="00FA0142">
      <w:pPr>
        <w:pStyle w:val="ListParagraph"/>
        <w:numPr>
          <w:ilvl w:val="0"/>
          <w:numId w:val="25"/>
        </w:numPr>
        <w:jc w:val="both"/>
        <w:rPr>
          <w:rFonts w:ascii="Arial" w:hAnsi="Arial" w:cs="Arial"/>
        </w:rPr>
      </w:pPr>
      <w:r w:rsidRPr="00FA0142">
        <w:rPr>
          <w:rFonts w:ascii="Arial" w:hAnsi="Arial" w:cs="Arial"/>
        </w:rPr>
        <w:t>Preview the video to obtain information important for the acquisition:</w:t>
      </w:r>
    </w:p>
    <w:p w14:paraId="1B259DA8" w14:textId="4D2B551F" w:rsidR="00FA0142" w:rsidRPr="00FA0142" w:rsidRDefault="00FA0142" w:rsidP="00FA0142">
      <w:pPr>
        <w:pStyle w:val="ListParagraph"/>
        <w:numPr>
          <w:ilvl w:val="1"/>
          <w:numId w:val="27"/>
        </w:numPr>
        <w:jc w:val="both"/>
        <w:rPr>
          <w:rFonts w:ascii="Arial" w:hAnsi="Arial" w:cs="Arial"/>
        </w:rPr>
      </w:pPr>
      <w:r w:rsidRPr="00FA0142">
        <w:rPr>
          <w:rFonts w:ascii="Arial" w:hAnsi="Arial" w:cs="Arial"/>
        </w:rPr>
        <w:t>Is the video color or black and white?</w:t>
      </w:r>
    </w:p>
    <w:p w14:paraId="0D1DE83D" w14:textId="6511C445" w:rsidR="00FA0142" w:rsidRPr="00FA0142" w:rsidRDefault="00FA0142" w:rsidP="00FA0142">
      <w:pPr>
        <w:pStyle w:val="ListParagraph"/>
        <w:numPr>
          <w:ilvl w:val="1"/>
          <w:numId w:val="27"/>
        </w:numPr>
        <w:jc w:val="both"/>
        <w:rPr>
          <w:rFonts w:ascii="Arial" w:hAnsi="Arial" w:cs="Arial"/>
        </w:rPr>
      </w:pPr>
      <w:r w:rsidRPr="00FA0142">
        <w:rPr>
          <w:rFonts w:ascii="Arial" w:hAnsi="Arial" w:cs="Arial"/>
        </w:rPr>
        <w:t>Does the video contain audio?</w:t>
      </w:r>
    </w:p>
    <w:p w14:paraId="4F631419" w14:textId="13B6EBE4" w:rsidR="00FA0142" w:rsidRPr="00FA0142" w:rsidRDefault="00FA0142" w:rsidP="00FA0142">
      <w:pPr>
        <w:pStyle w:val="ListParagraph"/>
        <w:numPr>
          <w:ilvl w:val="1"/>
          <w:numId w:val="27"/>
        </w:numPr>
        <w:jc w:val="both"/>
        <w:rPr>
          <w:rFonts w:ascii="Arial" w:hAnsi="Arial" w:cs="Arial"/>
        </w:rPr>
      </w:pPr>
      <w:r w:rsidRPr="00FA0142">
        <w:rPr>
          <w:rFonts w:ascii="Arial" w:hAnsi="Arial" w:cs="Arial"/>
        </w:rPr>
        <w:t>Is there a date/time stamp present on the video?</w:t>
      </w:r>
    </w:p>
    <w:p w14:paraId="2706D5CE" w14:textId="1C8B0B59" w:rsidR="00FA0142" w:rsidRPr="00FA0142" w:rsidRDefault="00FA0142" w:rsidP="00FA0142">
      <w:pPr>
        <w:pStyle w:val="ListParagraph"/>
        <w:numPr>
          <w:ilvl w:val="1"/>
          <w:numId w:val="27"/>
        </w:numPr>
        <w:jc w:val="both"/>
        <w:rPr>
          <w:rFonts w:ascii="Arial" w:hAnsi="Arial" w:cs="Arial"/>
        </w:rPr>
      </w:pPr>
      <w:r w:rsidRPr="00FA0142">
        <w:rPr>
          <w:rFonts w:ascii="Arial" w:hAnsi="Arial" w:cs="Arial"/>
        </w:rPr>
        <w:t>Is the required software viewer included with the submission?</w:t>
      </w:r>
    </w:p>
    <w:p w14:paraId="7B4B57D7" w14:textId="77777777" w:rsidR="00FA0142" w:rsidRDefault="00FA0142" w:rsidP="00FA0142">
      <w:pPr>
        <w:pStyle w:val="ListParagraph"/>
        <w:numPr>
          <w:ilvl w:val="1"/>
          <w:numId w:val="27"/>
        </w:numPr>
        <w:jc w:val="both"/>
        <w:rPr>
          <w:rFonts w:ascii="Arial" w:hAnsi="Arial" w:cs="Arial"/>
        </w:rPr>
      </w:pPr>
      <w:r w:rsidRPr="00FA0142">
        <w:rPr>
          <w:rFonts w:ascii="Arial" w:hAnsi="Arial" w:cs="Arial"/>
        </w:rPr>
        <w:t>Is the video multiplexed?</w:t>
      </w:r>
    </w:p>
    <w:p w14:paraId="32A29189" w14:textId="77777777" w:rsidR="00FA0142" w:rsidRDefault="00FA0142" w:rsidP="00FA0142">
      <w:pPr>
        <w:pStyle w:val="ListParagraph"/>
        <w:ind w:left="1800"/>
        <w:jc w:val="both"/>
        <w:rPr>
          <w:rFonts w:ascii="Arial" w:hAnsi="Arial" w:cs="Arial"/>
        </w:rPr>
      </w:pPr>
    </w:p>
    <w:p w14:paraId="615F2664" w14:textId="77777777" w:rsidR="00FA0142" w:rsidRDefault="00FA0142" w:rsidP="00FA0142">
      <w:pPr>
        <w:pStyle w:val="ListParagraph"/>
        <w:numPr>
          <w:ilvl w:val="0"/>
          <w:numId w:val="25"/>
        </w:numPr>
        <w:jc w:val="both"/>
        <w:rPr>
          <w:rFonts w:ascii="Arial" w:hAnsi="Arial" w:cs="Arial"/>
        </w:rPr>
      </w:pPr>
      <w:r w:rsidRPr="00FA0142">
        <w:rPr>
          <w:rFonts w:ascii="Arial" w:hAnsi="Arial" w:cs="Arial"/>
        </w:rPr>
        <w:t>Locate the area of interest according to the information provided by the case agent.  If the area of interest cannot be located, contact the submitting agency for further information.</w:t>
      </w:r>
    </w:p>
    <w:p w14:paraId="33E9815F" w14:textId="77777777" w:rsidR="00FA0142" w:rsidRDefault="00FA0142" w:rsidP="00FA0142">
      <w:pPr>
        <w:pStyle w:val="ListParagraph"/>
        <w:ind w:left="1080"/>
        <w:jc w:val="both"/>
        <w:rPr>
          <w:rFonts w:ascii="Arial" w:hAnsi="Arial" w:cs="Arial"/>
        </w:rPr>
      </w:pPr>
    </w:p>
    <w:p w14:paraId="1BA7C321" w14:textId="77777777" w:rsidR="00FA0142" w:rsidRDefault="00FA0142" w:rsidP="00FA0142">
      <w:pPr>
        <w:pStyle w:val="ListParagraph"/>
        <w:numPr>
          <w:ilvl w:val="0"/>
          <w:numId w:val="25"/>
        </w:numPr>
        <w:jc w:val="both"/>
        <w:rPr>
          <w:rFonts w:ascii="Arial" w:hAnsi="Arial" w:cs="Arial"/>
        </w:rPr>
      </w:pPr>
      <w:r w:rsidRPr="00FA0142">
        <w:rPr>
          <w:rFonts w:ascii="Arial" w:hAnsi="Arial" w:cs="Arial"/>
        </w:rPr>
        <w:t>Acquire the video:</w:t>
      </w:r>
    </w:p>
    <w:p w14:paraId="1CD75CDD" w14:textId="77777777" w:rsidR="00FA0142" w:rsidRPr="00FA0142" w:rsidRDefault="00FA0142" w:rsidP="00FA0142">
      <w:pPr>
        <w:pStyle w:val="ListParagraph"/>
        <w:rPr>
          <w:rFonts w:ascii="Arial" w:hAnsi="Arial" w:cs="Arial"/>
        </w:rPr>
      </w:pPr>
    </w:p>
    <w:p w14:paraId="7F7F5ACE" w14:textId="77777777" w:rsidR="00FA0142" w:rsidRDefault="00FA0142" w:rsidP="00FA0142">
      <w:pPr>
        <w:pStyle w:val="ListParagraph"/>
        <w:numPr>
          <w:ilvl w:val="1"/>
          <w:numId w:val="25"/>
        </w:numPr>
        <w:jc w:val="both"/>
        <w:rPr>
          <w:rFonts w:ascii="Arial" w:hAnsi="Arial" w:cs="Arial"/>
        </w:rPr>
      </w:pPr>
      <w:r w:rsidRPr="00FA0142">
        <w:rPr>
          <w:rFonts w:ascii="Arial" w:hAnsi="Arial" w:cs="Arial"/>
        </w:rPr>
        <w:t xml:space="preserve">Analog: Using the </w:t>
      </w:r>
      <w:proofErr w:type="spellStart"/>
      <w:r w:rsidRPr="00FA0142">
        <w:rPr>
          <w:rFonts w:ascii="Arial" w:hAnsi="Arial" w:cs="Arial"/>
        </w:rPr>
        <w:t>StarWitness</w:t>
      </w:r>
      <w:proofErr w:type="spellEnd"/>
      <w:r w:rsidRPr="00FA0142">
        <w:rPr>
          <w:rFonts w:ascii="Arial" w:hAnsi="Arial" w:cs="Arial"/>
        </w:rPr>
        <w:t xml:space="preserve"> </w:t>
      </w:r>
      <w:proofErr w:type="spellStart"/>
      <w:r w:rsidRPr="00FA0142">
        <w:rPr>
          <w:rFonts w:ascii="Arial" w:hAnsi="Arial" w:cs="Arial"/>
        </w:rPr>
        <w:t>FreezeFrame</w:t>
      </w:r>
      <w:proofErr w:type="spellEnd"/>
      <w:r w:rsidRPr="00FA0142">
        <w:rPr>
          <w:rFonts w:ascii="Arial" w:hAnsi="Arial" w:cs="Arial"/>
        </w:rPr>
        <w:t xml:space="preserve"> digitize the area of interest from the video.  This is accomplished by playing the video in the VHS playback machine while digitally capturing the contents using capture card of the </w:t>
      </w:r>
      <w:proofErr w:type="spellStart"/>
      <w:r w:rsidRPr="00FA0142">
        <w:rPr>
          <w:rFonts w:ascii="Arial" w:hAnsi="Arial" w:cs="Arial"/>
        </w:rPr>
        <w:t>FreezeFrame</w:t>
      </w:r>
      <w:proofErr w:type="spellEnd"/>
      <w:r w:rsidRPr="00FA0142">
        <w:rPr>
          <w:rFonts w:ascii="Arial" w:hAnsi="Arial" w:cs="Arial"/>
        </w:rPr>
        <w:t xml:space="preserve"> device.</w:t>
      </w:r>
    </w:p>
    <w:p w14:paraId="0403DC76" w14:textId="77777777" w:rsidR="00FA0142" w:rsidRDefault="00FA0142" w:rsidP="00FA0142">
      <w:pPr>
        <w:pStyle w:val="ListParagraph"/>
        <w:ind w:left="1800"/>
        <w:jc w:val="both"/>
        <w:rPr>
          <w:rFonts w:ascii="Arial" w:hAnsi="Arial" w:cs="Arial"/>
        </w:rPr>
      </w:pPr>
    </w:p>
    <w:p w14:paraId="748F4048" w14:textId="77777777" w:rsidR="00F74A59" w:rsidRDefault="00F74A59" w:rsidP="00FA0142">
      <w:pPr>
        <w:pStyle w:val="ListParagraph"/>
        <w:ind w:left="1800"/>
        <w:jc w:val="both"/>
        <w:rPr>
          <w:rFonts w:ascii="Arial" w:hAnsi="Arial" w:cs="Arial"/>
        </w:rPr>
      </w:pPr>
    </w:p>
    <w:p w14:paraId="5A715F75" w14:textId="77777777" w:rsidR="00F74A59" w:rsidRDefault="00F74A59" w:rsidP="00FA0142">
      <w:pPr>
        <w:pStyle w:val="ListParagraph"/>
        <w:numPr>
          <w:ilvl w:val="1"/>
          <w:numId w:val="25"/>
        </w:numPr>
        <w:jc w:val="both"/>
        <w:rPr>
          <w:rFonts w:ascii="Arial" w:hAnsi="Arial" w:cs="Arial"/>
        </w:rPr>
      </w:pPr>
      <w:r>
        <w:rPr>
          <w:rFonts w:ascii="Arial" w:hAnsi="Arial" w:cs="Arial"/>
        </w:rPr>
        <w:lastRenderedPageBreak/>
        <w:t>Digital:</w:t>
      </w:r>
    </w:p>
    <w:p w14:paraId="52666017" w14:textId="77777777" w:rsidR="00F74A59" w:rsidRDefault="00FA0142" w:rsidP="00FA0142">
      <w:pPr>
        <w:pStyle w:val="ListParagraph"/>
        <w:numPr>
          <w:ilvl w:val="2"/>
          <w:numId w:val="25"/>
        </w:numPr>
        <w:jc w:val="both"/>
        <w:rPr>
          <w:rFonts w:ascii="Arial" w:hAnsi="Arial" w:cs="Arial"/>
        </w:rPr>
      </w:pPr>
      <w:r w:rsidRPr="00F74A59">
        <w:rPr>
          <w:rFonts w:ascii="Arial" w:hAnsi="Arial" w:cs="Arial"/>
        </w:rPr>
        <w:t xml:space="preserve">If possible, copy the files directly from the evidence to the hard drive of the </w:t>
      </w:r>
      <w:proofErr w:type="spellStart"/>
      <w:r w:rsidRPr="00F74A59">
        <w:rPr>
          <w:rFonts w:ascii="Arial" w:hAnsi="Arial" w:cs="Arial"/>
        </w:rPr>
        <w:t>StarWitness</w:t>
      </w:r>
      <w:proofErr w:type="spellEnd"/>
      <w:r w:rsidRPr="00F74A59">
        <w:rPr>
          <w:rFonts w:ascii="Arial" w:hAnsi="Arial" w:cs="Arial"/>
        </w:rPr>
        <w:t xml:space="preserve"> computer.</w:t>
      </w:r>
    </w:p>
    <w:p w14:paraId="5993D3E8" w14:textId="77777777" w:rsidR="00F74A59" w:rsidRDefault="00FA0142" w:rsidP="00FA0142">
      <w:pPr>
        <w:pStyle w:val="ListParagraph"/>
        <w:numPr>
          <w:ilvl w:val="2"/>
          <w:numId w:val="25"/>
        </w:numPr>
        <w:jc w:val="both"/>
        <w:rPr>
          <w:rFonts w:ascii="Arial" w:hAnsi="Arial" w:cs="Arial"/>
        </w:rPr>
      </w:pPr>
      <w:r w:rsidRPr="00F74A59">
        <w:rPr>
          <w:rFonts w:ascii="Arial" w:hAnsi="Arial" w:cs="Arial"/>
        </w:rPr>
        <w:t xml:space="preserve">Import the digital videos directly into </w:t>
      </w:r>
      <w:proofErr w:type="spellStart"/>
      <w:r w:rsidRPr="00F74A59">
        <w:rPr>
          <w:rFonts w:ascii="Arial" w:hAnsi="Arial" w:cs="Arial"/>
        </w:rPr>
        <w:t>FreezeFrame</w:t>
      </w:r>
      <w:proofErr w:type="spellEnd"/>
      <w:r w:rsidRPr="00F74A59">
        <w:rPr>
          <w:rFonts w:ascii="Arial" w:hAnsi="Arial" w:cs="Arial"/>
        </w:rPr>
        <w:t>.</w:t>
      </w:r>
    </w:p>
    <w:p w14:paraId="64CEB22B" w14:textId="77777777" w:rsidR="00F74A59" w:rsidRDefault="00FA0142" w:rsidP="00FA0142">
      <w:pPr>
        <w:pStyle w:val="ListParagraph"/>
        <w:numPr>
          <w:ilvl w:val="2"/>
          <w:numId w:val="25"/>
        </w:numPr>
        <w:jc w:val="both"/>
        <w:rPr>
          <w:rFonts w:ascii="Arial" w:hAnsi="Arial" w:cs="Arial"/>
        </w:rPr>
      </w:pPr>
      <w:r w:rsidRPr="00F74A59">
        <w:rPr>
          <w:rFonts w:ascii="Arial" w:hAnsi="Arial" w:cs="Arial"/>
        </w:rPr>
        <w:t>If it is not possible to directly import the videos, follow these steps:</w:t>
      </w:r>
    </w:p>
    <w:p w14:paraId="3D6FD1C6" w14:textId="77777777" w:rsidR="00F74A59" w:rsidRDefault="00F74A59" w:rsidP="00FA0142">
      <w:pPr>
        <w:pStyle w:val="ListParagraph"/>
        <w:numPr>
          <w:ilvl w:val="3"/>
          <w:numId w:val="25"/>
        </w:numPr>
        <w:jc w:val="both"/>
        <w:rPr>
          <w:rFonts w:ascii="Arial" w:hAnsi="Arial" w:cs="Arial"/>
        </w:rPr>
      </w:pPr>
      <w:r>
        <w:rPr>
          <w:rFonts w:ascii="Arial" w:hAnsi="Arial" w:cs="Arial"/>
        </w:rPr>
        <w:t xml:space="preserve">Play </w:t>
      </w:r>
      <w:proofErr w:type="gramStart"/>
      <w:r w:rsidR="00FA0142" w:rsidRPr="00F74A59">
        <w:rPr>
          <w:rFonts w:ascii="Arial" w:hAnsi="Arial" w:cs="Arial"/>
        </w:rPr>
        <w:t>the  video</w:t>
      </w:r>
      <w:proofErr w:type="gramEnd"/>
      <w:r w:rsidR="00FA0142" w:rsidRPr="00F74A59">
        <w:rPr>
          <w:rFonts w:ascii="Arial" w:hAnsi="Arial" w:cs="Arial"/>
        </w:rPr>
        <w:t xml:space="preserve">  using  the  availabl</w:t>
      </w:r>
      <w:r>
        <w:rPr>
          <w:rFonts w:ascii="Arial" w:hAnsi="Arial" w:cs="Arial"/>
        </w:rPr>
        <w:t xml:space="preserve">e  software or  viewer.  Use </w:t>
      </w:r>
      <w:r w:rsidR="00FA0142" w:rsidRPr="00F74A59">
        <w:rPr>
          <w:rFonts w:ascii="Arial" w:hAnsi="Arial" w:cs="Arial"/>
        </w:rPr>
        <w:t>a screen cap</w:t>
      </w:r>
      <w:r>
        <w:rPr>
          <w:rFonts w:ascii="Arial" w:hAnsi="Arial" w:cs="Arial"/>
        </w:rPr>
        <w:t xml:space="preserve">ture utility such as the built-in utility </w:t>
      </w:r>
      <w:r w:rsidR="00FA0142" w:rsidRPr="00F74A59">
        <w:rPr>
          <w:rFonts w:ascii="Arial" w:hAnsi="Arial" w:cs="Arial"/>
        </w:rPr>
        <w:t xml:space="preserve">for </w:t>
      </w:r>
      <w:proofErr w:type="spellStart"/>
      <w:r w:rsidR="00FA0142" w:rsidRPr="00F74A59">
        <w:rPr>
          <w:rFonts w:ascii="Arial" w:hAnsi="Arial" w:cs="Arial"/>
        </w:rPr>
        <w:t>FreezeFrame</w:t>
      </w:r>
      <w:proofErr w:type="spellEnd"/>
      <w:r w:rsidR="00FA0142" w:rsidRPr="00F74A59">
        <w:rPr>
          <w:rFonts w:ascii="Arial" w:hAnsi="Arial" w:cs="Arial"/>
        </w:rPr>
        <w:t xml:space="preserve"> or Camtasia.</w:t>
      </w:r>
    </w:p>
    <w:p w14:paraId="046F8A5A" w14:textId="77777777" w:rsidR="00F74A59" w:rsidRDefault="00F74A59" w:rsidP="00F74A59">
      <w:pPr>
        <w:pStyle w:val="ListParagraph"/>
        <w:ind w:left="3240"/>
        <w:jc w:val="both"/>
        <w:rPr>
          <w:rFonts w:ascii="Arial" w:hAnsi="Arial" w:cs="Arial"/>
        </w:rPr>
      </w:pPr>
    </w:p>
    <w:p w14:paraId="58B30487" w14:textId="77777777" w:rsidR="00F74A59" w:rsidRDefault="00FA0142" w:rsidP="00F74A59">
      <w:pPr>
        <w:pStyle w:val="ListParagraph"/>
        <w:numPr>
          <w:ilvl w:val="0"/>
          <w:numId w:val="25"/>
        </w:numPr>
        <w:jc w:val="both"/>
        <w:rPr>
          <w:rFonts w:ascii="Arial" w:hAnsi="Arial" w:cs="Arial"/>
        </w:rPr>
      </w:pPr>
      <w:r w:rsidRPr="00F74A59">
        <w:rPr>
          <w:rFonts w:ascii="Arial" w:hAnsi="Arial" w:cs="Arial"/>
        </w:rPr>
        <w:t xml:space="preserve">Import the acquired video into </w:t>
      </w:r>
      <w:proofErr w:type="spellStart"/>
      <w:r w:rsidRPr="00F74A59">
        <w:rPr>
          <w:rFonts w:ascii="Arial" w:hAnsi="Arial" w:cs="Arial"/>
        </w:rPr>
        <w:t>StarWitness</w:t>
      </w:r>
      <w:proofErr w:type="spellEnd"/>
      <w:r w:rsidRPr="00F74A59">
        <w:rPr>
          <w:rFonts w:ascii="Arial" w:hAnsi="Arial" w:cs="Arial"/>
        </w:rPr>
        <w:t xml:space="preserve"> </w:t>
      </w:r>
      <w:proofErr w:type="spellStart"/>
      <w:r w:rsidRPr="00F74A59">
        <w:rPr>
          <w:rFonts w:ascii="Arial" w:hAnsi="Arial" w:cs="Arial"/>
        </w:rPr>
        <w:t>FreezeFrame</w:t>
      </w:r>
      <w:proofErr w:type="spellEnd"/>
      <w:r w:rsidRPr="00F74A59">
        <w:rPr>
          <w:rFonts w:ascii="Arial" w:hAnsi="Arial" w:cs="Arial"/>
        </w:rPr>
        <w:t>.</w:t>
      </w:r>
    </w:p>
    <w:p w14:paraId="2CEBD266" w14:textId="77777777" w:rsidR="00F74A59" w:rsidRDefault="00F74A59" w:rsidP="00F74A59">
      <w:pPr>
        <w:pStyle w:val="ListParagraph"/>
        <w:ind w:left="1800"/>
        <w:jc w:val="both"/>
        <w:rPr>
          <w:rFonts w:ascii="Arial" w:hAnsi="Arial" w:cs="Arial"/>
        </w:rPr>
      </w:pPr>
    </w:p>
    <w:p w14:paraId="0DC36891" w14:textId="66C19E89" w:rsidR="00FA0142" w:rsidRPr="00F74A59" w:rsidRDefault="00FA0142" w:rsidP="00F74A59">
      <w:pPr>
        <w:pStyle w:val="ListParagraph"/>
        <w:numPr>
          <w:ilvl w:val="0"/>
          <w:numId w:val="25"/>
        </w:numPr>
        <w:jc w:val="both"/>
        <w:rPr>
          <w:rFonts w:ascii="Arial" w:hAnsi="Arial" w:cs="Arial"/>
        </w:rPr>
      </w:pPr>
      <w:r w:rsidRPr="00F74A59">
        <w:rPr>
          <w:rFonts w:ascii="Arial" w:hAnsi="Arial" w:cs="Arial"/>
        </w:rPr>
        <w:t>Verify that the acquired video appears to accurately represent the original video.</w:t>
      </w:r>
    </w:p>
    <w:p w14:paraId="3DB48B11" w14:textId="77777777" w:rsidR="00D63A04" w:rsidRDefault="00D63A04" w:rsidP="00D63A04">
      <w:pPr>
        <w:jc w:val="both"/>
        <w:rPr>
          <w:rFonts w:ascii="Arial" w:hAnsi="Arial" w:cs="Arial"/>
        </w:rPr>
      </w:pPr>
      <w:r>
        <w:rPr>
          <w:rFonts w:ascii="Arial" w:hAnsi="Arial" w:cs="Arial"/>
          <w:b/>
        </w:rPr>
        <w:t>5.  Important Notes</w:t>
      </w:r>
    </w:p>
    <w:p w14:paraId="2B0561C6" w14:textId="61047BA2" w:rsidR="00FA0142" w:rsidRDefault="00651CD9" w:rsidP="00D63A04">
      <w:pPr>
        <w:jc w:val="both"/>
        <w:rPr>
          <w:rFonts w:ascii="Arial" w:hAnsi="Arial" w:cs="Arial"/>
        </w:rPr>
      </w:pPr>
      <w:r>
        <w:rPr>
          <w:rFonts w:ascii="Arial" w:hAnsi="Arial" w:cs="Arial"/>
        </w:rPr>
        <w:t xml:space="preserve">Repeatedly paying back or pausing </w:t>
      </w:r>
      <w:r w:rsidR="00FA0142" w:rsidRPr="00FA0142">
        <w:rPr>
          <w:rFonts w:ascii="Arial" w:hAnsi="Arial" w:cs="Arial"/>
        </w:rPr>
        <w:t>the evidence if on tape may lead to the degradation of the evidence. Failure to correctly acquire the evidence could result in missed frames.</w:t>
      </w:r>
    </w:p>
    <w:p w14:paraId="29AB4D54" w14:textId="0884A0D4" w:rsidR="00D63A04" w:rsidRDefault="00D63A04" w:rsidP="00D63A04">
      <w:pPr>
        <w:jc w:val="both"/>
        <w:rPr>
          <w:rFonts w:ascii="Arial" w:hAnsi="Arial" w:cs="Arial"/>
        </w:rPr>
      </w:pPr>
      <w:r>
        <w:rPr>
          <w:rFonts w:ascii="Arial" w:hAnsi="Arial" w:cs="Arial"/>
          <w:b/>
        </w:rPr>
        <w:t>6.  References</w:t>
      </w:r>
    </w:p>
    <w:p w14:paraId="2BC24D8F" w14:textId="77777777" w:rsidR="00D63A04" w:rsidRDefault="00D63A04" w:rsidP="00AD5486">
      <w:pPr>
        <w:pStyle w:val="ListParagraph"/>
        <w:numPr>
          <w:ilvl w:val="0"/>
          <w:numId w:val="2"/>
        </w:numPr>
        <w:jc w:val="both"/>
        <w:rPr>
          <w:rFonts w:ascii="Arial" w:hAnsi="Arial" w:cs="Arial"/>
        </w:rPr>
      </w:pPr>
      <w:r>
        <w:rPr>
          <w:rFonts w:ascii="Arial" w:hAnsi="Arial" w:cs="Arial"/>
        </w:rPr>
        <w:t>Validation manual</w:t>
      </w:r>
    </w:p>
    <w:p w14:paraId="582629B6" w14:textId="77777777" w:rsidR="00D63A04" w:rsidRDefault="00D63A04" w:rsidP="00AD5486">
      <w:pPr>
        <w:pStyle w:val="ListParagraph"/>
        <w:numPr>
          <w:ilvl w:val="0"/>
          <w:numId w:val="2"/>
        </w:numPr>
        <w:jc w:val="both"/>
        <w:rPr>
          <w:rFonts w:ascii="Arial" w:hAnsi="Arial" w:cs="Arial"/>
        </w:rPr>
      </w:pPr>
      <w:r>
        <w:rPr>
          <w:rFonts w:ascii="Arial" w:hAnsi="Arial" w:cs="Arial"/>
        </w:rPr>
        <w:t>Administrative manual</w:t>
      </w:r>
    </w:p>
    <w:p w14:paraId="2E52029D" w14:textId="1B3B1EEC" w:rsidR="000227C4" w:rsidRDefault="00F74A59" w:rsidP="00D1429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C42C11" w:rsidRPr="008F178B" w14:paraId="6C0CCAB2" w14:textId="77777777" w:rsidTr="009C6AAE">
        <w:trPr>
          <w:trHeight w:val="458"/>
        </w:trPr>
        <w:tc>
          <w:tcPr>
            <w:tcW w:w="10296" w:type="dxa"/>
            <w:shd w:val="clear" w:color="auto" w:fill="000000" w:themeFill="text1"/>
            <w:vAlign w:val="center"/>
          </w:tcPr>
          <w:p w14:paraId="12629C24" w14:textId="640CACEC" w:rsidR="00C42C11" w:rsidRPr="008F178B" w:rsidRDefault="00F74A59" w:rsidP="004F3F8B">
            <w:pPr>
              <w:pStyle w:val="Heading1"/>
              <w:spacing w:before="0"/>
              <w:outlineLvl w:val="0"/>
              <w:rPr>
                <w:rFonts w:ascii="Arial" w:hAnsi="Arial" w:cs="Arial"/>
                <w:b w:val="0"/>
                <w:color w:val="FFFFFF" w:themeColor="background1"/>
              </w:rPr>
            </w:pPr>
            <w:bookmarkStart w:id="23" w:name="_Toc403591098"/>
            <w:r>
              <w:rPr>
                <w:rFonts w:ascii="Arial" w:hAnsi="Arial" w:cs="Arial"/>
                <w:b w:val="0"/>
                <w:color w:val="FFFFFF" w:themeColor="background1"/>
              </w:rPr>
              <w:lastRenderedPageBreak/>
              <w:t>Video Enhancement Protocol</w:t>
            </w:r>
            <w:bookmarkEnd w:id="23"/>
          </w:p>
        </w:tc>
      </w:tr>
    </w:tbl>
    <w:p w14:paraId="56389406" w14:textId="77777777" w:rsidR="00C42C11" w:rsidRDefault="00C42C11" w:rsidP="00D14298">
      <w:pPr>
        <w:rPr>
          <w:rFonts w:ascii="Arial" w:hAnsi="Arial" w:cs="Arial"/>
        </w:rPr>
      </w:pPr>
    </w:p>
    <w:p w14:paraId="76FF1E41" w14:textId="77777777" w:rsidR="00C42C11" w:rsidRDefault="00C42C11" w:rsidP="00C42C11">
      <w:pPr>
        <w:jc w:val="both"/>
        <w:rPr>
          <w:rFonts w:ascii="Arial" w:hAnsi="Arial" w:cs="Arial"/>
        </w:rPr>
      </w:pPr>
      <w:r>
        <w:rPr>
          <w:rFonts w:ascii="Arial" w:hAnsi="Arial" w:cs="Arial"/>
          <w:b/>
        </w:rPr>
        <w:t>1.  Purpose</w:t>
      </w:r>
    </w:p>
    <w:p w14:paraId="43D5D0D7" w14:textId="6A29433F" w:rsidR="00F74A59" w:rsidRDefault="00F74A59" w:rsidP="00C42C11">
      <w:pPr>
        <w:jc w:val="both"/>
        <w:rPr>
          <w:rFonts w:ascii="Arial" w:hAnsi="Arial" w:cs="Arial"/>
        </w:rPr>
      </w:pPr>
      <w:r w:rsidRPr="00F74A59">
        <w:rPr>
          <w:rFonts w:ascii="Arial" w:hAnsi="Arial" w:cs="Arial"/>
        </w:rPr>
        <w:t>The purpose of this protocol is to assist the examiner with the enhancement or clarification of the area of interest of a video while utilizing the digital copy of the video.  This protocol applie</w:t>
      </w:r>
      <w:r>
        <w:rPr>
          <w:rFonts w:ascii="Arial" w:hAnsi="Arial" w:cs="Arial"/>
        </w:rPr>
        <w:t xml:space="preserve">s to all members of the laboratory </w:t>
      </w:r>
      <w:r w:rsidRPr="00F74A59">
        <w:rPr>
          <w:rFonts w:ascii="Arial" w:hAnsi="Arial" w:cs="Arial"/>
        </w:rPr>
        <w:t>who perform video forensic analysis.</w:t>
      </w:r>
    </w:p>
    <w:p w14:paraId="149D5B2A" w14:textId="77777777" w:rsidR="00F74A59" w:rsidRDefault="00C42C11" w:rsidP="00F74A59">
      <w:pPr>
        <w:jc w:val="both"/>
        <w:rPr>
          <w:rFonts w:ascii="Arial" w:hAnsi="Arial" w:cs="Arial"/>
        </w:rPr>
      </w:pPr>
      <w:r>
        <w:rPr>
          <w:rFonts w:ascii="Arial" w:hAnsi="Arial" w:cs="Arial"/>
          <w:b/>
        </w:rPr>
        <w:t>2.  Equipment Needed</w:t>
      </w:r>
    </w:p>
    <w:p w14:paraId="08F98606" w14:textId="73BF0A0F" w:rsidR="00F74A59" w:rsidRPr="00B41BCD" w:rsidRDefault="00F74A59" w:rsidP="00B41BCD">
      <w:pPr>
        <w:pStyle w:val="ListParagraph"/>
        <w:numPr>
          <w:ilvl w:val="0"/>
          <w:numId w:val="29"/>
        </w:numPr>
        <w:jc w:val="both"/>
        <w:rPr>
          <w:rFonts w:ascii="Arial" w:hAnsi="Arial" w:cs="Arial"/>
        </w:rPr>
      </w:pPr>
      <w:proofErr w:type="spellStart"/>
      <w:r w:rsidRPr="00B41BCD">
        <w:rPr>
          <w:rFonts w:ascii="Arial" w:hAnsi="Arial" w:cs="Arial"/>
        </w:rPr>
        <w:t>StarWitness</w:t>
      </w:r>
      <w:proofErr w:type="spellEnd"/>
      <w:r w:rsidRPr="00B41BCD">
        <w:rPr>
          <w:rFonts w:ascii="Arial" w:hAnsi="Arial" w:cs="Arial"/>
        </w:rPr>
        <w:t xml:space="preserve"> </w:t>
      </w:r>
      <w:proofErr w:type="spellStart"/>
      <w:r w:rsidRPr="00B41BCD">
        <w:rPr>
          <w:rFonts w:ascii="Arial" w:hAnsi="Arial" w:cs="Arial"/>
        </w:rPr>
        <w:t>FreezeFrame</w:t>
      </w:r>
      <w:proofErr w:type="spellEnd"/>
    </w:p>
    <w:p w14:paraId="4E653495" w14:textId="1045B624" w:rsidR="00F74A59" w:rsidRPr="00B41BCD" w:rsidRDefault="00F74A59" w:rsidP="00B41BCD">
      <w:pPr>
        <w:pStyle w:val="ListParagraph"/>
        <w:numPr>
          <w:ilvl w:val="0"/>
          <w:numId w:val="29"/>
        </w:numPr>
        <w:jc w:val="both"/>
        <w:rPr>
          <w:rFonts w:ascii="Arial" w:hAnsi="Arial" w:cs="Arial"/>
        </w:rPr>
      </w:pPr>
      <w:r w:rsidRPr="00B41BCD">
        <w:rPr>
          <w:rFonts w:ascii="Arial" w:hAnsi="Arial" w:cs="Arial"/>
        </w:rPr>
        <w:t>Enhancement Software</w:t>
      </w:r>
    </w:p>
    <w:p w14:paraId="237B5444" w14:textId="19F732CD" w:rsidR="00C42C11" w:rsidRDefault="00C42C11" w:rsidP="00C42C11">
      <w:pPr>
        <w:jc w:val="both"/>
        <w:rPr>
          <w:rFonts w:ascii="Arial" w:hAnsi="Arial" w:cs="Arial"/>
        </w:rPr>
      </w:pPr>
      <w:r>
        <w:rPr>
          <w:rFonts w:ascii="Arial" w:hAnsi="Arial" w:cs="Arial"/>
          <w:b/>
        </w:rPr>
        <w:t>3.  Calibration</w:t>
      </w:r>
    </w:p>
    <w:p w14:paraId="4D5C7DD5" w14:textId="77777777" w:rsidR="00C42C11" w:rsidRDefault="00C42C11" w:rsidP="00C42C11">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70543901" w14:textId="38660CCA" w:rsidR="00C42C11" w:rsidRDefault="00C42C11" w:rsidP="00C42C11">
      <w:pPr>
        <w:jc w:val="both"/>
        <w:rPr>
          <w:rFonts w:ascii="Arial" w:hAnsi="Arial" w:cs="Arial"/>
        </w:rPr>
      </w:pPr>
      <w:r>
        <w:rPr>
          <w:rFonts w:ascii="Arial" w:hAnsi="Arial" w:cs="Arial"/>
          <w:b/>
        </w:rPr>
        <w:t>4.  Procedures</w:t>
      </w:r>
    </w:p>
    <w:p w14:paraId="1025688D" w14:textId="5CA2D484" w:rsidR="00B41BCD" w:rsidRPr="00B41BCD" w:rsidRDefault="00B41BCD" w:rsidP="00B41BCD">
      <w:pPr>
        <w:pStyle w:val="ListParagraph"/>
        <w:numPr>
          <w:ilvl w:val="0"/>
          <w:numId w:val="30"/>
        </w:numPr>
        <w:jc w:val="both"/>
        <w:rPr>
          <w:rFonts w:ascii="Arial" w:hAnsi="Arial" w:cs="Arial"/>
        </w:rPr>
      </w:pPr>
      <w:r w:rsidRPr="00B41BCD">
        <w:rPr>
          <w:rFonts w:ascii="Arial" w:hAnsi="Arial" w:cs="Arial"/>
        </w:rPr>
        <w:t>Specify the exact start/stop location on the video that is the area of interest.  Anything before or after the needed video should be trimmed.</w:t>
      </w:r>
    </w:p>
    <w:p w14:paraId="37DD7D98" w14:textId="77777777" w:rsidR="00B41BCD" w:rsidRDefault="00B41BCD" w:rsidP="00B41BCD">
      <w:pPr>
        <w:pStyle w:val="ListParagraph"/>
        <w:numPr>
          <w:ilvl w:val="0"/>
          <w:numId w:val="30"/>
        </w:numPr>
        <w:jc w:val="both"/>
        <w:rPr>
          <w:rFonts w:ascii="Arial" w:hAnsi="Arial" w:cs="Arial"/>
        </w:rPr>
      </w:pPr>
      <w:r w:rsidRPr="00B41BCD">
        <w:rPr>
          <w:rFonts w:ascii="Arial" w:hAnsi="Arial" w:cs="Arial"/>
        </w:rPr>
        <w:t xml:space="preserve">Determine whether the video is field or frame based video. This can be determined by advancing the video one field at a time. If each field advance produces a different image, then the video is considered to be field based and must be </w:t>
      </w:r>
      <w:proofErr w:type="spellStart"/>
      <w:r w:rsidRPr="00B41BCD">
        <w:rPr>
          <w:rFonts w:ascii="Arial" w:hAnsi="Arial" w:cs="Arial"/>
        </w:rPr>
        <w:t>deinterlaced</w:t>
      </w:r>
      <w:proofErr w:type="spellEnd"/>
      <w:r w:rsidRPr="00B41BCD">
        <w:rPr>
          <w:rFonts w:ascii="Arial" w:hAnsi="Arial" w:cs="Arial"/>
        </w:rPr>
        <w:t xml:space="preserve"> prior to continuing analysis.</w:t>
      </w:r>
    </w:p>
    <w:p w14:paraId="21B42CAD" w14:textId="77777777" w:rsidR="00B41BCD" w:rsidRDefault="00B41BCD" w:rsidP="00B41BCD">
      <w:pPr>
        <w:pStyle w:val="ListParagraph"/>
        <w:numPr>
          <w:ilvl w:val="1"/>
          <w:numId w:val="30"/>
        </w:numPr>
        <w:jc w:val="both"/>
        <w:rPr>
          <w:rFonts w:ascii="Arial" w:hAnsi="Arial" w:cs="Arial"/>
        </w:rPr>
      </w:pPr>
      <w:r w:rsidRPr="00B41BCD">
        <w:rPr>
          <w:rFonts w:ascii="Arial" w:hAnsi="Arial" w:cs="Arial"/>
        </w:rPr>
        <w:t xml:space="preserve">If </w:t>
      </w:r>
      <w:proofErr w:type="spellStart"/>
      <w:r w:rsidRPr="00B41BCD">
        <w:rPr>
          <w:rFonts w:ascii="Arial" w:hAnsi="Arial" w:cs="Arial"/>
        </w:rPr>
        <w:t>deinterlacing</w:t>
      </w:r>
      <w:proofErr w:type="spellEnd"/>
      <w:r w:rsidRPr="00B41BCD">
        <w:rPr>
          <w:rFonts w:ascii="Arial" w:hAnsi="Arial" w:cs="Arial"/>
        </w:rPr>
        <w:t xml:space="preserve"> is required, this can be done directly within </w:t>
      </w:r>
      <w:proofErr w:type="spellStart"/>
      <w:r w:rsidRPr="00B41BCD">
        <w:rPr>
          <w:rFonts w:ascii="Arial" w:hAnsi="Arial" w:cs="Arial"/>
        </w:rPr>
        <w:t>FreezeFrame</w:t>
      </w:r>
      <w:proofErr w:type="spellEnd"/>
      <w:r w:rsidRPr="00B41BCD">
        <w:rPr>
          <w:rFonts w:ascii="Arial" w:hAnsi="Arial" w:cs="Arial"/>
        </w:rPr>
        <w:t>.</w:t>
      </w:r>
    </w:p>
    <w:p w14:paraId="0E694479" w14:textId="77777777" w:rsidR="00B41BCD" w:rsidRDefault="00B41BCD" w:rsidP="00B41BCD">
      <w:pPr>
        <w:pStyle w:val="ListParagraph"/>
        <w:numPr>
          <w:ilvl w:val="0"/>
          <w:numId w:val="30"/>
        </w:numPr>
        <w:jc w:val="both"/>
        <w:rPr>
          <w:rFonts w:ascii="Arial" w:hAnsi="Arial" w:cs="Arial"/>
        </w:rPr>
      </w:pPr>
      <w:r w:rsidRPr="00B41BCD">
        <w:rPr>
          <w:rFonts w:ascii="Arial" w:hAnsi="Arial" w:cs="Arial"/>
        </w:rPr>
        <w:t>Determine what, if any, further processing would possibly enhance the video.   Any requests made by the submitting agency should be considered as well as any processes that could possibly help enhance the video, but are not specifically requested by the agency. Below is a list of some of the major processes.</w:t>
      </w:r>
    </w:p>
    <w:p w14:paraId="11331679" w14:textId="72EB6042" w:rsidR="00B41BCD" w:rsidRDefault="00B41BCD" w:rsidP="00B41BCD">
      <w:pPr>
        <w:pStyle w:val="ListParagraph"/>
        <w:numPr>
          <w:ilvl w:val="1"/>
          <w:numId w:val="30"/>
        </w:numPr>
        <w:jc w:val="both"/>
        <w:rPr>
          <w:rFonts w:ascii="Arial" w:hAnsi="Arial" w:cs="Arial"/>
        </w:rPr>
      </w:pPr>
      <w:proofErr w:type="spellStart"/>
      <w:r>
        <w:rPr>
          <w:rFonts w:ascii="Arial" w:hAnsi="Arial" w:cs="Arial"/>
        </w:rPr>
        <w:t>Demultiplexing</w:t>
      </w:r>
      <w:proofErr w:type="spellEnd"/>
      <w:r>
        <w:rPr>
          <w:rFonts w:ascii="Arial" w:hAnsi="Arial" w:cs="Arial"/>
        </w:rPr>
        <w:t>:</w:t>
      </w:r>
      <w:r>
        <w:rPr>
          <w:rFonts w:ascii="Arial" w:hAnsi="Arial" w:cs="Arial"/>
        </w:rPr>
        <w:tab/>
        <w:t xml:space="preserve">This </w:t>
      </w:r>
      <w:r w:rsidR="00651CD9">
        <w:rPr>
          <w:rFonts w:ascii="Arial" w:hAnsi="Arial" w:cs="Arial"/>
        </w:rPr>
        <w:t xml:space="preserve">isolates camera angles containing areas of </w:t>
      </w:r>
      <w:r w:rsidRPr="00B41BCD">
        <w:rPr>
          <w:rFonts w:ascii="Arial" w:hAnsi="Arial" w:cs="Arial"/>
        </w:rPr>
        <w:t>interest.</w:t>
      </w:r>
      <w:r>
        <w:rPr>
          <w:rFonts w:ascii="Arial" w:hAnsi="Arial" w:cs="Arial"/>
        </w:rPr>
        <w:t xml:space="preserve"> </w:t>
      </w:r>
      <w:proofErr w:type="spellStart"/>
      <w:r w:rsidRPr="00B41BCD">
        <w:rPr>
          <w:rFonts w:ascii="Arial" w:hAnsi="Arial" w:cs="Arial"/>
        </w:rPr>
        <w:t>Demultiplexing</w:t>
      </w:r>
      <w:proofErr w:type="spellEnd"/>
      <w:r w:rsidRPr="00B41BCD">
        <w:rPr>
          <w:rFonts w:ascii="Arial" w:hAnsi="Arial" w:cs="Arial"/>
        </w:rPr>
        <w:t xml:space="preserve"> can be done directly within </w:t>
      </w:r>
      <w:proofErr w:type="spellStart"/>
      <w:r w:rsidRPr="00B41BCD">
        <w:rPr>
          <w:rFonts w:ascii="Arial" w:hAnsi="Arial" w:cs="Arial"/>
        </w:rPr>
        <w:t>FreezeFrame</w:t>
      </w:r>
      <w:proofErr w:type="spellEnd"/>
      <w:r w:rsidRPr="00B41BCD">
        <w:rPr>
          <w:rFonts w:ascii="Arial" w:hAnsi="Arial" w:cs="Arial"/>
        </w:rPr>
        <w:t xml:space="preserve"> and the examiner can select what camera angles are relevant to the case and import the specific angles for further enhancement.</w:t>
      </w:r>
    </w:p>
    <w:p w14:paraId="7D20FA18" w14:textId="77777777" w:rsidR="00B41BCD" w:rsidRDefault="00B41BCD" w:rsidP="00B41BCD">
      <w:pPr>
        <w:pStyle w:val="ListParagraph"/>
        <w:numPr>
          <w:ilvl w:val="1"/>
          <w:numId w:val="30"/>
        </w:numPr>
        <w:jc w:val="both"/>
        <w:rPr>
          <w:rFonts w:ascii="Arial" w:hAnsi="Arial" w:cs="Arial"/>
        </w:rPr>
      </w:pPr>
      <w:r w:rsidRPr="00B41BCD">
        <w:rPr>
          <w:rFonts w:ascii="Arial" w:hAnsi="Arial" w:cs="Arial"/>
        </w:rPr>
        <w:t xml:space="preserve">Magnification:  Enlarges a selected area of the footage.  </w:t>
      </w:r>
      <w:proofErr w:type="spellStart"/>
      <w:r w:rsidRPr="00B41BCD">
        <w:rPr>
          <w:rFonts w:ascii="Arial" w:hAnsi="Arial" w:cs="Arial"/>
        </w:rPr>
        <w:t>FreezeFrame</w:t>
      </w:r>
      <w:proofErr w:type="spellEnd"/>
      <w:r w:rsidRPr="00B41BCD">
        <w:rPr>
          <w:rFonts w:ascii="Arial" w:hAnsi="Arial" w:cs="Arial"/>
        </w:rPr>
        <w:t xml:space="preserve"> has a built in magnification</w:t>
      </w:r>
      <w:r>
        <w:rPr>
          <w:rFonts w:ascii="Arial" w:hAnsi="Arial" w:cs="Arial"/>
        </w:rPr>
        <w:t xml:space="preserve"> tool to be used.</w:t>
      </w:r>
    </w:p>
    <w:p w14:paraId="749843B4" w14:textId="77777777" w:rsidR="00B41BCD" w:rsidRDefault="00B41BCD" w:rsidP="00B41BCD">
      <w:pPr>
        <w:pStyle w:val="ListParagraph"/>
        <w:numPr>
          <w:ilvl w:val="1"/>
          <w:numId w:val="30"/>
        </w:numPr>
        <w:jc w:val="both"/>
        <w:rPr>
          <w:rFonts w:ascii="Arial" w:hAnsi="Arial" w:cs="Arial"/>
        </w:rPr>
      </w:pPr>
      <w:r w:rsidRPr="00B41BCD">
        <w:rPr>
          <w:rFonts w:ascii="Arial" w:hAnsi="Arial" w:cs="Arial"/>
        </w:rPr>
        <w:lastRenderedPageBreak/>
        <w:t>Frame Averaging:  Reduces noise in an area of an image that remains stationary for a period of time.</w:t>
      </w:r>
    </w:p>
    <w:p w14:paraId="0C12E89C" w14:textId="51A72CC1" w:rsidR="00B41BCD" w:rsidRDefault="00B41BCD" w:rsidP="00B41BCD">
      <w:pPr>
        <w:pStyle w:val="ListParagraph"/>
        <w:numPr>
          <w:ilvl w:val="1"/>
          <w:numId w:val="30"/>
        </w:numPr>
        <w:jc w:val="both"/>
        <w:rPr>
          <w:rFonts w:ascii="Arial" w:hAnsi="Arial" w:cs="Arial"/>
        </w:rPr>
      </w:pPr>
      <w:r w:rsidRPr="00B41BCD">
        <w:rPr>
          <w:rFonts w:ascii="Arial" w:hAnsi="Arial" w:cs="Arial"/>
        </w:rPr>
        <w:t xml:space="preserve">Speed Adjustment:  Adjusts the speed of a video by </w:t>
      </w:r>
      <w:r w:rsidR="00651CD9">
        <w:rPr>
          <w:rFonts w:ascii="Arial" w:hAnsi="Arial" w:cs="Arial"/>
        </w:rPr>
        <w:t xml:space="preserve">duplicating existing frames, or </w:t>
      </w:r>
      <w:r w:rsidRPr="00B41BCD">
        <w:rPr>
          <w:rFonts w:ascii="Arial" w:hAnsi="Arial" w:cs="Arial"/>
        </w:rPr>
        <w:t>removing duplicate frames.   With an accurat</w:t>
      </w:r>
      <w:r>
        <w:rPr>
          <w:rFonts w:ascii="Arial" w:hAnsi="Arial" w:cs="Arial"/>
        </w:rPr>
        <w:t>e measure of real time, time-</w:t>
      </w:r>
      <w:r w:rsidRPr="00B41BCD">
        <w:rPr>
          <w:rFonts w:ascii="Arial" w:hAnsi="Arial" w:cs="Arial"/>
        </w:rPr>
        <w:t>lapse video can be adjusted to playback at approximately real time using this method.</w:t>
      </w:r>
    </w:p>
    <w:p w14:paraId="3B759E02" w14:textId="4C725B19" w:rsidR="00C42C11" w:rsidRPr="00B41BCD" w:rsidRDefault="00B41BCD" w:rsidP="00B41BCD">
      <w:pPr>
        <w:pStyle w:val="ListParagraph"/>
        <w:numPr>
          <w:ilvl w:val="1"/>
          <w:numId w:val="30"/>
        </w:numPr>
        <w:jc w:val="both"/>
        <w:rPr>
          <w:rFonts w:ascii="Arial" w:hAnsi="Arial" w:cs="Arial"/>
        </w:rPr>
      </w:pPr>
      <w:r w:rsidRPr="00B41BCD">
        <w:rPr>
          <w:rFonts w:ascii="Arial" w:hAnsi="Arial" w:cs="Arial"/>
        </w:rPr>
        <w:t>Stabilization:  Stabilizes video that may be jerky due to being taken in a moving environment.</w:t>
      </w:r>
    </w:p>
    <w:p w14:paraId="685D21F4" w14:textId="77777777" w:rsidR="00C42C11" w:rsidRDefault="00C42C11" w:rsidP="00C42C11">
      <w:pPr>
        <w:jc w:val="both"/>
        <w:rPr>
          <w:rFonts w:ascii="Arial" w:hAnsi="Arial" w:cs="Arial"/>
        </w:rPr>
      </w:pPr>
      <w:r>
        <w:rPr>
          <w:rFonts w:ascii="Arial" w:hAnsi="Arial" w:cs="Arial"/>
          <w:b/>
        </w:rPr>
        <w:t>5.  Important Notes</w:t>
      </w:r>
    </w:p>
    <w:p w14:paraId="352D31BE" w14:textId="68DF7934" w:rsidR="00B41BCD" w:rsidRDefault="00B41BCD" w:rsidP="00C42C11">
      <w:pPr>
        <w:jc w:val="both"/>
        <w:rPr>
          <w:rFonts w:ascii="Arial" w:hAnsi="Arial" w:cs="Arial"/>
        </w:rPr>
      </w:pPr>
      <w:r w:rsidRPr="00B41BCD">
        <w:rPr>
          <w:rFonts w:ascii="Arial" w:hAnsi="Arial" w:cs="Arial"/>
        </w:rPr>
        <w:t>Using software tools available video may be enhanced or clarified by examiners.  The video should only be enhanced or clarified enough for the desired results, if they can be obtained at all. Unwarranted and excessive enhancements</w:t>
      </w:r>
      <w:r>
        <w:rPr>
          <w:rFonts w:ascii="Arial" w:hAnsi="Arial" w:cs="Arial"/>
        </w:rPr>
        <w:t xml:space="preserve"> may cause artifacts from over</w:t>
      </w:r>
      <w:r w:rsidRPr="00B41BCD">
        <w:rPr>
          <w:rFonts w:ascii="Cambria Math" w:hAnsi="Cambria Math" w:cs="Cambria Math"/>
        </w:rPr>
        <w:t>‐</w:t>
      </w:r>
      <w:r w:rsidRPr="00B41BCD">
        <w:rPr>
          <w:rFonts w:ascii="Arial" w:hAnsi="Arial" w:cs="Arial"/>
        </w:rPr>
        <w:t>processing.</w:t>
      </w:r>
    </w:p>
    <w:p w14:paraId="27B45888" w14:textId="21DA0F3B" w:rsidR="00C42C11" w:rsidRDefault="00C42C11" w:rsidP="00C42C11">
      <w:pPr>
        <w:jc w:val="both"/>
        <w:rPr>
          <w:rFonts w:ascii="Arial" w:hAnsi="Arial" w:cs="Arial"/>
        </w:rPr>
      </w:pPr>
      <w:r>
        <w:rPr>
          <w:rFonts w:ascii="Arial" w:hAnsi="Arial" w:cs="Arial"/>
          <w:b/>
        </w:rPr>
        <w:t>6.  References</w:t>
      </w:r>
    </w:p>
    <w:p w14:paraId="4CB52A7A" w14:textId="77777777" w:rsidR="00C42C11" w:rsidRDefault="00C42C11" w:rsidP="00AD5486">
      <w:pPr>
        <w:pStyle w:val="ListParagraph"/>
        <w:numPr>
          <w:ilvl w:val="0"/>
          <w:numId w:val="5"/>
        </w:numPr>
        <w:jc w:val="both"/>
        <w:rPr>
          <w:rFonts w:ascii="Arial" w:hAnsi="Arial" w:cs="Arial"/>
        </w:rPr>
      </w:pPr>
      <w:r>
        <w:rPr>
          <w:rFonts w:ascii="Arial" w:hAnsi="Arial" w:cs="Arial"/>
        </w:rPr>
        <w:t>Validation manual</w:t>
      </w:r>
    </w:p>
    <w:p w14:paraId="5D2B78B0" w14:textId="77777777" w:rsidR="00C42C11" w:rsidRDefault="00C42C11" w:rsidP="00AD5486">
      <w:pPr>
        <w:pStyle w:val="ListParagraph"/>
        <w:numPr>
          <w:ilvl w:val="0"/>
          <w:numId w:val="5"/>
        </w:numPr>
        <w:jc w:val="both"/>
        <w:rPr>
          <w:rFonts w:ascii="Arial" w:hAnsi="Arial" w:cs="Arial"/>
        </w:rPr>
      </w:pPr>
      <w:r>
        <w:rPr>
          <w:rFonts w:ascii="Arial" w:hAnsi="Arial" w:cs="Arial"/>
        </w:rPr>
        <w:t>Administrative manual</w:t>
      </w:r>
    </w:p>
    <w:p w14:paraId="67C1E721" w14:textId="77777777" w:rsidR="00C42C11" w:rsidRDefault="00C42C11" w:rsidP="00C42C11">
      <w:pPr>
        <w:rPr>
          <w:rFonts w:ascii="Arial" w:hAnsi="Arial" w:cs="Arial"/>
        </w:rPr>
      </w:pPr>
    </w:p>
    <w:p w14:paraId="74EE59FC" w14:textId="77777777" w:rsidR="00C42C11" w:rsidRDefault="00C42C11" w:rsidP="00D14298">
      <w:pPr>
        <w:rPr>
          <w:rFonts w:ascii="Arial" w:hAnsi="Arial" w:cs="Arial"/>
        </w:rPr>
      </w:pPr>
    </w:p>
    <w:p w14:paraId="421AE4E3" w14:textId="2D9132C9" w:rsidR="00C42C11" w:rsidRDefault="00C42C11">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C42C11" w:rsidRPr="008F178B" w14:paraId="6BD0A1AA" w14:textId="77777777" w:rsidTr="009C6AAE">
        <w:trPr>
          <w:trHeight w:val="458"/>
        </w:trPr>
        <w:tc>
          <w:tcPr>
            <w:tcW w:w="10296" w:type="dxa"/>
            <w:shd w:val="clear" w:color="auto" w:fill="000000" w:themeFill="text1"/>
            <w:vAlign w:val="center"/>
          </w:tcPr>
          <w:p w14:paraId="55104269" w14:textId="53573BAC" w:rsidR="00C42C11" w:rsidRPr="008F178B" w:rsidRDefault="00B41BCD" w:rsidP="004F3F8B">
            <w:pPr>
              <w:pStyle w:val="Heading1"/>
              <w:spacing w:before="0"/>
              <w:outlineLvl w:val="0"/>
              <w:rPr>
                <w:rFonts w:ascii="Arial" w:hAnsi="Arial" w:cs="Arial"/>
                <w:b w:val="0"/>
                <w:color w:val="FFFFFF" w:themeColor="background1"/>
              </w:rPr>
            </w:pPr>
            <w:bookmarkStart w:id="24" w:name="_Toc403591099"/>
            <w:r>
              <w:rPr>
                <w:rFonts w:ascii="Arial" w:hAnsi="Arial" w:cs="Arial"/>
                <w:b w:val="0"/>
                <w:color w:val="FFFFFF" w:themeColor="background1"/>
              </w:rPr>
              <w:lastRenderedPageBreak/>
              <w:t>Image Export Protocol</w:t>
            </w:r>
            <w:bookmarkEnd w:id="24"/>
          </w:p>
        </w:tc>
      </w:tr>
    </w:tbl>
    <w:p w14:paraId="3DD6E9B3" w14:textId="77777777" w:rsidR="00C42C11" w:rsidRDefault="00C42C11" w:rsidP="00C42C11">
      <w:pPr>
        <w:rPr>
          <w:rFonts w:ascii="Arial" w:hAnsi="Arial" w:cs="Arial"/>
        </w:rPr>
      </w:pPr>
    </w:p>
    <w:p w14:paraId="78D043ED" w14:textId="77777777" w:rsidR="00C42C11" w:rsidRDefault="00C42C11" w:rsidP="00C42C11">
      <w:pPr>
        <w:jc w:val="both"/>
        <w:rPr>
          <w:rFonts w:ascii="Arial" w:hAnsi="Arial" w:cs="Arial"/>
        </w:rPr>
      </w:pPr>
      <w:r>
        <w:rPr>
          <w:rFonts w:ascii="Arial" w:hAnsi="Arial" w:cs="Arial"/>
          <w:b/>
        </w:rPr>
        <w:t>1.  Purpose</w:t>
      </w:r>
    </w:p>
    <w:p w14:paraId="4040E6F9" w14:textId="5678075D" w:rsidR="00B41BCD" w:rsidRDefault="00B41BCD" w:rsidP="00C42C11">
      <w:pPr>
        <w:jc w:val="both"/>
        <w:rPr>
          <w:rFonts w:ascii="Arial" w:hAnsi="Arial" w:cs="Arial"/>
        </w:rPr>
      </w:pPr>
      <w:r w:rsidRPr="00B41BCD">
        <w:rPr>
          <w:rFonts w:ascii="Arial" w:hAnsi="Arial" w:cs="Arial"/>
        </w:rPr>
        <w:t xml:space="preserve">The purpose of this protocol is to assist the examiner with the exportation of still </w:t>
      </w:r>
      <w:r>
        <w:rPr>
          <w:rFonts w:ascii="Arial" w:hAnsi="Arial" w:cs="Arial"/>
        </w:rPr>
        <w:t xml:space="preserve">images from video evidence. This protocol </w:t>
      </w:r>
      <w:proofErr w:type="gramStart"/>
      <w:r w:rsidRPr="00B41BCD">
        <w:rPr>
          <w:rFonts w:ascii="Arial" w:hAnsi="Arial" w:cs="Arial"/>
        </w:rPr>
        <w:t>applies  to</w:t>
      </w:r>
      <w:proofErr w:type="gramEnd"/>
      <w:r w:rsidRPr="00B41BCD">
        <w:rPr>
          <w:rFonts w:ascii="Arial" w:hAnsi="Arial" w:cs="Arial"/>
        </w:rPr>
        <w:t xml:space="preserve">  all  examiners within  the  </w:t>
      </w:r>
      <w:r>
        <w:rPr>
          <w:rFonts w:ascii="Arial" w:hAnsi="Arial" w:cs="Arial"/>
        </w:rPr>
        <w:t>laboratory</w:t>
      </w:r>
      <w:r w:rsidRPr="00B41BCD">
        <w:rPr>
          <w:rFonts w:ascii="Arial" w:hAnsi="Arial" w:cs="Arial"/>
        </w:rPr>
        <w:t xml:space="preserve">  who  perform forensic video analysis.</w:t>
      </w:r>
    </w:p>
    <w:p w14:paraId="494ECA84" w14:textId="14E9BDC5" w:rsidR="00C42C11" w:rsidRDefault="00C42C11" w:rsidP="00C42C11">
      <w:pPr>
        <w:jc w:val="both"/>
        <w:rPr>
          <w:rFonts w:ascii="Arial" w:hAnsi="Arial" w:cs="Arial"/>
        </w:rPr>
      </w:pPr>
      <w:r>
        <w:rPr>
          <w:rFonts w:ascii="Arial" w:hAnsi="Arial" w:cs="Arial"/>
          <w:b/>
        </w:rPr>
        <w:t>2.  Equipment Needed</w:t>
      </w:r>
    </w:p>
    <w:p w14:paraId="7B23A623" w14:textId="7E70085C" w:rsidR="00C42C11" w:rsidRPr="00C42C11" w:rsidRDefault="00B41BCD" w:rsidP="00AD5486">
      <w:pPr>
        <w:pStyle w:val="ListParagraph"/>
        <w:numPr>
          <w:ilvl w:val="0"/>
          <w:numId w:val="6"/>
        </w:numPr>
        <w:jc w:val="both"/>
        <w:rPr>
          <w:rFonts w:ascii="Arial" w:hAnsi="Arial" w:cs="Arial"/>
        </w:rPr>
      </w:pPr>
      <w:proofErr w:type="spellStart"/>
      <w:r>
        <w:rPr>
          <w:rFonts w:ascii="Arial" w:hAnsi="Arial" w:cs="Arial"/>
        </w:rPr>
        <w:t>StarWitness</w:t>
      </w:r>
      <w:proofErr w:type="spellEnd"/>
      <w:r>
        <w:rPr>
          <w:rFonts w:ascii="Arial" w:hAnsi="Arial" w:cs="Arial"/>
        </w:rPr>
        <w:t xml:space="preserve"> </w:t>
      </w:r>
      <w:proofErr w:type="spellStart"/>
      <w:r>
        <w:rPr>
          <w:rFonts w:ascii="Arial" w:hAnsi="Arial" w:cs="Arial"/>
        </w:rPr>
        <w:t>FreezeFrame</w:t>
      </w:r>
      <w:proofErr w:type="spellEnd"/>
    </w:p>
    <w:p w14:paraId="561CEAD9" w14:textId="21A99157" w:rsidR="00C42C11" w:rsidRDefault="00C42C11" w:rsidP="00C42C11">
      <w:pPr>
        <w:jc w:val="both"/>
        <w:rPr>
          <w:rFonts w:ascii="Arial" w:hAnsi="Arial" w:cs="Arial"/>
        </w:rPr>
      </w:pPr>
      <w:r>
        <w:rPr>
          <w:rFonts w:ascii="Arial" w:hAnsi="Arial" w:cs="Arial"/>
          <w:b/>
        </w:rPr>
        <w:t>3.  Calibration</w:t>
      </w:r>
    </w:p>
    <w:p w14:paraId="2E6A6505" w14:textId="77777777" w:rsidR="00C42C11" w:rsidRDefault="00C42C11" w:rsidP="00C42C11">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42B230A8" w14:textId="77777777" w:rsidR="00C42C11" w:rsidRDefault="00C42C11" w:rsidP="00C42C11">
      <w:pPr>
        <w:jc w:val="both"/>
        <w:rPr>
          <w:rFonts w:ascii="Arial" w:hAnsi="Arial" w:cs="Arial"/>
        </w:rPr>
      </w:pPr>
      <w:r>
        <w:rPr>
          <w:rFonts w:ascii="Arial" w:hAnsi="Arial" w:cs="Arial"/>
          <w:b/>
        </w:rPr>
        <w:t>4.  Procedures</w:t>
      </w:r>
    </w:p>
    <w:p w14:paraId="54FBA04F" w14:textId="3AB6924B" w:rsidR="00B41BCD" w:rsidRPr="00B41BCD" w:rsidRDefault="00B41BCD" w:rsidP="00B41BCD">
      <w:pPr>
        <w:pStyle w:val="ListParagraph"/>
        <w:numPr>
          <w:ilvl w:val="0"/>
          <w:numId w:val="31"/>
        </w:numPr>
        <w:jc w:val="both"/>
        <w:rPr>
          <w:rFonts w:ascii="Arial" w:hAnsi="Arial" w:cs="Arial"/>
        </w:rPr>
      </w:pPr>
      <w:r w:rsidRPr="00B41BCD">
        <w:rPr>
          <w:rFonts w:ascii="Arial" w:hAnsi="Arial" w:cs="Arial"/>
        </w:rPr>
        <w:t>Advance through the video and identify important areas of interest.</w:t>
      </w:r>
    </w:p>
    <w:p w14:paraId="5441DA21" w14:textId="3D2DA564" w:rsidR="00B41BCD" w:rsidRPr="00B41BCD" w:rsidRDefault="00B41BCD" w:rsidP="00B41BCD">
      <w:pPr>
        <w:pStyle w:val="ListParagraph"/>
        <w:numPr>
          <w:ilvl w:val="0"/>
          <w:numId w:val="31"/>
        </w:numPr>
        <w:jc w:val="both"/>
        <w:rPr>
          <w:rFonts w:ascii="Arial" w:hAnsi="Arial" w:cs="Arial"/>
        </w:rPr>
      </w:pPr>
      <w:r w:rsidRPr="00B41BCD">
        <w:rPr>
          <w:rFonts w:ascii="Arial" w:hAnsi="Arial" w:cs="Arial"/>
        </w:rPr>
        <w:t xml:space="preserve">Using </w:t>
      </w:r>
      <w:proofErr w:type="spellStart"/>
      <w:r w:rsidRPr="00B41BCD">
        <w:rPr>
          <w:rFonts w:ascii="Arial" w:hAnsi="Arial" w:cs="Arial"/>
        </w:rPr>
        <w:t>FreezeFrame</w:t>
      </w:r>
      <w:proofErr w:type="spellEnd"/>
      <w:r w:rsidRPr="00B41BCD">
        <w:rPr>
          <w:rFonts w:ascii="Arial" w:hAnsi="Arial" w:cs="Arial"/>
        </w:rPr>
        <w:t xml:space="preserve"> create still .bmp images of the frames of interest.</w:t>
      </w:r>
    </w:p>
    <w:p w14:paraId="7D59FF3F" w14:textId="3ADD00F6" w:rsidR="00B41BCD" w:rsidRPr="00B41BCD" w:rsidRDefault="00B41BCD" w:rsidP="00B41BCD">
      <w:pPr>
        <w:pStyle w:val="ListParagraph"/>
        <w:numPr>
          <w:ilvl w:val="0"/>
          <w:numId w:val="31"/>
        </w:numPr>
        <w:jc w:val="both"/>
        <w:rPr>
          <w:rFonts w:ascii="Arial" w:hAnsi="Arial" w:cs="Arial"/>
        </w:rPr>
      </w:pPr>
      <w:r w:rsidRPr="00B41BCD">
        <w:rPr>
          <w:rFonts w:ascii="Arial" w:hAnsi="Arial" w:cs="Arial"/>
        </w:rPr>
        <w:t>Save the .bmp images to the hard drive of the forensic computer within the appropriate folder for the case.</w:t>
      </w:r>
    </w:p>
    <w:p w14:paraId="07A7BFAF" w14:textId="04EFFB57" w:rsidR="00B41BCD" w:rsidRPr="00B41BCD" w:rsidRDefault="00B41BCD" w:rsidP="00B41BCD">
      <w:pPr>
        <w:pStyle w:val="ListParagraph"/>
        <w:numPr>
          <w:ilvl w:val="0"/>
          <w:numId w:val="31"/>
        </w:numPr>
        <w:jc w:val="both"/>
        <w:rPr>
          <w:rFonts w:ascii="Arial" w:hAnsi="Arial" w:cs="Arial"/>
        </w:rPr>
      </w:pPr>
      <w:r w:rsidRPr="00B41BCD">
        <w:rPr>
          <w:rFonts w:ascii="Arial" w:hAnsi="Arial" w:cs="Arial"/>
        </w:rPr>
        <w:t xml:space="preserve">Maintain the generic filenames provided by </w:t>
      </w:r>
      <w:proofErr w:type="spellStart"/>
      <w:r w:rsidRPr="00B41BCD">
        <w:rPr>
          <w:rFonts w:ascii="Arial" w:hAnsi="Arial" w:cs="Arial"/>
        </w:rPr>
        <w:t>FreezeFrame</w:t>
      </w:r>
      <w:proofErr w:type="spellEnd"/>
      <w:r w:rsidRPr="00B41BCD">
        <w:rPr>
          <w:rFonts w:ascii="Arial" w:hAnsi="Arial" w:cs="Arial"/>
        </w:rPr>
        <w:t>.</w:t>
      </w:r>
    </w:p>
    <w:p w14:paraId="7B032B21" w14:textId="77777777" w:rsidR="00C42C11" w:rsidRDefault="00C42C11" w:rsidP="00C42C11">
      <w:pPr>
        <w:jc w:val="both"/>
        <w:rPr>
          <w:rFonts w:ascii="Arial" w:hAnsi="Arial" w:cs="Arial"/>
        </w:rPr>
      </w:pPr>
      <w:r>
        <w:rPr>
          <w:rFonts w:ascii="Arial" w:hAnsi="Arial" w:cs="Arial"/>
          <w:b/>
        </w:rPr>
        <w:t>5.  Important Notes</w:t>
      </w:r>
    </w:p>
    <w:p w14:paraId="1A314874" w14:textId="43AA06E8" w:rsidR="00C42C11" w:rsidRDefault="00B41BCD" w:rsidP="00C42C11">
      <w:pPr>
        <w:jc w:val="both"/>
        <w:rPr>
          <w:rFonts w:ascii="Arial" w:hAnsi="Arial" w:cs="Arial"/>
        </w:rPr>
      </w:pPr>
      <w:r>
        <w:rPr>
          <w:rFonts w:ascii="Arial" w:hAnsi="Arial" w:cs="Arial"/>
        </w:rPr>
        <w:t>None.</w:t>
      </w:r>
    </w:p>
    <w:p w14:paraId="4ABCAF9D" w14:textId="45365C8A" w:rsidR="00B41BCD" w:rsidRPr="00B41BCD" w:rsidRDefault="00B41BCD" w:rsidP="00C42C11">
      <w:pPr>
        <w:jc w:val="both"/>
        <w:rPr>
          <w:rFonts w:ascii="Arial" w:hAnsi="Arial" w:cs="Arial"/>
          <w:b/>
        </w:rPr>
      </w:pPr>
      <w:r>
        <w:rPr>
          <w:rFonts w:ascii="Arial" w:hAnsi="Arial" w:cs="Arial"/>
          <w:b/>
        </w:rPr>
        <w:t>6.  References</w:t>
      </w:r>
    </w:p>
    <w:p w14:paraId="6FB53A8B" w14:textId="77777777" w:rsidR="00C42C11" w:rsidRDefault="00C42C11" w:rsidP="00AD5486">
      <w:pPr>
        <w:pStyle w:val="ListParagraph"/>
        <w:numPr>
          <w:ilvl w:val="0"/>
          <w:numId w:val="8"/>
        </w:numPr>
        <w:jc w:val="both"/>
        <w:rPr>
          <w:rFonts w:ascii="Arial" w:hAnsi="Arial" w:cs="Arial"/>
        </w:rPr>
      </w:pPr>
      <w:r>
        <w:rPr>
          <w:rFonts w:ascii="Arial" w:hAnsi="Arial" w:cs="Arial"/>
        </w:rPr>
        <w:t>Validation manual</w:t>
      </w:r>
    </w:p>
    <w:p w14:paraId="1693CD60" w14:textId="77777777" w:rsidR="00C42C11" w:rsidRPr="007B3308" w:rsidRDefault="00C42C11" w:rsidP="00AD5486">
      <w:pPr>
        <w:pStyle w:val="ListParagraph"/>
        <w:numPr>
          <w:ilvl w:val="0"/>
          <w:numId w:val="8"/>
        </w:numPr>
        <w:jc w:val="both"/>
        <w:rPr>
          <w:rFonts w:ascii="Arial" w:hAnsi="Arial" w:cs="Arial"/>
        </w:rPr>
      </w:pPr>
      <w:r w:rsidRPr="007B3308">
        <w:rPr>
          <w:rFonts w:ascii="Arial" w:hAnsi="Arial" w:cs="Arial"/>
        </w:rPr>
        <w:t>Administrative manual</w:t>
      </w:r>
    </w:p>
    <w:p w14:paraId="36560C88" w14:textId="5A685277" w:rsidR="007B3308" w:rsidRDefault="007B3308">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7B3308" w:rsidRPr="008F178B" w14:paraId="6CE479CB" w14:textId="77777777" w:rsidTr="009C6AAE">
        <w:trPr>
          <w:trHeight w:val="458"/>
        </w:trPr>
        <w:tc>
          <w:tcPr>
            <w:tcW w:w="10296" w:type="dxa"/>
            <w:shd w:val="clear" w:color="auto" w:fill="000000" w:themeFill="text1"/>
            <w:vAlign w:val="center"/>
          </w:tcPr>
          <w:p w14:paraId="34BDB563" w14:textId="5E5163EF" w:rsidR="007B3308" w:rsidRPr="007B3308" w:rsidRDefault="00B41BCD" w:rsidP="004F3F8B">
            <w:pPr>
              <w:pStyle w:val="Heading1"/>
              <w:spacing w:before="0"/>
              <w:outlineLvl w:val="0"/>
              <w:rPr>
                <w:rFonts w:ascii="Arial" w:hAnsi="Arial" w:cs="Arial"/>
                <w:b w:val="0"/>
                <w:color w:val="FFFFFF" w:themeColor="background1"/>
              </w:rPr>
            </w:pPr>
            <w:bookmarkStart w:id="25" w:name="_Toc403591100"/>
            <w:r>
              <w:rPr>
                <w:rFonts w:ascii="Arial" w:hAnsi="Arial" w:cs="Arial"/>
                <w:b w:val="0"/>
                <w:color w:val="FFFFFF" w:themeColor="background1"/>
              </w:rPr>
              <w:lastRenderedPageBreak/>
              <w:t>Creation of Image CD Protocol</w:t>
            </w:r>
            <w:bookmarkEnd w:id="25"/>
          </w:p>
        </w:tc>
      </w:tr>
    </w:tbl>
    <w:p w14:paraId="142150FE" w14:textId="77777777" w:rsidR="007B3308" w:rsidRDefault="007B3308" w:rsidP="007B3308">
      <w:pPr>
        <w:rPr>
          <w:rFonts w:ascii="Arial" w:hAnsi="Arial" w:cs="Arial"/>
        </w:rPr>
      </w:pPr>
    </w:p>
    <w:p w14:paraId="5D2CD77E" w14:textId="77777777" w:rsidR="007B3308" w:rsidRDefault="007B3308" w:rsidP="007B3308">
      <w:pPr>
        <w:jc w:val="both"/>
        <w:rPr>
          <w:rFonts w:ascii="Arial" w:hAnsi="Arial" w:cs="Arial"/>
        </w:rPr>
      </w:pPr>
      <w:r>
        <w:rPr>
          <w:rFonts w:ascii="Arial" w:hAnsi="Arial" w:cs="Arial"/>
          <w:b/>
        </w:rPr>
        <w:t>1.  Purpose</w:t>
      </w:r>
    </w:p>
    <w:p w14:paraId="7029B2DF" w14:textId="25F5150C" w:rsidR="00B41BCD" w:rsidRDefault="00B41BCD" w:rsidP="007B3308">
      <w:pPr>
        <w:jc w:val="both"/>
        <w:rPr>
          <w:rFonts w:ascii="Arial" w:hAnsi="Arial" w:cs="Arial"/>
        </w:rPr>
      </w:pPr>
      <w:r w:rsidRPr="00B41BCD">
        <w:rPr>
          <w:rFonts w:ascii="Arial" w:hAnsi="Arial" w:cs="Arial"/>
        </w:rPr>
        <w:t>The purpose of this protocol is to provide video fore</w:t>
      </w:r>
      <w:r>
        <w:rPr>
          <w:rFonts w:ascii="Arial" w:hAnsi="Arial" w:cs="Arial"/>
        </w:rPr>
        <w:t>nsic analysis within the laboratory</w:t>
      </w:r>
      <w:r w:rsidRPr="00B41BCD">
        <w:rPr>
          <w:rFonts w:ascii="Arial" w:hAnsi="Arial" w:cs="Arial"/>
        </w:rPr>
        <w:t xml:space="preserve"> with the steps necessary to create a CD containing images processed during a forensic video analysis examination. This</w:t>
      </w:r>
      <w:r>
        <w:rPr>
          <w:rFonts w:ascii="Arial" w:hAnsi="Arial" w:cs="Arial"/>
        </w:rPr>
        <w:t xml:space="preserve"> protocol applies to all laboratory</w:t>
      </w:r>
      <w:r w:rsidRPr="00B41BCD">
        <w:rPr>
          <w:rFonts w:ascii="Arial" w:hAnsi="Arial" w:cs="Arial"/>
        </w:rPr>
        <w:t xml:space="preserve"> members performing video forensic analysis.</w:t>
      </w:r>
    </w:p>
    <w:p w14:paraId="5C5C3D28" w14:textId="0AC00DE0" w:rsidR="007B3308" w:rsidRDefault="007B3308" w:rsidP="007B3308">
      <w:pPr>
        <w:jc w:val="both"/>
        <w:rPr>
          <w:rFonts w:ascii="Arial" w:hAnsi="Arial" w:cs="Arial"/>
        </w:rPr>
      </w:pPr>
      <w:r>
        <w:rPr>
          <w:rFonts w:ascii="Arial" w:hAnsi="Arial" w:cs="Arial"/>
          <w:b/>
        </w:rPr>
        <w:t>2.  Equipment Needed</w:t>
      </w:r>
    </w:p>
    <w:p w14:paraId="0BFB66CD" w14:textId="2F3E9413" w:rsidR="00B32B84" w:rsidRPr="00B32B84" w:rsidRDefault="00B32B84" w:rsidP="00B32B84">
      <w:pPr>
        <w:pStyle w:val="ListParagraph"/>
        <w:numPr>
          <w:ilvl w:val="0"/>
          <w:numId w:val="32"/>
        </w:numPr>
        <w:jc w:val="both"/>
        <w:rPr>
          <w:rFonts w:ascii="Arial" w:hAnsi="Arial" w:cs="Arial"/>
        </w:rPr>
      </w:pPr>
      <w:proofErr w:type="spellStart"/>
      <w:r w:rsidRPr="00B32B84">
        <w:rPr>
          <w:rFonts w:ascii="Arial" w:hAnsi="Arial" w:cs="Arial"/>
        </w:rPr>
        <w:t>StarWitness</w:t>
      </w:r>
      <w:proofErr w:type="spellEnd"/>
      <w:r w:rsidRPr="00B32B84">
        <w:rPr>
          <w:rFonts w:ascii="Arial" w:hAnsi="Arial" w:cs="Arial"/>
        </w:rPr>
        <w:t xml:space="preserve"> </w:t>
      </w:r>
      <w:proofErr w:type="spellStart"/>
      <w:r w:rsidRPr="00B32B84">
        <w:rPr>
          <w:rFonts w:ascii="Arial" w:hAnsi="Arial" w:cs="Arial"/>
        </w:rPr>
        <w:t>FreezeFrame</w:t>
      </w:r>
      <w:proofErr w:type="spellEnd"/>
    </w:p>
    <w:p w14:paraId="46A36EC9" w14:textId="34A6C2C9" w:rsidR="00B32B84" w:rsidRPr="00B32B84" w:rsidRDefault="00B32B84" w:rsidP="00B32B84">
      <w:pPr>
        <w:pStyle w:val="ListParagraph"/>
        <w:numPr>
          <w:ilvl w:val="0"/>
          <w:numId w:val="32"/>
        </w:numPr>
        <w:jc w:val="both"/>
        <w:rPr>
          <w:rFonts w:ascii="Arial" w:hAnsi="Arial" w:cs="Arial"/>
        </w:rPr>
      </w:pPr>
      <w:r w:rsidRPr="00B32B84">
        <w:rPr>
          <w:rFonts w:ascii="Arial" w:hAnsi="Arial" w:cs="Arial"/>
        </w:rPr>
        <w:t>CD/DVD Duplicator Machine</w:t>
      </w:r>
    </w:p>
    <w:p w14:paraId="7F2A16BE" w14:textId="4ED72AAA" w:rsidR="00B32B84" w:rsidRPr="00B32B84" w:rsidRDefault="00B32B84" w:rsidP="00B32B84">
      <w:pPr>
        <w:pStyle w:val="ListParagraph"/>
        <w:numPr>
          <w:ilvl w:val="0"/>
          <w:numId w:val="32"/>
        </w:numPr>
        <w:jc w:val="both"/>
        <w:rPr>
          <w:rFonts w:ascii="Arial" w:hAnsi="Arial" w:cs="Arial"/>
        </w:rPr>
      </w:pPr>
      <w:r w:rsidRPr="00B32B84">
        <w:rPr>
          <w:rFonts w:ascii="Arial" w:hAnsi="Arial" w:cs="Arial"/>
        </w:rPr>
        <w:t>Permanent Marker</w:t>
      </w:r>
    </w:p>
    <w:p w14:paraId="3E0D3DB8" w14:textId="77777777" w:rsidR="007B3308" w:rsidRDefault="007B3308" w:rsidP="007B3308">
      <w:pPr>
        <w:jc w:val="both"/>
        <w:rPr>
          <w:rFonts w:ascii="Arial" w:hAnsi="Arial" w:cs="Arial"/>
        </w:rPr>
      </w:pPr>
      <w:r>
        <w:rPr>
          <w:rFonts w:ascii="Arial" w:hAnsi="Arial" w:cs="Arial"/>
          <w:b/>
        </w:rPr>
        <w:t>3.  Calibration</w:t>
      </w:r>
    </w:p>
    <w:p w14:paraId="1D059250" w14:textId="77777777" w:rsidR="007B3308" w:rsidRDefault="007B3308" w:rsidP="007B3308">
      <w:pPr>
        <w:jc w:val="both"/>
        <w:rPr>
          <w:rFonts w:ascii="Arial" w:hAnsi="Arial" w:cs="Arial"/>
        </w:rPr>
      </w:pPr>
      <w:r>
        <w:rPr>
          <w:rFonts w:ascii="Arial" w:hAnsi="Arial" w:cs="Arial"/>
        </w:rPr>
        <w:t>All hardware and software used in this protocol shall be validated and the validation documented within the [Agency Name] Validation Manual.</w:t>
      </w:r>
    </w:p>
    <w:p w14:paraId="79CAD210" w14:textId="77777777" w:rsidR="007B3308" w:rsidRDefault="007B3308" w:rsidP="007B3308">
      <w:pPr>
        <w:jc w:val="both"/>
        <w:rPr>
          <w:rFonts w:ascii="Arial" w:hAnsi="Arial" w:cs="Arial"/>
          <w:b/>
        </w:rPr>
      </w:pPr>
      <w:r>
        <w:rPr>
          <w:rFonts w:ascii="Arial" w:hAnsi="Arial" w:cs="Arial"/>
          <w:b/>
        </w:rPr>
        <w:t>4.  Procedures</w:t>
      </w:r>
    </w:p>
    <w:p w14:paraId="4ED706B5" w14:textId="20F6EF5C"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Place all evidence files withi</w:t>
      </w:r>
      <w:r w:rsidR="00F142D9" w:rsidRPr="00F142D9">
        <w:rPr>
          <w:rFonts w:ascii="Arial" w:hAnsi="Arial" w:cs="Arial"/>
        </w:rPr>
        <w:t>n the “CD” folder on the laboratory</w:t>
      </w:r>
      <w:r w:rsidRPr="00F142D9">
        <w:rPr>
          <w:rFonts w:ascii="Arial" w:hAnsi="Arial" w:cs="Arial"/>
        </w:rPr>
        <w:t xml:space="preserve"> network under the appropriate case number.</w:t>
      </w:r>
    </w:p>
    <w:p w14:paraId="2A293708" w14:textId="2BBE6493"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A folder should be created containing the original copy of the evidence.</w:t>
      </w:r>
    </w:p>
    <w:p w14:paraId="0A30E941" w14:textId="224EFD26"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A folder should be created for the enhanced copy of the evidence.</w:t>
      </w:r>
    </w:p>
    <w:p w14:paraId="117110B3" w14:textId="3351F728"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A folder should be created for all still images created from the video.</w:t>
      </w:r>
    </w:p>
    <w:p w14:paraId="6F4917CD" w14:textId="68FEC45C"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 xml:space="preserve">Create a new CD/DVD recording job with the </w:t>
      </w:r>
      <w:r w:rsidR="00F142D9" w:rsidRPr="00F142D9">
        <w:rPr>
          <w:rFonts w:ascii="Arial" w:hAnsi="Arial" w:cs="Arial"/>
        </w:rPr>
        <w:t xml:space="preserve">computer attached to the CD/DVD </w:t>
      </w:r>
      <w:r w:rsidRPr="00F142D9">
        <w:rPr>
          <w:rFonts w:ascii="Arial" w:hAnsi="Arial" w:cs="Arial"/>
        </w:rPr>
        <w:t>robot.</w:t>
      </w:r>
    </w:p>
    <w:p w14:paraId="62231373" w14:textId="4BEC8301"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Copy all necessary files to the CD/DVD authoring software.</w:t>
      </w:r>
    </w:p>
    <w:p w14:paraId="76AE05E8" w14:textId="69A917A2"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Create the CD/DVD.</w:t>
      </w:r>
    </w:p>
    <w:p w14:paraId="0D257B0A" w14:textId="4E305017"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Using the built</w:t>
      </w:r>
      <w:r w:rsidRPr="00F142D9">
        <w:rPr>
          <w:rFonts w:ascii="Cambria Math" w:hAnsi="Cambria Math" w:cs="Cambria Math"/>
        </w:rPr>
        <w:t>‐</w:t>
      </w:r>
      <w:r w:rsidRPr="00F142D9">
        <w:rPr>
          <w:rFonts w:ascii="Arial" w:hAnsi="Arial" w:cs="Arial"/>
        </w:rPr>
        <w:t>in pri</w:t>
      </w:r>
      <w:r w:rsidR="00F142D9" w:rsidRPr="00F142D9">
        <w:rPr>
          <w:rFonts w:ascii="Arial" w:hAnsi="Arial" w:cs="Arial"/>
        </w:rPr>
        <w:t>nter, print the standard laboratory</w:t>
      </w:r>
      <w:r w:rsidRPr="00F142D9">
        <w:rPr>
          <w:rFonts w:ascii="Arial" w:hAnsi="Arial" w:cs="Arial"/>
        </w:rPr>
        <w:t xml:space="preserve"> label which includes the case number and name of examiner.</w:t>
      </w:r>
    </w:p>
    <w:p w14:paraId="575E6E58" w14:textId="1B5E58D9" w:rsidR="00B32B84" w:rsidRPr="00F142D9" w:rsidRDefault="00B32B84" w:rsidP="00F142D9">
      <w:pPr>
        <w:pStyle w:val="ListParagraph"/>
        <w:numPr>
          <w:ilvl w:val="0"/>
          <w:numId w:val="33"/>
        </w:numPr>
        <w:jc w:val="both"/>
        <w:rPr>
          <w:rFonts w:ascii="Arial" w:hAnsi="Arial" w:cs="Arial"/>
        </w:rPr>
      </w:pPr>
      <w:r w:rsidRPr="00F142D9">
        <w:rPr>
          <w:rFonts w:ascii="Arial" w:hAnsi="Arial" w:cs="Arial"/>
        </w:rPr>
        <w:t>The CD/DVD should be finalized to prevent any further writing to the disc.</w:t>
      </w:r>
    </w:p>
    <w:p w14:paraId="5C37100A" w14:textId="77777777" w:rsidR="007B3308" w:rsidRDefault="007B3308" w:rsidP="007B3308">
      <w:pPr>
        <w:jc w:val="both"/>
        <w:rPr>
          <w:rFonts w:ascii="Arial" w:hAnsi="Arial" w:cs="Arial"/>
        </w:rPr>
      </w:pPr>
      <w:r>
        <w:rPr>
          <w:rFonts w:ascii="Arial" w:hAnsi="Arial" w:cs="Arial"/>
          <w:b/>
        </w:rPr>
        <w:t>5.  Important Notes</w:t>
      </w:r>
    </w:p>
    <w:p w14:paraId="5AE97F49" w14:textId="7098DF67" w:rsidR="007B3308" w:rsidRDefault="00B32B84" w:rsidP="007B3308">
      <w:pPr>
        <w:jc w:val="both"/>
        <w:rPr>
          <w:rFonts w:ascii="Arial" w:hAnsi="Arial" w:cs="Arial"/>
        </w:rPr>
      </w:pPr>
      <w:r>
        <w:rPr>
          <w:rFonts w:ascii="Arial" w:hAnsi="Arial" w:cs="Arial"/>
        </w:rPr>
        <w:t>N</w:t>
      </w:r>
      <w:r w:rsidR="00F142D9">
        <w:rPr>
          <w:rFonts w:ascii="Arial" w:hAnsi="Arial" w:cs="Arial"/>
        </w:rPr>
        <w:t>one.</w:t>
      </w:r>
    </w:p>
    <w:p w14:paraId="3BEB51E0" w14:textId="77777777" w:rsidR="00F142D9" w:rsidRDefault="00F142D9" w:rsidP="007B3308">
      <w:pPr>
        <w:jc w:val="both"/>
        <w:rPr>
          <w:rFonts w:ascii="Arial" w:hAnsi="Arial" w:cs="Arial"/>
        </w:rPr>
      </w:pPr>
    </w:p>
    <w:p w14:paraId="476F2919" w14:textId="4AC4F201" w:rsidR="007B3308" w:rsidRPr="007B3308" w:rsidRDefault="007B3308" w:rsidP="007B3308">
      <w:pPr>
        <w:jc w:val="both"/>
        <w:rPr>
          <w:rFonts w:ascii="Arial" w:hAnsi="Arial" w:cs="Arial"/>
          <w:b/>
        </w:rPr>
      </w:pPr>
      <w:r w:rsidRPr="007B3308">
        <w:rPr>
          <w:rFonts w:ascii="Arial" w:hAnsi="Arial" w:cs="Arial"/>
          <w:b/>
        </w:rPr>
        <w:lastRenderedPageBreak/>
        <w:t>6.  References</w:t>
      </w:r>
    </w:p>
    <w:p w14:paraId="0E887947" w14:textId="77777777" w:rsidR="007B3308" w:rsidRDefault="007B3308" w:rsidP="00AD5486">
      <w:pPr>
        <w:pStyle w:val="ListParagraph"/>
        <w:numPr>
          <w:ilvl w:val="0"/>
          <w:numId w:val="9"/>
        </w:numPr>
        <w:jc w:val="both"/>
        <w:rPr>
          <w:rFonts w:ascii="Arial" w:hAnsi="Arial" w:cs="Arial"/>
        </w:rPr>
      </w:pPr>
      <w:r>
        <w:rPr>
          <w:rFonts w:ascii="Arial" w:hAnsi="Arial" w:cs="Arial"/>
        </w:rPr>
        <w:t>Validation manual</w:t>
      </w:r>
    </w:p>
    <w:p w14:paraId="11E9249B" w14:textId="6CAF7E99" w:rsidR="00FB7872" w:rsidRDefault="007B3308" w:rsidP="00E56B8B">
      <w:pPr>
        <w:pStyle w:val="ListParagraph"/>
        <w:numPr>
          <w:ilvl w:val="0"/>
          <w:numId w:val="9"/>
        </w:numPr>
        <w:jc w:val="both"/>
        <w:rPr>
          <w:rFonts w:ascii="Arial" w:hAnsi="Arial" w:cs="Arial"/>
        </w:rPr>
      </w:pPr>
      <w:r w:rsidRPr="007B3308">
        <w:rPr>
          <w:rFonts w:ascii="Arial" w:hAnsi="Arial" w:cs="Arial"/>
        </w:rPr>
        <w:t>Administrative manual</w:t>
      </w:r>
    </w:p>
    <w:p w14:paraId="278EB0B0" w14:textId="281D0BCF" w:rsidR="00E56B8B" w:rsidRPr="00E56B8B" w:rsidRDefault="00E56B8B" w:rsidP="00E56B8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FB7872" w:rsidRPr="008F178B" w14:paraId="6700D2F2" w14:textId="77777777" w:rsidTr="009C6AAE">
        <w:trPr>
          <w:trHeight w:val="458"/>
        </w:trPr>
        <w:tc>
          <w:tcPr>
            <w:tcW w:w="10296" w:type="dxa"/>
            <w:shd w:val="clear" w:color="auto" w:fill="000000" w:themeFill="text1"/>
            <w:vAlign w:val="center"/>
          </w:tcPr>
          <w:p w14:paraId="1D768609" w14:textId="032A3376" w:rsidR="00FB7872" w:rsidRPr="007B3308" w:rsidRDefault="00E56B8B" w:rsidP="004F3F8B">
            <w:pPr>
              <w:pStyle w:val="Heading1"/>
              <w:spacing w:before="0"/>
              <w:outlineLvl w:val="0"/>
              <w:rPr>
                <w:rFonts w:ascii="Arial" w:hAnsi="Arial" w:cs="Arial"/>
                <w:b w:val="0"/>
                <w:color w:val="FFFFFF" w:themeColor="background1"/>
              </w:rPr>
            </w:pPr>
            <w:bookmarkStart w:id="26" w:name="_Toc403591101"/>
            <w:r>
              <w:rPr>
                <w:rFonts w:ascii="Arial" w:hAnsi="Arial" w:cs="Arial"/>
                <w:b w:val="0"/>
                <w:color w:val="FFFFFF" w:themeColor="background1"/>
              </w:rPr>
              <w:lastRenderedPageBreak/>
              <w:t>Image Printing Protocol</w:t>
            </w:r>
            <w:bookmarkEnd w:id="26"/>
          </w:p>
        </w:tc>
      </w:tr>
    </w:tbl>
    <w:p w14:paraId="25A9794A" w14:textId="77777777" w:rsidR="00FB7872" w:rsidRDefault="00FB7872" w:rsidP="00FB7872">
      <w:pPr>
        <w:rPr>
          <w:rFonts w:ascii="Arial" w:hAnsi="Arial" w:cs="Arial"/>
        </w:rPr>
      </w:pPr>
    </w:p>
    <w:p w14:paraId="719ECA85" w14:textId="77777777" w:rsidR="00FB7872" w:rsidRDefault="00FB7872" w:rsidP="00FB7872">
      <w:pPr>
        <w:jc w:val="both"/>
        <w:rPr>
          <w:rFonts w:ascii="Arial" w:hAnsi="Arial" w:cs="Arial"/>
        </w:rPr>
      </w:pPr>
      <w:r>
        <w:rPr>
          <w:rFonts w:ascii="Arial" w:hAnsi="Arial" w:cs="Arial"/>
          <w:b/>
        </w:rPr>
        <w:t>1.  Purpose</w:t>
      </w:r>
    </w:p>
    <w:p w14:paraId="25C9A58E" w14:textId="5A1DF4D5" w:rsidR="00E56B8B" w:rsidRDefault="00E56B8B" w:rsidP="00FB7872">
      <w:pPr>
        <w:jc w:val="both"/>
        <w:rPr>
          <w:rFonts w:ascii="Arial" w:hAnsi="Arial" w:cs="Arial"/>
        </w:rPr>
      </w:pPr>
      <w:r w:rsidRPr="00E56B8B">
        <w:rPr>
          <w:rFonts w:ascii="Arial" w:hAnsi="Arial" w:cs="Arial"/>
        </w:rPr>
        <w:t>This protocol describes the steps to be taken when printing image files du</w:t>
      </w:r>
      <w:r>
        <w:rPr>
          <w:rFonts w:ascii="Arial" w:hAnsi="Arial" w:cs="Arial"/>
        </w:rPr>
        <w:t xml:space="preserve">ring a forensic video analysis </w:t>
      </w:r>
      <w:r w:rsidR="00651CD9">
        <w:rPr>
          <w:rFonts w:ascii="Arial" w:hAnsi="Arial" w:cs="Arial"/>
        </w:rPr>
        <w:t xml:space="preserve">examination.  </w:t>
      </w:r>
      <w:r>
        <w:rPr>
          <w:rFonts w:ascii="Arial" w:hAnsi="Arial" w:cs="Arial"/>
        </w:rPr>
        <w:t xml:space="preserve"> This </w:t>
      </w:r>
      <w:r w:rsidRPr="00E56B8B">
        <w:rPr>
          <w:rFonts w:ascii="Arial" w:hAnsi="Arial" w:cs="Arial"/>
        </w:rPr>
        <w:t>pro</w:t>
      </w:r>
      <w:r w:rsidR="00651CD9">
        <w:rPr>
          <w:rFonts w:ascii="Arial" w:hAnsi="Arial" w:cs="Arial"/>
        </w:rPr>
        <w:t>tocol applies to all</w:t>
      </w:r>
      <w:r>
        <w:rPr>
          <w:rFonts w:ascii="Arial" w:hAnsi="Arial" w:cs="Arial"/>
        </w:rPr>
        <w:t xml:space="preserve"> laboratory</w:t>
      </w:r>
      <w:r w:rsidR="00651CD9">
        <w:rPr>
          <w:rFonts w:ascii="Arial" w:hAnsi="Arial" w:cs="Arial"/>
        </w:rPr>
        <w:t xml:space="preserve"> members who perform </w:t>
      </w:r>
      <w:r w:rsidRPr="00E56B8B">
        <w:rPr>
          <w:rFonts w:ascii="Arial" w:hAnsi="Arial" w:cs="Arial"/>
        </w:rPr>
        <w:t>video forensic analysis.</w:t>
      </w:r>
    </w:p>
    <w:p w14:paraId="7F5F59E3" w14:textId="3449FD21" w:rsidR="00FB7872" w:rsidRDefault="00FB7872" w:rsidP="00FB7872">
      <w:pPr>
        <w:jc w:val="both"/>
        <w:rPr>
          <w:rFonts w:ascii="Arial" w:hAnsi="Arial" w:cs="Arial"/>
        </w:rPr>
      </w:pPr>
      <w:r>
        <w:rPr>
          <w:rFonts w:ascii="Arial" w:hAnsi="Arial" w:cs="Arial"/>
          <w:b/>
        </w:rPr>
        <w:t>2.  Equipment Needed</w:t>
      </w:r>
    </w:p>
    <w:p w14:paraId="1A260021" w14:textId="537BCDCE" w:rsidR="00FB7872" w:rsidRPr="00FB7872" w:rsidRDefault="00E56B8B" w:rsidP="00AD5486">
      <w:pPr>
        <w:pStyle w:val="ListParagraph"/>
        <w:numPr>
          <w:ilvl w:val="0"/>
          <w:numId w:val="17"/>
        </w:numPr>
        <w:jc w:val="both"/>
        <w:rPr>
          <w:rFonts w:ascii="Arial" w:hAnsi="Arial" w:cs="Arial"/>
        </w:rPr>
      </w:pPr>
      <w:r>
        <w:rPr>
          <w:rFonts w:ascii="Arial" w:hAnsi="Arial" w:cs="Arial"/>
        </w:rPr>
        <w:t>Printer.</w:t>
      </w:r>
    </w:p>
    <w:p w14:paraId="15E1E0B6" w14:textId="77777777" w:rsidR="00FB7872" w:rsidRDefault="00FB7872" w:rsidP="00FB7872">
      <w:pPr>
        <w:jc w:val="both"/>
        <w:rPr>
          <w:rFonts w:ascii="Arial" w:hAnsi="Arial" w:cs="Arial"/>
        </w:rPr>
      </w:pPr>
      <w:r>
        <w:rPr>
          <w:rFonts w:ascii="Arial" w:hAnsi="Arial" w:cs="Arial"/>
          <w:b/>
        </w:rPr>
        <w:t>3.  Calibration</w:t>
      </w:r>
    </w:p>
    <w:p w14:paraId="157653FA" w14:textId="2A23252E" w:rsidR="00FB7872" w:rsidRDefault="00FB7872" w:rsidP="00FB7872">
      <w:pPr>
        <w:jc w:val="both"/>
        <w:rPr>
          <w:rFonts w:ascii="Arial" w:hAnsi="Arial" w:cs="Arial"/>
        </w:rPr>
      </w:pPr>
      <w:r>
        <w:rPr>
          <w:rFonts w:ascii="Arial" w:hAnsi="Arial" w:cs="Arial"/>
        </w:rPr>
        <w:t>None.</w:t>
      </w:r>
    </w:p>
    <w:p w14:paraId="77805796" w14:textId="77777777" w:rsidR="00FB7872" w:rsidRDefault="00FB7872" w:rsidP="00FB7872">
      <w:pPr>
        <w:jc w:val="both"/>
        <w:rPr>
          <w:rFonts w:ascii="Arial" w:hAnsi="Arial" w:cs="Arial"/>
        </w:rPr>
      </w:pPr>
      <w:r>
        <w:rPr>
          <w:rFonts w:ascii="Arial" w:hAnsi="Arial" w:cs="Arial"/>
          <w:b/>
        </w:rPr>
        <w:t>4.  Procedures</w:t>
      </w:r>
    </w:p>
    <w:p w14:paraId="2941C17F" w14:textId="193F6A2A" w:rsidR="00E56B8B" w:rsidRPr="00E56B8B" w:rsidRDefault="00E56B8B" w:rsidP="00E56B8B">
      <w:pPr>
        <w:pStyle w:val="ListParagraph"/>
        <w:widowControl w:val="0"/>
        <w:numPr>
          <w:ilvl w:val="0"/>
          <w:numId w:val="34"/>
        </w:numPr>
        <w:spacing w:after="0" w:line="240" w:lineRule="auto"/>
        <w:ind w:right="-20"/>
        <w:rPr>
          <w:rFonts w:ascii="Arial" w:eastAsia="Calibri" w:hAnsi="Arial" w:cs="Arial"/>
          <w:szCs w:val="24"/>
        </w:rPr>
      </w:pPr>
      <w:r w:rsidRPr="00E56B8B">
        <w:rPr>
          <w:rFonts w:ascii="Arial" w:eastAsia="Calibri" w:hAnsi="Arial" w:cs="Arial"/>
          <w:szCs w:val="24"/>
        </w:rPr>
        <w:t>Select</w:t>
      </w:r>
      <w:r w:rsidRPr="00E56B8B">
        <w:rPr>
          <w:rFonts w:ascii="Arial" w:eastAsia="Calibri" w:hAnsi="Arial" w:cs="Arial"/>
          <w:spacing w:val="-4"/>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images</w:t>
      </w:r>
      <w:r w:rsidRPr="00E56B8B">
        <w:rPr>
          <w:rFonts w:ascii="Arial" w:eastAsia="Calibri" w:hAnsi="Arial" w:cs="Arial"/>
          <w:spacing w:val="-5"/>
          <w:szCs w:val="24"/>
        </w:rPr>
        <w:t xml:space="preserve"> </w:t>
      </w:r>
      <w:r w:rsidRPr="00E56B8B">
        <w:rPr>
          <w:rFonts w:ascii="Arial" w:eastAsia="Calibri" w:hAnsi="Arial" w:cs="Arial"/>
          <w:szCs w:val="24"/>
        </w:rPr>
        <w:t>that</w:t>
      </w:r>
      <w:r w:rsidRPr="00E56B8B">
        <w:rPr>
          <w:rFonts w:ascii="Arial" w:eastAsia="Calibri" w:hAnsi="Arial" w:cs="Arial"/>
          <w:spacing w:val="-2"/>
          <w:szCs w:val="24"/>
        </w:rPr>
        <w:t xml:space="preserve"> </w:t>
      </w:r>
      <w:r w:rsidRPr="00E56B8B">
        <w:rPr>
          <w:rFonts w:ascii="Arial" w:eastAsia="Calibri" w:hAnsi="Arial" w:cs="Arial"/>
          <w:szCs w:val="24"/>
        </w:rPr>
        <w:t>need</w:t>
      </w:r>
      <w:r w:rsidRPr="00E56B8B">
        <w:rPr>
          <w:rFonts w:ascii="Arial" w:eastAsia="Calibri" w:hAnsi="Arial" w:cs="Arial"/>
          <w:spacing w:val="-2"/>
          <w:szCs w:val="24"/>
        </w:rPr>
        <w:t xml:space="preserve"> </w:t>
      </w:r>
      <w:r w:rsidRPr="00E56B8B">
        <w:rPr>
          <w:rFonts w:ascii="Arial" w:eastAsia="Calibri" w:hAnsi="Arial" w:cs="Arial"/>
          <w:szCs w:val="24"/>
        </w:rPr>
        <w:t>to be</w:t>
      </w:r>
      <w:r w:rsidRPr="00E56B8B">
        <w:rPr>
          <w:rFonts w:ascii="Arial" w:eastAsia="Calibri" w:hAnsi="Arial" w:cs="Arial"/>
          <w:spacing w:val="-1"/>
          <w:szCs w:val="24"/>
        </w:rPr>
        <w:t xml:space="preserve"> </w:t>
      </w:r>
      <w:r w:rsidRPr="00E56B8B">
        <w:rPr>
          <w:rFonts w:ascii="Arial" w:eastAsia="Calibri" w:hAnsi="Arial" w:cs="Arial"/>
          <w:szCs w:val="24"/>
        </w:rPr>
        <w:t>printed.</w:t>
      </w:r>
    </w:p>
    <w:p w14:paraId="5AA8F4EF" w14:textId="6CF7A816" w:rsidR="00E56B8B" w:rsidRPr="00E56B8B" w:rsidRDefault="00E56B8B" w:rsidP="00E56B8B">
      <w:pPr>
        <w:pStyle w:val="ListParagraph"/>
        <w:widowControl w:val="0"/>
        <w:numPr>
          <w:ilvl w:val="0"/>
          <w:numId w:val="34"/>
        </w:numPr>
        <w:spacing w:after="0" w:line="240" w:lineRule="auto"/>
        <w:ind w:right="-20"/>
        <w:rPr>
          <w:rFonts w:ascii="Arial" w:eastAsia="Calibri" w:hAnsi="Arial" w:cs="Arial"/>
          <w:szCs w:val="24"/>
        </w:rPr>
      </w:pPr>
      <w:r w:rsidRPr="00E56B8B">
        <w:rPr>
          <w:rFonts w:ascii="Arial" w:eastAsia="Calibri" w:hAnsi="Arial" w:cs="Arial"/>
          <w:szCs w:val="24"/>
        </w:rPr>
        <w:t>Select</w:t>
      </w:r>
      <w:r w:rsidRPr="00E56B8B">
        <w:rPr>
          <w:rFonts w:ascii="Arial" w:eastAsia="Calibri" w:hAnsi="Arial" w:cs="Arial"/>
          <w:spacing w:val="-4"/>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appropriate</w:t>
      </w:r>
      <w:r w:rsidRPr="00E56B8B">
        <w:rPr>
          <w:rFonts w:ascii="Arial" w:eastAsia="Calibri" w:hAnsi="Arial" w:cs="Arial"/>
          <w:spacing w:val="-5"/>
          <w:szCs w:val="24"/>
        </w:rPr>
        <w:t xml:space="preserve"> </w:t>
      </w:r>
      <w:r w:rsidRPr="00E56B8B">
        <w:rPr>
          <w:rFonts w:ascii="Arial" w:eastAsia="Calibri" w:hAnsi="Arial" w:cs="Arial"/>
          <w:szCs w:val="24"/>
        </w:rPr>
        <w:t>printer</w:t>
      </w:r>
      <w:r w:rsidRPr="00E56B8B">
        <w:rPr>
          <w:rFonts w:ascii="Arial" w:eastAsia="Calibri" w:hAnsi="Arial" w:cs="Arial"/>
          <w:spacing w:val="-4"/>
          <w:szCs w:val="24"/>
        </w:rPr>
        <w:t xml:space="preserve"> </w:t>
      </w:r>
      <w:r w:rsidRPr="00E56B8B">
        <w:rPr>
          <w:rFonts w:ascii="Arial" w:eastAsia="Calibri" w:hAnsi="Arial" w:cs="Arial"/>
          <w:szCs w:val="24"/>
        </w:rPr>
        <w:t>(generally</w:t>
      </w:r>
      <w:r w:rsidRPr="00E56B8B">
        <w:rPr>
          <w:rFonts w:ascii="Arial" w:eastAsia="Calibri" w:hAnsi="Arial" w:cs="Arial"/>
          <w:spacing w:val="-5"/>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lab’s</w:t>
      </w:r>
      <w:r w:rsidRPr="00E56B8B">
        <w:rPr>
          <w:rFonts w:ascii="Arial" w:eastAsia="Calibri" w:hAnsi="Arial" w:cs="Arial"/>
          <w:spacing w:val="-1"/>
          <w:szCs w:val="24"/>
        </w:rPr>
        <w:t xml:space="preserve"> </w:t>
      </w:r>
      <w:r w:rsidRPr="00E56B8B">
        <w:rPr>
          <w:rFonts w:ascii="Arial" w:eastAsia="Calibri" w:hAnsi="Arial" w:cs="Arial"/>
          <w:szCs w:val="24"/>
        </w:rPr>
        <w:t>photo printer).</w:t>
      </w:r>
    </w:p>
    <w:p w14:paraId="1EC95FD3" w14:textId="097732DF" w:rsidR="00E56B8B" w:rsidRPr="00E56B8B" w:rsidRDefault="00E56B8B" w:rsidP="00E56B8B">
      <w:pPr>
        <w:pStyle w:val="ListParagraph"/>
        <w:widowControl w:val="0"/>
        <w:numPr>
          <w:ilvl w:val="0"/>
          <w:numId w:val="34"/>
        </w:numPr>
        <w:spacing w:after="0" w:line="240" w:lineRule="auto"/>
        <w:ind w:right="-20"/>
        <w:rPr>
          <w:rFonts w:ascii="Arial" w:eastAsia="Calibri" w:hAnsi="Arial" w:cs="Arial"/>
          <w:szCs w:val="24"/>
        </w:rPr>
      </w:pPr>
      <w:r w:rsidRPr="00E56B8B">
        <w:rPr>
          <w:rFonts w:ascii="Arial" w:eastAsia="Calibri" w:hAnsi="Arial" w:cs="Arial"/>
          <w:szCs w:val="24"/>
        </w:rPr>
        <w:t>Select</w:t>
      </w:r>
      <w:r w:rsidRPr="00E56B8B">
        <w:rPr>
          <w:rFonts w:ascii="Arial" w:eastAsia="Calibri" w:hAnsi="Arial" w:cs="Arial"/>
          <w:spacing w:val="-4"/>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appropriate</w:t>
      </w:r>
      <w:r w:rsidRPr="00E56B8B">
        <w:rPr>
          <w:rFonts w:ascii="Arial" w:eastAsia="Calibri" w:hAnsi="Arial" w:cs="Arial"/>
          <w:spacing w:val="-5"/>
          <w:szCs w:val="24"/>
        </w:rPr>
        <w:t xml:space="preserve"> </w:t>
      </w:r>
      <w:r w:rsidRPr="00E56B8B">
        <w:rPr>
          <w:rFonts w:ascii="Arial" w:eastAsia="Calibri" w:hAnsi="Arial" w:cs="Arial"/>
          <w:szCs w:val="24"/>
        </w:rPr>
        <w:t>paper.</w:t>
      </w:r>
    </w:p>
    <w:p w14:paraId="2E6DE3D1" w14:textId="1785BAF2" w:rsidR="00E56B8B" w:rsidRPr="00E56B8B" w:rsidRDefault="00E56B8B" w:rsidP="00E56B8B">
      <w:pPr>
        <w:pStyle w:val="ListParagraph"/>
        <w:widowControl w:val="0"/>
        <w:numPr>
          <w:ilvl w:val="0"/>
          <w:numId w:val="34"/>
        </w:numPr>
        <w:tabs>
          <w:tab w:val="left" w:pos="3700"/>
        </w:tabs>
        <w:spacing w:after="0" w:line="240" w:lineRule="auto"/>
        <w:ind w:right="45"/>
        <w:rPr>
          <w:rFonts w:ascii="Arial" w:eastAsia="Calibri" w:hAnsi="Arial" w:cs="Arial"/>
          <w:szCs w:val="24"/>
        </w:rPr>
      </w:pPr>
      <w:r w:rsidRPr="00E56B8B">
        <w:rPr>
          <w:rFonts w:ascii="Arial" w:eastAsia="Calibri" w:hAnsi="Arial" w:cs="Arial"/>
          <w:szCs w:val="24"/>
        </w:rPr>
        <w:t>Print</w:t>
      </w:r>
      <w:r w:rsidRPr="00E56B8B">
        <w:rPr>
          <w:rFonts w:ascii="Arial" w:eastAsia="Calibri" w:hAnsi="Arial" w:cs="Arial"/>
          <w:spacing w:val="45"/>
          <w:szCs w:val="24"/>
        </w:rPr>
        <w:t xml:space="preserve"> </w:t>
      </w:r>
      <w:r w:rsidRPr="00E56B8B">
        <w:rPr>
          <w:rFonts w:ascii="Arial" w:eastAsia="Calibri" w:hAnsi="Arial" w:cs="Arial"/>
          <w:szCs w:val="24"/>
        </w:rPr>
        <w:t>the</w:t>
      </w:r>
      <w:r w:rsidRPr="00E56B8B">
        <w:rPr>
          <w:rFonts w:ascii="Arial" w:eastAsia="Calibri" w:hAnsi="Arial" w:cs="Arial"/>
          <w:spacing w:val="47"/>
          <w:szCs w:val="24"/>
        </w:rPr>
        <w:t xml:space="preserve"> </w:t>
      </w:r>
      <w:r w:rsidRPr="00E56B8B">
        <w:rPr>
          <w:rFonts w:ascii="Arial" w:eastAsia="Calibri" w:hAnsi="Arial" w:cs="Arial"/>
          <w:szCs w:val="24"/>
        </w:rPr>
        <w:t>images</w:t>
      </w:r>
      <w:r w:rsidRPr="00E56B8B">
        <w:rPr>
          <w:rFonts w:ascii="Arial" w:eastAsia="Calibri" w:hAnsi="Arial" w:cs="Arial"/>
          <w:spacing w:val="43"/>
          <w:szCs w:val="24"/>
        </w:rPr>
        <w:t xml:space="preserve"> </w:t>
      </w:r>
      <w:r>
        <w:rPr>
          <w:rFonts w:ascii="Arial" w:eastAsia="Calibri" w:hAnsi="Arial" w:cs="Arial"/>
          <w:szCs w:val="24"/>
        </w:rPr>
        <w:t xml:space="preserve">selected.  </w:t>
      </w:r>
      <w:r w:rsidRPr="00E56B8B">
        <w:rPr>
          <w:rFonts w:ascii="Arial" w:eastAsia="Calibri" w:hAnsi="Arial" w:cs="Arial"/>
          <w:szCs w:val="24"/>
        </w:rPr>
        <w:t>Unless</w:t>
      </w:r>
      <w:r w:rsidRPr="00E56B8B">
        <w:rPr>
          <w:rFonts w:ascii="Arial" w:eastAsia="Calibri" w:hAnsi="Arial" w:cs="Arial"/>
          <w:spacing w:val="46"/>
          <w:szCs w:val="24"/>
        </w:rPr>
        <w:t xml:space="preserve"> </w:t>
      </w:r>
      <w:r w:rsidRPr="00E56B8B">
        <w:rPr>
          <w:rFonts w:ascii="Arial" w:eastAsia="Calibri" w:hAnsi="Arial" w:cs="Arial"/>
          <w:szCs w:val="24"/>
        </w:rPr>
        <w:t>otherwise</w:t>
      </w:r>
      <w:r w:rsidRPr="00E56B8B">
        <w:rPr>
          <w:rFonts w:ascii="Arial" w:eastAsia="Calibri" w:hAnsi="Arial" w:cs="Arial"/>
          <w:spacing w:val="43"/>
          <w:szCs w:val="24"/>
        </w:rPr>
        <w:t xml:space="preserve"> </w:t>
      </w:r>
      <w:r w:rsidRPr="00E56B8B">
        <w:rPr>
          <w:rFonts w:ascii="Arial" w:eastAsia="Calibri" w:hAnsi="Arial" w:cs="Arial"/>
          <w:szCs w:val="24"/>
        </w:rPr>
        <w:t>requested,</w:t>
      </w:r>
      <w:r w:rsidRPr="00E56B8B">
        <w:rPr>
          <w:rFonts w:ascii="Arial" w:eastAsia="Calibri" w:hAnsi="Arial" w:cs="Arial"/>
          <w:spacing w:val="42"/>
          <w:szCs w:val="24"/>
        </w:rPr>
        <w:t xml:space="preserve"> </w:t>
      </w:r>
      <w:r w:rsidRPr="00E56B8B">
        <w:rPr>
          <w:rFonts w:ascii="Arial" w:eastAsia="Calibri" w:hAnsi="Arial" w:cs="Arial"/>
          <w:szCs w:val="24"/>
        </w:rPr>
        <w:t>images</w:t>
      </w:r>
      <w:r w:rsidRPr="00E56B8B">
        <w:rPr>
          <w:rFonts w:ascii="Arial" w:eastAsia="Calibri" w:hAnsi="Arial" w:cs="Arial"/>
          <w:spacing w:val="43"/>
          <w:szCs w:val="24"/>
        </w:rPr>
        <w:t xml:space="preserve"> </w:t>
      </w:r>
      <w:r w:rsidRPr="00E56B8B">
        <w:rPr>
          <w:rFonts w:ascii="Arial" w:eastAsia="Calibri" w:hAnsi="Arial" w:cs="Arial"/>
          <w:szCs w:val="24"/>
        </w:rPr>
        <w:t>are</w:t>
      </w:r>
      <w:r w:rsidRPr="00E56B8B">
        <w:rPr>
          <w:rFonts w:ascii="Arial" w:eastAsia="Calibri" w:hAnsi="Arial" w:cs="Arial"/>
          <w:spacing w:val="45"/>
          <w:szCs w:val="24"/>
        </w:rPr>
        <w:t xml:space="preserve"> </w:t>
      </w:r>
      <w:r w:rsidRPr="00E56B8B">
        <w:rPr>
          <w:rFonts w:ascii="Arial" w:eastAsia="Calibri" w:hAnsi="Arial" w:cs="Arial"/>
          <w:szCs w:val="24"/>
        </w:rPr>
        <w:t>printed</w:t>
      </w:r>
      <w:r w:rsidRPr="00E56B8B">
        <w:rPr>
          <w:rFonts w:ascii="Arial" w:eastAsia="Calibri" w:hAnsi="Arial" w:cs="Arial"/>
          <w:spacing w:val="45"/>
          <w:szCs w:val="24"/>
        </w:rPr>
        <w:t xml:space="preserve"> </w:t>
      </w:r>
      <w:r w:rsidRPr="00E56B8B">
        <w:rPr>
          <w:rFonts w:ascii="Arial" w:eastAsia="Calibri" w:hAnsi="Arial" w:cs="Arial"/>
          <w:szCs w:val="24"/>
        </w:rPr>
        <w:t>in</w:t>
      </w:r>
      <w:r w:rsidRPr="00E56B8B">
        <w:rPr>
          <w:rFonts w:ascii="Arial" w:eastAsia="Calibri" w:hAnsi="Arial" w:cs="Arial"/>
          <w:spacing w:val="48"/>
          <w:szCs w:val="24"/>
        </w:rPr>
        <w:t xml:space="preserve"> </w:t>
      </w:r>
      <w:r>
        <w:rPr>
          <w:rFonts w:ascii="Arial" w:eastAsia="Calibri" w:hAnsi="Arial" w:cs="Arial"/>
          <w:szCs w:val="24"/>
        </w:rPr>
        <w:t xml:space="preserve">8x10 </w:t>
      </w:r>
      <w:r w:rsidRPr="00E56B8B">
        <w:rPr>
          <w:rFonts w:ascii="Arial" w:eastAsia="Calibri" w:hAnsi="Arial" w:cs="Arial"/>
          <w:szCs w:val="24"/>
        </w:rPr>
        <w:t>format</w:t>
      </w:r>
      <w:r w:rsidRPr="00E56B8B">
        <w:rPr>
          <w:rFonts w:ascii="Arial" w:eastAsia="Calibri" w:hAnsi="Arial" w:cs="Arial"/>
          <w:spacing w:val="-5"/>
          <w:szCs w:val="24"/>
        </w:rPr>
        <w:t xml:space="preserve"> </w:t>
      </w:r>
      <w:r w:rsidRPr="00E56B8B">
        <w:rPr>
          <w:rFonts w:ascii="Arial" w:eastAsia="Calibri" w:hAnsi="Arial" w:cs="Arial"/>
          <w:szCs w:val="24"/>
        </w:rPr>
        <w:t>on photo paper.</w:t>
      </w:r>
    </w:p>
    <w:p w14:paraId="48C98B50" w14:textId="5D5CCAA0" w:rsidR="00E56B8B" w:rsidRPr="00E56B8B" w:rsidRDefault="00E56B8B" w:rsidP="00E56B8B">
      <w:pPr>
        <w:pStyle w:val="ListParagraph"/>
        <w:widowControl w:val="0"/>
        <w:numPr>
          <w:ilvl w:val="0"/>
          <w:numId w:val="34"/>
        </w:numPr>
        <w:spacing w:after="0" w:line="240" w:lineRule="auto"/>
        <w:ind w:right="-20"/>
        <w:rPr>
          <w:rFonts w:ascii="Arial" w:eastAsia="Calibri" w:hAnsi="Arial" w:cs="Arial"/>
          <w:szCs w:val="24"/>
        </w:rPr>
      </w:pPr>
      <w:r w:rsidRPr="00E56B8B">
        <w:rPr>
          <w:rFonts w:ascii="Arial" w:eastAsia="Calibri" w:hAnsi="Arial" w:cs="Arial"/>
          <w:szCs w:val="24"/>
        </w:rPr>
        <w:t>Ensure</w:t>
      </w:r>
      <w:r w:rsidRPr="00E56B8B">
        <w:rPr>
          <w:rFonts w:ascii="Arial" w:eastAsia="Calibri" w:hAnsi="Arial" w:cs="Arial"/>
          <w:spacing w:val="-2"/>
          <w:szCs w:val="24"/>
        </w:rPr>
        <w:t xml:space="preserve"> </w:t>
      </w:r>
      <w:r w:rsidRPr="00E56B8B">
        <w:rPr>
          <w:rFonts w:ascii="Arial" w:eastAsia="Calibri" w:hAnsi="Arial" w:cs="Arial"/>
          <w:szCs w:val="24"/>
        </w:rPr>
        <w:t>that</w:t>
      </w:r>
      <w:r w:rsidRPr="00E56B8B">
        <w:rPr>
          <w:rFonts w:ascii="Arial" w:eastAsia="Calibri" w:hAnsi="Arial" w:cs="Arial"/>
          <w:spacing w:val="-2"/>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images</w:t>
      </w:r>
      <w:r w:rsidRPr="00E56B8B">
        <w:rPr>
          <w:rFonts w:ascii="Arial" w:eastAsia="Calibri" w:hAnsi="Arial" w:cs="Arial"/>
          <w:spacing w:val="-5"/>
          <w:szCs w:val="24"/>
        </w:rPr>
        <w:t xml:space="preserve"> </w:t>
      </w:r>
      <w:r w:rsidRPr="00E56B8B">
        <w:rPr>
          <w:rFonts w:ascii="Arial" w:eastAsia="Calibri" w:hAnsi="Arial" w:cs="Arial"/>
          <w:szCs w:val="24"/>
        </w:rPr>
        <w:t>printed</w:t>
      </w:r>
      <w:r w:rsidRPr="00E56B8B">
        <w:rPr>
          <w:rFonts w:ascii="Arial" w:eastAsia="Calibri" w:hAnsi="Arial" w:cs="Arial"/>
          <w:spacing w:val="-3"/>
          <w:szCs w:val="24"/>
        </w:rPr>
        <w:t xml:space="preserve"> </w:t>
      </w:r>
      <w:r w:rsidRPr="00E56B8B">
        <w:rPr>
          <w:rFonts w:ascii="Arial" w:eastAsia="Calibri" w:hAnsi="Arial" w:cs="Arial"/>
          <w:szCs w:val="24"/>
        </w:rPr>
        <w:t>accurately</w:t>
      </w:r>
      <w:r w:rsidRPr="00E56B8B">
        <w:rPr>
          <w:rFonts w:ascii="Arial" w:eastAsia="Calibri" w:hAnsi="Arial" w:cs="Arial"/>
          <w:spacing w:val="-8"/>
          <w:szCs w:val="24"/>
        </w:rPr>
        <w:t xml:space="preserve"> </w:t>
      </w:r>
      <w:r w:rsidRPr="00E56B8B">
        <w:rPr>
          <w:rFonts w:ascii="Arial" w:eastAsia="Calibri" w:hAnsi="Arial" w:cs="Arial"/>
          <w:szCs w:val="24"/>
        </w:rPr>
        <w:t>reflect</w:t>
      </w:r>
      <w:r w:rsidRPr="00E56B8B">
        <w:rPr>
          <w:rFonts w:ascii="Arial" w:eastAsia="Calibri" w:hAnsi="Arial" w:cs="Arial"/>
          <w:spacing w:val="-5"/>
          <w:szCs w:val="24"/>
        </w:rPr>
        <w:t xml:space="preserve"> </w:t>
      </w:r>
      <w:r w:rsidRPr="00E56B8B">
        <w:rPr>
          <w:rFonts w:ascii="Arial" w:eastAsia="Calibri" w:hAnsi="Arial" w:cs="Arial"/>
          <w:szCs w:val="24"/>
        </w:rPr>
        <w:t>the</w:t>
      </w:r>
      <w:r w:rsidRPr="00E56B8B">
        <w:rPr>
          <w:rFonts w:ascii="Arial" w:eastAsia="Calibri" w:hAnsi="Arial" w:cs="Arial"/>
          <w:spacing w:val="-1"/>
          <w:szCs w:val="24"/>
        </w:rPr>
        <w:t xml:space="preserve"> </w:t>
      </w:r>
      <w:r w:rsidRPr="00E56B8B">
        <w:rPr>
          <w:rFonts w:ascii="Arial" w:eastAsia="Calibri" w:hAnsi="Arial" w:cs="Arial"/>
          <w:szCs w:val="24"/>
        </w:rPr>
        <w:t>original</w:t>
      </w:r>
      <w:r w:rsidRPr="00E56B8B">
        <w:rPr>
          <w:rFonts w:ascii="Arial" w:eastAsia="Calibri" w:hAnsi="Arial" w:cs="Arial"/>
          <w:spacing w:val="-2"/>
          <w:szCs w:val="24"/>
        </w:rPr>
        <w:t xml:space="preserve"> </w:t>
      </w:r>
      <w:r w:rsidRPr="00E56B8B">
        <w:rPr>
          <w:rFonts w:ascii="Arial" w:eastAsia="Calibri" w:hAnsi="Arial" w:cs="Arial"/>
          <w:szCs w:val="24"/>
        </w:rPr>
        <w:t>images.</w:t>
      </w:r>
    </w:p>
    <w:p w14:paraId="62FBA612" w14:textId="715E04AB" w:rsidR="00E56B8B" w:rsidRDefault="00E56B8B" w:rsidP="00E56B8B">
      <w:pPr>
        <w:pStyle w:val="ListParagraph"/>
        <w:widowControl w:val="0"/>
        <w:numPr>
          <w:ilvl w:val="0"/>
          <w:numId w:val="34"/>
        </w:numPr>
        <w:tabs>
          <w:tab w:val="left" w:pos="5880"/>
        </w:tabs>
        <w:spacing w:after="0" w:line="240" w:lineRule="auto"/>
        <w:ind w:right="45"/>
        <w:rPr>
          <w:rFonts w:ascii="Arial" w:eastAsia="Calibri" w:hAnsi="Arial" w:cs="Arial"/>
          <w:szCs w:val="24"/>
        </w:rPr>
      </w:pPr>
      <w:r w:rsidRPr="00E56B8B">
        <w:rPr>
          <w:rFonts w:ascii="Arial" w:eastAsia="Calibri" w:hAnsi="Arial" w:cs="Arial"/>
          <w:w w:val="99"/>
          <w:szCs w:val="24"/>
        </w:rPr>
        <w:t>Bar</w:t>
      </w:r>
      <w:r w:rsidRPr="00E56B8B">
        <w:rPr>
          <w:rFonts w:ascii="Arial" w:eastAsia="Calibri" w:hAnsi="Arial" w:cs="Arial"/>
          <w:w w:val="33"/>
          <w:szCs w:val="24"/>
        </w:rPr>
        <w:t>-­</w:t>
      </w:r>
      <w:r w:rsidRPr="00E56B8B">
        <w:rPr>
          <w:rFonts w:ascii="Cambria Math" w:eastAsia="Calibri" w:hAnsi="Cambria Math" w:cs="Cambria Math"/>
          <w:w w:val="33"/>
          <w:szCs w:val="24"/>
        </w:rPr>
        <w:t>‐</w:t>
      </w:r>
      <w:r w:rsidRPr="00E56B8B">
        <w:rPr>
          <w:rFonts w:ascii="Arial" w:eastAsia="Calibri" w:hAnsi="Arial" w:cs="Arial"/>
          <w:w w:val="99"/>
          <w:szCs w:val="24"/>
        </w:rPr>
        <w:t>c</w:t>
      </w:r>
      <w:r w:rsidRPr="00E56B8B">
        <w:rPr>
          <w:rFonts w:ascii="Arial" w:eastAsia="Calibri" w:hAnsi="Arial" w:cs="Arial"/>
          <w:szCs w:val="24"/>
        </w:rPr>
        <w:t>od</w:t>
      </w:r>
      <w:r w:rsidRPr="00E56B8B">
        <w:rPr>
          <w:rFonts w:ascii="Arial" w:eastAsia="Calibri" w:hAnsi="Arial" w:cs="Arial"/>
          <w:w w:val="99"/>
          <w:szCs w:val="24"/>
        </w:rPr>
        <w:t>e</w:t>
      </w:r>
      <w:r w:rsidRPr="00E56B8B">
        <w:rPr>
          <w:rFonts w:ascii="Arial" w:eastAsia="Calibri" w:hAnsi="Arial" w:cs="Arial"/>
          <w:szCs w:val="24"/>
        </w:rPr>
        <w:t xml:space="preserve"> the</w:t>
      </w:r>
      <w:r w:rsidRPr="00E56B8B">
        <w:rPr>
          <w:rFonts w:ascii="Arial" w:eastAsia="Calibri" w:hAnsi="Arial" w:cs="Arial"/>
          <w:spacing w:val="45"/>
          <w:szCs w:val="24"/>
        </w:rPr>
        <w:t xml:space="preserve"> </w:t>
      </w:r>
      <w:r w:rsidRPr="00E56B8B">
        <w:rPr>
          <w:rFonts w:ascii="Arial" w:eastAsia="Calibri" w:hAnsi="Arial" w:cs="Arial"/>
          <w:szCs w:val="24"/>
        </w:rPr>
        <w:t>back</w:t>
      </w:r>
      <w:r w:rsidRPr="00E56B8B">
        <w:rPr>
          <w:rFonts w:ascii="Arial" w:eastAsia="Calibri" w:hAnsi="Arial" w:cs="Arial"/>
          <w:spacing w:val="43"/>
          <w:szCs w:val="24"/>
        </w:rPr>
        <w:t xml:space="preserve"> </w:t>
      </w:r>
      <w:r w:rsidRPr="00E56B8B">
        <w:rPr>
          <w:rFonts w:ascii="Arial" w:eastAsia="Calibri" w:hAnsi="Arial" w:cs="Arial"/>
          <w:szCs w:val="24"/>
        </w:rPr>
        <w:t>of</w:t>
      </w:r>
      <w:r w:rsidRPr="00E56B8B">
        <w:rPr>
          <w:rFonts w:ascii="Arial" w:eastAsia="Calibri" w:hAnsi="Arial" w:cs="Arial"/>
          <w:spacing w:val="46"/>
          <w:szCs w:val="24"/>
        </w:rPr>
        <w:t xml:space="preserve"> </w:t>
      </w:r>
      <w:r w:rsidRPr="00E56B8B">
        <w:rPr>
          <w:rFonts w:ascii="Arial" w:eastAsia="Calibri" w:hAnsi="Arial" w:cs="Arial"/>
          <w:szCs w:val="24"/>
        </w:rPr>
        <w:t>each</w:t>
      </w:r>
      <w:r w:rsidRPr="00E56B8B">
        <w:rPr>
          <w:rFonts w:ascii="Arial" w:eastAsia="Calibri" w:hAnsi="Arial" w:cs="Arial"/>
          <w:spacing w:val="43"/>
          <w:szCs w:val="24"/>
        </w:rPr>
        <w:t xml:space="preserve"> </w:t>
      </w:r>
      <w:r w:rsidRPr="00E56B8B">
        <w:rPr>
          <w:rFonts w:ascii="Arial" w:eastAsia="Calibri" w:hAnsi="Arial" w:cs="Arial"/>
          <w:szCs w:val="24"/>
        </w:rPr>
        <w:t>picture</w:t>
      </w:r>
      <w:r w:rsidRPr="00E56B8B">
        <w:rPr>
          <w:rFonts w:ascii="Arial" w:eastAsia="Calibri" w:hAnsi="Arial" w:cs="Arial"/>
          <w:spacing w:val="43"/>
          <w:szCs w:val="24"/>
        </w:rPr>
        <w:t xml:space="preserve"> </w:t>
      </w:r>
      <w:r w:rsidRPr="00E56B8B">
        <w:rPr>
          <w:rFonts w:ascii="Arial" w:eastAsia="Calibri" w:hAnsi="Arial" w:cs="Arial"/>
          <w:szCs w:val="24"/>
        </w:rPr>
        <w:t>as</w:t>
      </w:r>
      <w:r w:rsidRPr="00E56B8B">
        <w:rPr>
          <w:rFonts w:ascii="Arial" w:eastAsia="Calibri" w:hAnsi="Arial" w:cs="Arial"/>
          <w:spacing w:val="46"/>
          <w:szCs w:val="24"/>
        </w:rPr>
        <w:t xml:space="preserve"> </w:t>
      </w:r>
      <w:r>
        <w:rPr>
          <w:rFonts w:ascii="Arial" w:eastAsia="Calibri" w:hAnsi="Arial" w:cs="Arial"/>
          <w:szCs w:val="24"/>
        </w:rPr>
        <w:t xml:space="preserve">evidence.  </w:t>
      </w:r>
      <w:r w:rsidRPr="00E56B8B">
        <w:rPr>
          <w:rFonts w:ascii="Arial" w:eastAsia="Calibri" w:hAnsi="Arial" w:cs="Arial"/>
          <w:szCs w:val="24"/>
        </w:rPr>
        <w:t>If</w:t>
      </w:r>
      <w:r w:rsidRPr="00E56B8B">
        <w:rPr>
          <w:rFonts w:ascii="Arial" w:eastAsia="Calibri" w:hAnsi="Arial" w:cs="Arial"/>
          <w:spacing w:val="46"/>
          <w:szCs w:val="24"/>
        </w:rPr>
        <w:t xml:space="preserve"> </w:t>
      </w:r>
      <w:r w:rsidRPr="00E56B8B">
        <w:rPr>
          <w:rFonts w:ascii="Arial" w:eastAsia="Calibri" w:hAnsi="Arial" w:cs="Arial"/>
          <w:szCs w:val="24"/>
        </w:rPr>
        <w:t>b</w:t>
      </w:r>
      <w:r w:rsidRPr="00E56B8B">
        <w:rPr>
          <w:rFonts w:ascii="Arial" w:eastAsia="Calibri" w:hAnsi="Arial" w:cs="Arial"/>
          <w:w w:val="99"/>
          <w:szCs w:val="24"/>
        </w:rPr>
        <w:t>ar</w:t>
      </w:r>
      <w:r w:rsidRPr="00E56B8B">
        <w:rPr>
          <w:rFonts w:ascii="Arial" w:eastAsia="Calibri" w:hAnsi="Arial" w:cs="Arial"/>
          <w:w w:val="33"/>
          <w:szCs w:val="24"/>
        </w:rPr>
        <w:t>-­</w:t>
      </w:r>
      <w:r w:rsidRPr="00E56B8B">
        <w:rPr>
          <w:rFonts w:ascii="Cambria Math" w:eastAsia="Calibri" w:hAnsi="Cambria Math" w:cs="Cambria Math"/>
          <w:w w:val="33"/>
          <w:szCs w:val="24"/>
        </w:rPr>
        <w:t>‐</w:t>
      </w:r>
      <w:proofErr w:type="gramStart"/>
      <w:r w:rsidRPr="00E56B8B">
        <w:rPr>
          <w:rFonts w:ascii="Arial" w:eastAsia="Calibri" w:hAnsi="Arial" w:cs="Arial"/>
          <w:szCs w:val="24"/>
        </w:rPr>
        <w:t>codin</w:t>
      </w:r>
      <w:r w:rsidRPr="00E56B8B">
        <w:rPr>
          <w:rFonts w:ascii="Arial" w:eastAsia="Calibri" w:hAnsi="Arial" w:cs="Arial"/>
          <w:w w:val="99"/>
          <w:szCs w:val="24"/>
        </w:rPr>
        <w:t>g</w:t>
      </w:r>
      <w:r w:rsidRPr="00E56B8B">
        <w:rPr>
          <w:rFonts w:ascii="Arial" w:eastAsia="Calibri" w:hAnsi="Arial" w:cs="Arial"/>
          <w:szCs w:val="24"/>
        </w:rPr>
        <w:t xml:space="preserve"> </w:t>
      </w:r>
      <w:r w:rsidRPr="00E56B8B">
        <w:rPr>
          <w:rFonts w:ascii="Arial" w:eastAsia="Calibri" w:hAnsi="Arial" w:cs="Arial"/>
          <w:spacing w:val="-8"/>
          <w:szCs w:val="24"/>
        </w:rPr>
        <w:t xml:space="preserve"> </w:t>
      </w:r>
      <w:r w:rsidRPr="00E56B8B">
        <w:rPr>
          <w:rFonts w:ascii="Arial" w:eastAsia="Calibri" w:hAnsi="Arial" w:cs="Arial"/>
          <w:szCs w:val="24"/>
        </w:rPr>
        <w:t>is</w:t>
      </w:r>
      <w:proofErr w:type="gramEnd"/>
      <w:r w:rsidRPr="00E56B8B">
        <w:rPr>
          <w:rFonts w:ascii="Arial" w:eastAsia="Calibri" w:hAnsi="Arial" w:cs="Arial"/>
          <w:spacing w:val="46"/>
          <w:szCs w:val="24"/>
        </w:rPr>
        <w:t xml:space="preserve"> </w:t>
      </w:r>
      <w:r w:rsidRPr="00E56B8B">
        <w:rPr>
          <w:rFonts w:ascii="Arial" w:eastAsia="Calibri" w:hAnsi="Arial" w:cs="Arial"/>
          <w:szCs w:val="24"/>
        </w:rPr>
        <w:t>not</w:t>
      </w:r>
      <w:r w:rsidRPr="00E56B8B">
        <w:rPr>
          <w:rFonts w:ascii="Arial" w:eastAsia="Calibri" w:hAnsi="Arial" w:cs="Arial"/>
          <w:spacing w:val="45"/>
          <w:szCs w:val="24"/>
        </w:rPr>
        <w:t xml:space="preserve"> </w:t>
      </w:r>
      <w:r w:rsidRPr="00E56B8B">
        <w:rPr>
          <w:rFonts w:ascii="Arial" w:eastAsia="Calibri" w:hAnsi="Arial" w:cs="Arial"/>
          <w:szCs w:val="24"/>
        </w:rPr>
        <w:t>available</w:t>
      </w:r>
      <w:r w:rsidRPr="00E56B8B">
        <w:rPr>
          <w:rFonts w:ascii="Arial" w:eastAsia="Calibri" w:hAnsi="Arial" w:cs="Arial"/>
          <w:spacing w:val="43"/>
          <w:szCs w:val="24"/>
        </w:rPr>
        <w:t xml:space="preserve"> </w:t>
      </w:r>
      <w:r w:rsidRPr="00E56B8B">
        <w:rPr>
          <w:rFonts w:ascii="Arial" w:eastAsia="Calibri" w:hAnsi="Arial" w:cs="Arial"/>
          <w:szCs w:val="24"/>
        </w:rPr>
        <w:t>use</w:t>
      </w:r>
      <w:r w:rsidRPr="00E56B8B">
        <w:rPr>
          <w:rFonts w:ascii="Arial" w:eastAsia="Calibri" w:hAnsi="Arial" w:cs="Arial"/>
          <w:spacing w:val="45"/>
          <w:szCs w:val="24"/>
        </w:rPr>
        <w:t xml:space="preserve"> </w:t>
      </w:r>
      <w:r w:rsidRPr="00E56B8B">
        <w:rPr>
          <w:rFonts w:ascii="Arial" w:eastAsia="Calibri" w:hAnsi="Arial" w:cs="Arial"/>
          <w:szCs w:val="24"/>
        </w:rPr>
        <w:t>a permanent</w:t>
      </w:r>
      <w:r w:rsidRPr="00E56B8B">
        <w:rPr>
          <w:rFonts w:ascii="Arial" w:eastAsia="Calibri" w:hAnsi="Arial" w:cs="Arial"/>
          <w:spacing w:val="-6"/>
          <w:szCs w:val="24"/>
        </w:rPr>
        <w:t xml:space="preserve"> </w:t>
      </w:r>
      <w:r w:rsidRPr="00E56B8B">
        <w:rPr>
          <w:rFonts w:ascii="Arial" w:eastAsia="Calibri" w:hAnsi="Arial" w:cs="Arial"/>
          <w:szCs w:val="24"/>
        </w:rPr>
        <w:t>marker.</w:t>
      </w:r>
    </w:p>
    <w:p w14:paraId="3EE60FE7" w14:textId="77777777" w:rsidR="00E56B8B" w:rsidRPr="00E56B8B" w:rsidRDefault="00E56B8B" w:rsidP="00E56B8B">
      <w:pPr>
        <w:pStyle w:val="ListParagraph"/>
        <w:widowControl w:val="0"/>
        <w:tabs>
          <w:tab w:val="left" w:pos="5880"/>
        </w:tabs>
        <w:spacing w:after="0" w:line="240" w:lineRule="auto"/>
        <w:ind w:left="1080" w:right="45"/>
        <w:rPr>
          <w:rFonts w:ascii="Arial" w:eastAsia="Calibri" w:hAnsi="Arial" w:cs="Arial"/>
          <w:szCs w:val="24"/>
        </w:rPr>
      </w:pPr>
    </w:p>
    <w:p w14:paraId="0A7AD880" w14:textId="77777777" w:rsidR="00FB7872" w:rsidRDefault="00FB7872" w:rsidP="00FB7872">
      <w:pPr>
        <w:jc w:val="both"/>
        <w:rPr>
          <w:rFonts w:ascii="Arial" w:hAnsi="Arial" w:cs="Arial"/>
        </w:rPr>
      </w:pPr>
      <w:r>
        <w:rPr>
          <w:rFonts w:ascii="Arial" w:hAnsi="Arial" w:cs="Arial"/>
          <w:b/>
        </w:rPr>
        <w:t>5.  Important Notes</w:t>
      </w:r>
    </w:p>
    <w:p w14:paraId="1E35FA53" w14:textId="325EFD42" w:rsidR="00FB7872" w:rsidRDefault="00E56B8B" w:rsidP="00FB7872">
      <w:pPr>
        <w:jc w:val="both"/>
        <w:rPr>
          <w:rFonts w:ascii="Arial" w:hAnsi="Arial" w:cs="Arial"/>
        </w:rPr>
      </w:pPr>
      <w:r>
        <w:rPr>
          <w:rFonts w:ascii="Arial" w:hAnsi="Arial" w:cs="Arial"/>
        </w:rPr>
        <w:t>None.</w:t>
      </w:r>
    </w:p>
    <w:p w14:paraId="46EA488B" w14:textId="17D1018B" w:rsidR="00FB7872" w:rsidRPr="007B3308" w:rsidRDefault="00FB7872" w:rsidP="00FB7872">
      <w:pPr>
        <w:jc w:val="both"/>
        <w:rPr>
          <w:rFonts w:ascii="Arial" w:hAnsi="Arial" w:cs="Arial"/>
          <w:b/>
        </w:rPr>
      </w:pPr>
      <w:r w:rsidRPr="007B3308">
        <w:rPr>
          <w:rFonts w:ascii="Arial" w:hAnsi="Arial" w:cs="Arial"/>
          <w:b/>
        </w:rPr>
        <w:t>6.  References</w:t>
      </w:r>
    </w:p>
    <w:p w14:paraId="24EDC674" w14:textId="77777777" w:rsidR="00FB7872" w:rsidRDefault="00FB7872" w:rsidP="00AD5486">
      <w:pPr>
        <w:pStyle w:val="ListParagraph"/>
        <w:numPr>
          <w:ilvl w:val="0"/>
          <w:numId w:val="19"/>
        </w:numPr>
        <w:jc w:val="both"/>
        <w:rPr>
          <w:rFonts w:ascii="Arial" w:hAnsi="Arial" w:cs="Arial"/>
        </w:rPr>
      </w:pPr>
      <w:r>
        <w:rPr>
          <w:rFonts w:ascii="Arial" w:hAnsi="Arial" w:cs="Arial"/>
        </w:rPr>
        <w:t>Validation manual</w:t>
      </w:r>
    </w:p>
    <w:p w14:paraId="50E30E55" w14:textId="77777777" w:rsidR="00FB7872" w:rsidRPr="007B3308" w:rsidRDefault="00FB7872" w:rsidP="00AD5486">
      <w:pPr>
        <w:pStyle w:val="ListParagraph"/>
        <w:numPr>
          <w:ilvl w:val="0"/>
          <w:numId w:val="19"/>
        </w:numPr>
        <w:jc w:val="both"/>
        <w:rPr>
          <w:rFonts w:ascii="Arial" w:hAnsi="Arial" w:cs="Arial"/>
        </w:rPr>
      </w:pPr>
      <w:r w:rsidRPr="007B3308">
        <w:rPr>
          <w:rFonts w:ascii="Arial" w:hAnsi="Arial" w:cs="Arial"/>
        </w:rPr>
        <w:t>Administrative manual</w:t>
      </w:r>
    </w:p>
    <w:p w14:paraId="5555E2EE" w14:textId="0126A8C5" w:rsidR="00E56B8B" w:rsidRDefault="00E56B8B">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E56B8B" w:rsidRPr="008F178B" w14:paraId="297B035A" w14:textId="77777777" w:rsidTr="00F51B3C">
        <w:trPr>
          <w:trHeight w:val="458"/>
        </w:trPr>
        <w:tc>
          <w:tcPr>
            <w:tcW w:w="10296" w:type="dxa"/>
            <w:shd w:val="clear" w:color="auto" w:fill="000000" w:themeFill="text1"/>
            <w:vAlign w:val="center"/>
          </w:tcPr>
          <w:p w14:paraId="13BBDF87" w14:textId="6D55AC66" w:rsidR="00E56B8B" w:rsidRPr="007B3308" w:rsidRDefault="00E56B8B" w:rsidP="00651CD9">
            <w:pPr>
              <w:pStyle w:val="Heading1"/>
              <w:spacing w:before="0"/>
              <w:outlineLvl w:val="0"/>
              <w:rPr>
                <w:rFonts w:ascii="Arial" w:hAnsi="Arial" w:cs="Arial"/>
                <w:b w:val="0"/>
                <w:color w:val="FFFFFF" w:themeColor="background1"/>
              </w:rPr>
            </w:pPr>
            <w:bookmarkStart w:id="27" w:name="_Toc403591102"/>
            <w:r>
              <w:rPr>
                <w:rFonts w:ascii="Arial" w:hAnsi="Arial" w:cs="Arial"/>
                <w:b w:val="0"/>
                <w:color w:val="FFFFFF" w:themeColor="background1"/>
              </w:rPr>
              <w:lastRenderedPageBreak/>
              <w:t>Video Duplication and Conversion Protocol</w:t>
            </w:r>
            <w:bookmarkEnd w:id="27"/>
          </w:p>
        </w:tc>
      </w:tr>
    </w:tbl>
    <w:p w14:paraId="6F3C6E35" w14:textId="77777777" w:rsidR="00E56B8B" w:rsidRDefault="00E56B8B" w:rsidP="00E56B8B">
      <w:pPr>
        <w:rPr>
          <w:rFonts w:ascii="Arial" w:hAnsi="Arial" w:cs="Arial"/>
        </w:rPr>
      </w:pPr>
    </w:p>
    <w:p w14:paraId="7C5CD146" w14:textId="77777777" w:rsidR="00E56B8B" w:rsidRDefault="00E56B8B" w:rsidP="00E56B8B">
      <w:pPr>
        <w:jc w:val="both"/>
        <w:rPr>
          <w:rFonts w:ascii="Arial" w:hAnsi="Arial" w:cs="Arial"/>
        </w:rPr>
      </w:pPr>
      <w:r>
        <w:rPr>
          <w:rFonts w:ascii="Arial" w:hAnsi="Arial" w:cs="Arial"/>
          <w:b/>
        </w:rPr>
        <w:t>1.  Purpose</w:t>
      </w:r>
    </w:p>
    <w:p w14:paraId="40BE926C" w14:textId="598F6526" w:rsidR="00E56B8B" w:rsidRDefault="00E56B8B" w:rsidP="00E56B8B">
      <w:pPr>
        <w:jc w:val="both"/>
        <w:rPr>
          <w:rFonts w:ascii="Arial" w:hAnsi="Arial" w:cs="Arial"/>
        </w:rPr>
      </w:pPr>
      <w:r w:rsidRPr="00E56B8B">
        <w:rPr>
          <w:rFonts w:ascii="Arial" w:hAnsi="Arial" w:cs="Arial"/>
        </w:rPr>
        <w:t xml:space="preserve">This protocol describes the steps to be taken when duplicating and/or converting video.  This </w:t>
      </w:r>
      <w:r>
        <w:rPr>
          <w:rFonts w:ascii="Arial" w:hAnsi="Arial" w:cs="Arial"/>
        </w:rPr>
        <w:t xml:space="preserve">protocol applies to all laboratory </w:t>
      </w:r>
      <w:r w:rsidRPr="00E56B8B">
        <w:rPr>
          <w:rFonts w:ascii="Arial" w:hAnsi="Arial" w:cs="Arial"/>
        </w:rPr>
        <w:t>members who perform forensic video analysis.</w:t>
      </w:r>
    </w:p>
    <w:p w14:paraId="098B190D" w14:textId="6A04013D" w:rsidR="00E56B8B" w:rsidRDefault="00E56B8B" w:rsidP="00E56B8B">
      <w:pPr>
        <w:jc w:val="both"/>
        <w:rPr>
          <w:rFonts w:ascii="Arial" w:hAnsi="Arial" w:cs="Arial"/>
        </w:rPr>
      </w:pPr>
      <w:r>
        <w:rPr>
          <w:rFonts w:ascii="Arial" w:hAnsi="Arial" w:cs="Arial"/>
          <w:b/>
        </w:rPr>
        <w:t>2.  Equipment Needed</w:t>
      </w:r>
    </w:p>
    <w:p w14:paraId="3CD37985" w14:textId="36DB286B" w:rsidR="00E56B8B" w:rsidRPr="00E56B8B" w:rsidRDefault="00E56B8B" w:rsidP="00E56B8B">
      <w:pPr>
        <w:pStyle w:val="ListParagraph"/>
        <w:numPr>
          <w:ilvl w:val="0"/>
          <w:numId w:val="36"/>
        </w:numPr>
        <w:jc w:val="both"/>
        <w:rPr>
          <w:rFonts w:ascii="Arial" w:hAnsi="Arial" w:cs="Arial"/>
        </w:rPr>
      </w:pPr>
      <w:r w:rsidRPr="00E56B8B">
        <w:rPr>
          <w:rFonts w:ascii="Arial" w:hAnsi="Arial" w:cs="Arial"/>
        </w:rPr>
        <w:t>Playback device</w:t>
      </w:r>
    </w:p>
    <w:p w14:paraId="17E9AC26" w14:textId="7E6B0988" w:rsidR="00E56B8B" w:rsidRPr="00E56B8B" w:rsidRDefault="00E56B8B" w:rsidP="00E56B8B">
      <w:pPr>
        <w:pStyle w:val="ListParagraph"/>
        <w:numPr>
          <w:ilvl w:val="0"/>
          <w:numId w:val="36"/>
        </w:numPr>
        <w:jc w:val="both"/>
        <w:rPr>
          <w:rFonts w:ascii="Arial" w:hAnsi="Arial" w:cs="Arial"/>
        </w:rPr>
      </w:pPr>
      <w:r w:rsidRPr="00E56B8B">
        <w:rPr>
          <w:rFonts w:ascii="Arial" w:hAnsi="Arial" w:cs="Arial"/>
        </w:rPr>
        <w:t>Recording device</w:t>
      </w:r>
    </w:p>
    <w:p w14:paraId="0609085B" w14:textId="1D8D55BE" w:rsidR="00E56B8B" w:rsidRPr="00E56B8B" w:rsidRDefault="00E56B8B" w:rsidP="00E56B8B">
      <w:pPr>
        <w:pStyle w:val="ListParagraph"/>
        <w:numPr>
          <w:ilvl w:val="0"/>
          <w:numId w:val="36"/>
        </w:numPr>
        <w:jc w:val="both"/>
        <w:rPr>
          <w:rFonts w:ascii="Arial" w:hAnsi="Arial" w:cs="Arial"/>
        </w:rPr>
      </w:pPr>
      <w:r w:rsidRPr="00E56B8B">
        <w:rPr>
          <w:rFonts w:ascii="Arial" w:hAnsi="Arial" w:cs="Arial"/>
        </w:rPr>
        <w:t>Permanent marker</w:t>
      </w:r>
    </w:p>
    <w:p w14:paraId="72070D16" w14:textId="77777777" w:rsidR="00E56B8B" w:rsidRDefault="00E56B8B" w:rsidP="00E56B8B">
      <w:pPr>
        <w:jc w:val="both"/>
        <w:rPr>
          <w:rFonts w:ascii="Arial" w:hAnsi="Arial" w:cs="Arial"/>
        </w:rPr>
      </w:pPr>
      <w:r>
        <w:rPr>
          <w:rFonts w:ascii="Arial" w:hAnsi="Arial" w:cs="Arial"/>
          <w:b/>
        </w:rPr>
        <w:t>3.  Calibration</w:t>
      </w:r>
    </w:p>
    <w:p w14:paraId="138DF397" w14:textId="77777777" w:rsidR="00E56B8B" w:rsidRDefault="00E56B8B" w:rsidP="00E56B8B">
      <w:pPr>
        <w:jc w:val="both"/>
        <w:rPr>
          <w:rFonts w:ascii="Arial" w:hAnsi="Arial" w:cs="Arial"/>
        </w:rPr>
      </w:pPr>
      <w:r>
        <w:rPr>
          <w:rFonts w:ascii="Arial" w:hAnsi="Arial" w:cs="Arial"/>
        </w:rPr>
        <w:t>None.</w:t>
      </w:r>
    </w:p>
    <w:p w14:paraId="47C69F3A" w14:textId="77777777" w:rsidR="00E56B8B" w:rsidRDefault="00E56B8B" w:rsidP="00E56B8B">
      <w:pPr>
        <w:jc w:val="both"/>
        <w:rPr>
          <w:rFonts w:ascii="Arial" w:hAnsi="Arial" w:cs="Arial"/>
        </w:rPr>
      </w:pPr>
      <w:r>
        <w:rPr>
          <w:rFonts w:ascii="Arial" w:hAnsi="Arial" w:cs="Arial"/>
          <w:b/>
        </w:rPr>
        <w:t>4.  Procedures</w:t>
      </w:r>
    </w:p>
    <w:p w14:paraId="3215164C" w14:textId="55153C27" w:rsidR="00E56B8B" w:rsidRPr="00E56B8B" w:rsidRDefault="00E56B8B" w:rsidP="00E56B8B">
      <w:pPr>
        <w:pStyle w:val="ListParagraph"/>
        <w:widowControl w:val="0"/>
        <w:numPr>
          <w:ilvl w:val="0"/>
          <w:numId w:val="37"/>
        </w:numPr>
        <w:tabs>
          <w:tab w:val="left" w:pos="5880"/>
        </w:tabs>
        <w:spacing w:after="0" w:line="240" w:lineRule="auto"/>
        <w:ind w:right="45"/>
        <w:rPr>
          <w:rFonts w:ascii="Arial" w:eastAsia="Calibri" w:hAnsi="Arial" w:cs="Arial"/>
          <w:szCs w:val="24"/>
        </w:rPr>
      </w:pPr>
      <w:r w:rsidRPr="00E56B8B">
        <w:rPr>
          <w:rFonts w:ascii="Arial" w:eastAsia="Calibri" w:hAnsi="Arial" w:cs="Arial"/>
          <w:szCs w:val="24"/>
        </w:rPr>
        <w:t>Determine what the request is (co</w:t>
      </w:r>
      <w:r>
        <w:rPr>
          <w:rFonts w:ascii="Arial" w:eastAsia="Calibri" w:hAnsi="Arial" w:cs="Arial"/>
          <w:szCs w:val="24"/>
        </w:rPr>
        <w:t xml:space="preserve">nversion, duplication or both).  </w:t>
      </w:r>
      <w:r w:rsidRPr="00E56B8B">
        <w:rPr>
          <w:rFonts w:ascii="Arial" w:eastAsia="Calibri" w:hAnsi="Arial" w:cs="Arial"/>
          <w:szCs w:val="24"/>
        </w:rPr>
        <w:t>Also determine if there is only an area of interest or if the entire video is needed.</w:t>
      </w:r>
    </w:p>
    <w:p w14:paraId="6E0531A1" w14:textId="3E187009" w:rsidR="00E56B8B" w:rsidRPr="00E56B8B" w:rsidRDefault="00E56B8B" w:rsidP="00E56B8B">
      <w:pPr>
        <w:pStyle w:val="ListParagraph"/>
        <w:widowControl w:val="0"/>
        <w:numPr>
          <w:ilvl w:val="0"/>
          <w:numId w:val="37"/>
        </w:numPr>
        <w:tabs>
          <w:tab w:val="left" w:pos="5880"/>
        </w:tabs>
        <w:spacing w:after="0" w:line="240" w:lineRule="auto"/>
        <w:ind w:right="45"/>
        <w:rPr>
          <w:rFonts w:ascii="Arial" w:eastAsia="Calibri" w:hAnsi="Arial" w:cs="Arial"/>
          <w:szCs w:val="24"/>
        </w:rPr>
      </w:pPr>
      <w:r w:rsidRPr="00E56B8B">
        <w:rPr>
          <w:rFonts w:ascii="Arial" w:eastAsia="Calibri" w:hAnsi="Arial" w:cs="Arial"/>
          <w:szCs w:val="24"/>
        </w:rPr>
        <w:t>Duplicate the video or portion of video that was requested by playing the original while capturing the digital copy on the hard drive of the forensic computer.</w:t>
      </w:r>
    </w:p>
    <w:p w14:paraId="584DED64" w14:textId="762644DA" w:rsidR="00E56B8B" w:rsidRPr="00E56B8B" w:rsidRDefault="00E56B8B" w:rsidP="00E56B8B">
      <w:pPr>
        <w:pStyle w:val="ListParagraph"/>
        <w:widowControl w:val="0"/>
        <w:numPr>
          <w:ilvl w:val="0"/>
          <w:numId w:val="37"/>
        </w:numPr>
        <w:tabs>
          <w:tab w:val="left" w:pos="5880"/>
        </w:tabs>
        <w:spacing w:after="0" w:line="240" w:lineRule="auto"/>
        <w:ind w:right="45"/>
        <w:rPr>
          <w:rFonts w:ascii="Arial" w:eastAsia="Calibri" w:hAnsi="Arial" w:cs="Arial"/>
          <w:szCs w:val="24"/>
        </w:rPr>
      </w:pPr>
      <w:r w:rsidRPr="00E56B8B">
        <w:rPr>
          <w:rFonts w:ascii="Arial" w:eastAsia="Calibri" w:hAnsi="Arial" w:cs="Arial"/>
          <w:szCs w:val="24"/>
        </w:rPr>
        <w:t>Verify the copy appears to accurately represent the original video.</w:t>
      </w:r>
    </w:p>
    <w:p w14:paraId="0DD94662" w14:textId="7E7B610B" w:rsidR="00E56B8B" w:rsidRPr="00E56B8B" w:rsidRDefault="00E56B8B" w:rsidP="00E56B8B">
      <w:pPr>
        <w:pStyle w:val="ListParagraph"/>
        <w:widowControl w:val="0"/>
        <w:numPr>
          <w:ilvl w:val="0"/>
          <w:numId w:val="37"/>
        </w:numPr>
        <w:tabs>
          <w:tab w:val="left" w:pos="5880"/>
        </w:tabs>
        <w:spacing w:after="0" w:line="240" w:lineRule="auto"/>
        <w:ind w:right="45"/>
        <w:rPr>
          <w:rFonts w:ascii="Arial" w:eastAsia="Calibri" w:hAnsi="Arial" w:cs="Arial"/>
          <w:szCs w:val="24"/>
        </w:rPr>
      </w:pPr>
      <w:r w:rsidRPr="00E56B8B">
        <w:rPr>
          <w:rFonts w:ascii="Arial" w:eastAsia="Calibri" w:hAnsi="Arial" w:cs="Arial"/>
          <w:szCs w:val="24"/>
        </w:rPr>
        <w:t>Label the copy of the video as a copy of the original and apply the case number.</w:t>
      </w:r>
    </w:p>
    <w:p w14:paraId="38FA0B7B" w14:textId="77777777" w:rsidR="00E56B8B" w:rsidRPr="00E56B8B" w:rsidRDefault="00E56B8B" w:rsidP="00E56B8B">
      <w:pPr>
        <w:widowControl w:val="0"/>
        <w:tabs>
          <w:tab w:val="left" w:pos="5880"/>
        </w:tabs>
        <w:spacing w:after="0" w:line="240" w:lineRule="auto"/>
        <w:ind w:right="45"/>
        <w:rPr>
          <w:rFonts w:ascii="Arial" w:eastAsia="Calibri" w:hAnsi="Arial" w:cs="Arial"/>
          <w:szCs w:val="24"/>
        </w:rPr>
      </w:pPr>
    </w:p>
    <w:p w14:paraId="636DDA5E" w14:textId="77777777" w:rsidR="00E56B8B" w:rsidRDefault="00E56B8B" w:rsidP="00E56B8B">
      <w:pPr>
        <w:jc w:val="both"/>
        <w:rPr>
          <w:rFonts w:ascii="Arial" w:hAnsi="Arial" w:cs="Arial"/>
        </w:rPr>
      </w:pPr>
      <w:r>
        <w:rPr>
          <w:rFonts w:ascii="Arial" w:hAnsi="Arial" w:cs="Arial"/>
          <w:b/>
        </w:rPr>
        <w:t>5.  Important Notes</w:t>
      </w:r>
    </w:p>
    <w:p w14:paraId="085F2DE8" w14:textId="77777777" w:rsidR="00E56B8B" w:rsidRDefault="00E56B8B" w:rsidP="00E56B8B">
      <w:pPr>
        <w:jc w:val="both"/>
        <w:rPr>
          <w:rFonts w:ascii="Arial" w:hAnsi="Arial" w:cs="Arial"/>
        </w:rPr>
      </w:pPr>
      <w:r>
        <w:rPr>
          <w:rFonts w:ascii="Arial" w:hAnsi="Arial" w:cs="Arial"/>
        </w:rPr>
        <w:t>None.</w:t>
      </w:r>
    </w:p>
    <w:p w14:paraId="4670C405" w14:textId="77777777" w:rsidR="00E56B8B" w:rsidRPr="007B3308" w:rsidRDefault="00E56B8B" w:rsidP="00E56B8B">
      <w:pPr>
        <w:jc w:val="both"/>
        <w:rPr>
          <w:rFonts w:ascii="Arial" w:hAnsi="Arial" w:cs="Arial"/>
          <w:b/>
        </w:rPr>
      </w:pPr>
      <w:r w:rsidRPr="007B3308">
        <w:rPr>
          <w:rFonts w:ascii="Arial" w:hAnsi="Arial" w:cs="Arial"/>
          <w:b/>
        </w:rPr>
        <w:t>6.  References</w:t>
      </w:r>
    </w:p>
    <w:p w14:paraId="6F1CCA22" w14:textId="77777777" w:rsidR="00E56B8B" w:rsidRDefault="00E56B8B" w:rsidP="00E56B8B">
      <w:pPr>
        <w:pStyle w:val="ListParagraph"/>
        <w:numPr>
          <w:ilvl w:val="0"/>
          <w:numId w:val="38"/>
        </w:numPr>
        <w:jc w:val="both"/>
        <w:rPr>
          <w:rFonts w:ascii="Arial" w:hAnsi="Arial" w:cs="Arial"/>
        </w:rPr>
      </w:pPr>
      <w:r>
        <w:rPr>
          <w:rFonts w:ascii="Arial" w:hAnsi="Arial" w:cs="Arial"/>
        </w:rPr>
        <w:t>Validation manual</w:t>
      </w:r>
    </w:p>
    <w:p w14:paraId="3E835DC8" w14:textId="77777777" w:rsidR="00E56B8B" w:rsidRPr="007B3308" w:rsidRDefault="00E56B8B" w:rsidP="00E56B8B">
      <w:pPr>
        <w:pStyle w:val="ListParagraph"/>
        <w:numPr>
          <w:ilvl w:val="0"/>
          <w:numId w:val="38"/>
        </w:numPr>
        <w:jc w:val="both"/>
        <w:rPr>
          <w:rFonts w:ascii="Arial" w:hAnsi="Arial" w:cs="Arial"/>
        </w:rPr>
      </w:pPr>
      <w:r w:rsidRPr="007B3308">
        <w:rPr>
          <w:rFonts w:ascii="Arial" w:hAnsi="Arial" w:cs="Arial"/>
        </w:rPr>
        <w:t>Administrative manual</w:t>
      </w:r>
    </w:p>
    <w:p w14:paraId="43252E3C" w14:textId="77777777" w:rsidR="00C42C11" w:rsidRPr="00D14298" w:rsidRDefault="00C42C11" w:rsidP="00D14298">
      <w:pPr>
        <w:rPr>
          <w:rFonts w:ascii="Arial" w:hAnsi="Arial" w:cs="Arial"/>
        </w:rPr>
      </w:pPr>
    </w:p>
    <w:sectPr w:rsidR="00C42C11" w:rsidRPr="00D14298" w:rsidSect="00641C69">
      <w:headerReference w:type="default" r:id="rId9"/>
      <w:footerReference w:type="default" r:id="rId10"/>
      <w:headerReference w:type="first" r:id="rId11"/>
      <w:footerReference w:type="first" r:id="rId12"/>
      <w:pgSz w:w="12240" w:h="15840"/>
      <w:pgMar w:top="378" w:right="1080" w:bottom="720" w:left="108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DDA87" w14:textId="77777777" w:rsidR="00AE724E" w:rsidRDefault="00AE724E" w:rsidP="008038A5">
      <w:pPr>
        <w:spacing w:after="0" w:line="240" w:lineRule="auto"/>
      </w:pPr>
      <w:r>
        <w:separator/>
      </w:r>
    </w:p>
  </w:endnote>
  <w:endnote w:type="continuationSeparator" w:id="0">
    <w:p w14:paraId="7E0BF35A" w14:textId="77777777" w:rsidR="00AE724E" w:rsidRDefault="00AE724E"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4EF3" w14:textId="7DE99E80" w:rsidR="00796697" w:rsidRPr="00F57F1F"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F79F" w14:textId="77777777" w:rsidR="00796697" w:rsidRPr="00D86D5E"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4407C82" w14:textId="77777777" w:rsidR="00796697" w:rsidRDefault="007966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42C07" w14:textId="77777777" w:rsidR="00AE724E" w:rsidRDefault="00AE724E" w:rsidP="008038A5">
      <w:pPr>
        <w:spacing w:after="0" w:line="240" w:lineRule="auto"/>
      </w:pPr>
      <w:r>
        <w:separator/>
      </w:r>
    </w:p>
  </w:footnote>
  <w:footnote w:type="continuationSeparator" w:id="0">
    <w:p w14:paraId="22D58E03" w14:textId="77777777" w:rsidR="00AE724E" w:rsidRDefault="00AE724E"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AEE92" w14:textId="77777777" w:rsidR="00796697" w:rsidRPr="00D86D5E"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7FCB465" w14:textId="77777777" w:rsidR="00796697" w:rsidRDefault="00796697"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796697" w:rsidRPr="002020E1" w14:paraId="5ADC374A" w14:textId="77777777" w:rsidTr="000227C4">
      <w:trPr>
        <w:trHeight w:val="440"/>
        <w:jc w:val="center"/>
      </w:trPr>
      <w:tc>
        <w:tcPr>
          <w:tcW w:w="10242" w:type="dxa"/>
          <w:gridSpan w:val="2"/>
          <w:vAlign w:val="center"/>
        </w:tcPr>
        <w:p w14:paraId="24A14B8D" w14:textId="0F127A82" w:rsidR="00796697" w:rsidRPr="002020E1" w:rsidRDefault="00796697" w:rsidP="000227C4">
          <w:pPr>
            <w:pStyle w:val="Header"/>
            <w:jc w:val="center"/>
            <w:rPr>
              <w:rFonts w:ascii="Arial" w:hAnsi="Arial" w:cs="Arial"/>
              <w:b/>
            </w:rPr>
          </w:pPr>
          <w:r>
            <w:rPr>
              <w:rFonts w:ascii="Arial" w:hAnsi="Arial" w:cs="Arial"/>
              <w:b/>
            </w:rPr>
            <w:t>YOUR AGENCY NAME</w:t>
          </w:r>
        </w:p>
      </w:tc>
    </w:tr>
    <w:tr w:rsidR="00796697" w:rsidRPr="002020E1" w14:paraId="4AFF4669" w14:textId="77777777" w:rsidTr="000227C4">
      <w:trPr>
        <w:trHeight w:val="270"/>
        <w:jc w:val="center"/>
      </w:trPr>
      <w:tc>
        <w:tcPr>
          <w:tcW w:w="6651" w:type="dxa"/>
          <w:vMerge w:val="restart"/>
        </w:tcPr>
        <w:p w14:paraId="4D41EE45" w14:textId="5233E293" w:rsidR="00C42C11" w:rsidRDefault="00796697" w:rsidP="00FC2424">
          <w:pPr>
            <w:pStyle w:val="Header"/>
            <w:rPr>
              <w:rFonts w:ascii="Arial" w:hAnsi="Arial" w:cs="Arial"/>
              <w:b/>
            </w:rPr>
          </w:pPr>
          <w:r w:rsidRPr="002020E1">
            <w:rPr>
              <w:rFonts w:ascii="Arial" w:hAnsi="Arial" w:cs="Arial"/>
            </w:rPr>
            <w:t xml:space="preserve">Title:  </w:t>
          </w:r>
          <w:r w:rsidR="009F1C8F">
            <w:rPr>
              <w:rFonts w:ascii="Arial" w:hAnsi="Arial" w:cs="Arial"/>
              <w:b/>
            </w:rPr>
            <w:t>Video</w:t>
          </w:r>
          <w:r>
            <w:rPr>
              <w:rFonts w:ascii="Arial" w:hAnsi="Arial" w:cs="Arial"/>
              <w:b/>
            </w:rPr>
            <w:t xml:space="preserve"> Forensics Technical Manual</w:t>
          </w:r>
        </w:p>
        <w:p w14:paraId="11353596" w14:textId="77777777" w:rsidR="00796697" w:rsidRPr="00C42C11" w:rsidRDefault="00796697" w:rsidP="00C42C11">
          <w:pPr>
            <w:jc w:val="right"/>
          </w:pPr>
        </w:p>
      </w:tc>
      <w:tc>
        <w:tcPr>
          <w:tcW w:w="3591" w:type="dxa"/>
        </w:tcPr>
        <w:p w14:paraId="755EA57B" w14:textId="5C87975A" w:rsidR="00796697" w:rsidRPr="002020E1" w:rsidRDefault="00796697" w:rsidP="00F57F1F">
          <w:pPr>
            <w:pStyle w:val="Header"/>
            <w:rPr>
              <w:rFonts w:ascii="Arial" w:hAnsi="Arial" w:cs="Arial"/>
              <w:b/>
            </w:rPr>
          </w:pPr>
          <w:r w:rsidRPr="002020E1">
            <w:rPr>
              <w:rFonts w:ascii="Arial" w:hAnsi="Arial" w:cs="Arial"/>
            </w:rPr>
            <w:t xml:space="preserve">Document Number:  </w:t>
          </w:r>
        </w:p>
      </w:tc>
    </w:tr>
    <w:tr w:rsidR="00796697" w:rsidRPr="002020E1" w14:paraId="091857FD" w14:textId="77777777" w:rsidTr="000227C4">
      <w:trPr>
        <w:trHeight w:val="512"/>
        <w:jc w:val="center"/>
      </w:trPr>
      <w:tc>
        <w:tcPr>
          <w:tcW w:w="6651" w:type="dxa"/>
          <w:vMerge/>
        </w:tcPr>
        <w:p w14:paraId="3E3D052F" w14:textId="77777777" w:rsidR="00796697" w:rsidRPr="002020E1" w:rsidRDefault="00796697" w:rsidP="000227C4">
          <w:pPr>
            <w:pStyle w:val="Header"/>
            <w:rPr>
              <w:rFonts w:ascii="Arial" w:hAnsi="Arial" w:cs="Arial"/>
            </w:rPr>
          </w:pPr>
        </w:p>
      </w:tc>
      <w:tc>
        <w:tcPr>
          <w:tcW w:w="3591" w:type="dxa"/>
        </w:tcPr>
        <w:p w14:paraId="45FCAA26" w14:textId="71AFAF6A" w:rsidR="00796697" w:rsidRPr="002020E1" w:rsidRDefault="00796697" w:rsidP="000227C4">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796697" w:rsidRPr="002020E1" w14:paraId="0271E3CF" w14:textId="77777777" w:rsidTr="000227C4">
      <w:trPr>
        <w:trHeight w:val="368"/>
        <w:jc w:val="center"/>
      </w:trPr>
      <w:tc>
        <w:tcPr>
          <w:tcW w:w="6651" w:type="dxa"/>
          <w:vMerge w:val="restart"/>
        </w:tcPr>
        <w:p w14:paraId="05F432C5" w14:textId="77777777" w:rsidR="00796697" w:rsidRPr="002020E1" w:rsidRDefault="00796697" w:rsidP="000227C4">
          <w:pPr>
            <w:pStyle w:val="Header"/>
            <w:rPr>
              <w:rFonts w:ascii="Arial" w:hAnsi="Arial" w:cs="Arial"/>
              <w:b/>
            </w:rPr>
          </w:pPr>
          <w:r w:rsidRPr="002020E1">
            <w:rPr>
              <w:rFonts w:ascii="Arial" w:hAnsi="Arial" w:cs="Arial"/>
            </w:rPr>
            <w:t xml:space="preserve">Responsible Organization:  </w:t>
          </w:r>
          <w:r w:rsidRPr="002020E1">
            <w:rPr>
              <w:rFonts w:ascii="Arial" w:hAnsi="Arial" w:cs="Arial"/>
              <w:b/>
            </w:rPr>
            <w:t>Cyber Security Office</w:t>
          </w:r>
        </w:p>
      </w:tc>
      <w:tc>
        <w:tcPr>
          <w:tcW w:w="3591" w:type="dxa"/>
        </w:tcPr>
        <w:p w14:paraId="044C6957" w14:textId="69B81F0A" w:rsidR="00796697" w:rsidRPr="002020E1" w:rsidRDefault="00796697" w:rsidP="00F57F1F">
          <w:pPr>
            <w:pStyle w:val="Header"/>
            <w:rPr>
              <w:rFonts w:ascii="Arial" w:hAnsi="Arial" w:cs="Arial"/>
            </w:rPr>
          </w:pPr>
          <w:r w:rsidRPr="002020E1">
            <w:rPr>
              <w:rFonts w:ascii="Arial" w:hAnsi="Arial" w:cs="Arial"/>
            </w:rPr>
            <w:t xml:space="preserve">Effective Date:  </w:t>
          </w:r>
          <w:r>
            <w:rPr>
              <w:rFonts w:ascii="Arial" w:hAnsi="Arial" w:cs="Arial"/>
            </w:rPr>
            <w:t>05/20/2013</w:t>
          </w:r>
        </w:p>
      </w:tc>
    </w:tr>
    <w:tr w:rsidR="00796697" w:rsidRPr="002020E1" w14:paraId="7A3159AC" w14:textId="77777777" w:rsidTr="000227C4">
      <w:trPr>
        <w:trHeight w:val="332"/>
        <w:jc w:val="center"/>
      </w:trPr>
      <w:tc>
        <w:tcPr>
          <w:tcW w:w="6651" w:type="dxa"/>
          <w:vMerge/>
        </w:tcPr>
        <w:p w14:paraId="663D2E53" w14:textId="77777777" w:rsidR="00796697" w:rsidRPr="002020E1" w:rsidRDefault="00796697" w:rsidP="000227C4">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42713D9" w14:textId="77777777" w:rsidR="00796697" w:rsidRPr="002020E1" w:rsidRDefault="00796697" w:rsidP="000227C4">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7774A8">
                <w:rPr>
                  <w:rFonts w:ascii="Arial" w:hAnsi="Arial" w:cs="Arial"/>
                  <w:b/>
                  <w:noProof/>
                </w:rPr>
                <w:t>2</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7774A8">
                <w:rPr>
                  <w:rFonts w:ascii="Arial" w:hAnsi="Arial" w:cs="Arial"/>
                  <w:b/>
                  <w:noProof/>
                </w:rPr>
                <w:t>14</w:t>
              </w:r>
              <w:r w:rsidRPr="002020E1">
                <w:rPr>
                  <w:rFonts w:ascii="Arial" w:hAnsi="Arial" w:cs="Arial"/>
                  <w:b/>
                </w:rPr>
                <w:fldChar w:fldCharType="end"/>
              </w:r>
            </w:p>
          </w:sdtContent>
        </w:sdt>
      </w:tc>
    </w:tr>
    <w:tr w:rsidR="00796697" w:rsidRPr="002020E1" w14:paraId="24F07DF9" w14:textId="77777777" w:rsidTr="000227C4">
      <w:trPr>
        <w:trHeight w:val="458"/>
        <w:jc w:val="center"/>
      </w:trPr>
      <w:tc>
        <w:tcPr>
          <w:tcW w:w="6651" w:type="dxa"/>
          <w:tcBorders>
            <w:bottom w:val="single" w:sz="2" w:space="0" w:color="auto"/>
          </w:tcBorders>
        </w:tcPr>
        <w:p w14:paraId="524A26A0" w14:textId="2DE939B4" w:rsidR="00796697" w:rsidRPr="002020E1" w:rsidRDefault="00796697" w:rsidP="000227C4">
          <w:pPr>
            <w:pStyle w:val="Header"/>
            <w:rPr>
              <w:rFonts w:ascii="Arial" w:hAnsi="Arial" w:cs="Arial"/>
            </w:rPr>
          </w:pPr>
          <w:r>
            <w:rPr>
              <w:rFonts w:ascii="Arial" w:hAnsi="Arial" w:cs="Arial"/>
            </w:rPr>
            <w:t xml:space="preserve">Document Control:  </w:t>
          </w:r>
        </w:p>
      </w:tc>
      <w:tc>
        <w:tcPr>
          <w:tcW w:w="3591" w:type="dxa"/>
          <w:tcBorders>
            <w:bottom w:val="single" w:sz="2" w:space="0" w:color="auto"/>
          </w:tcBorders>
        </w:tcPr>
        <w:p w14:paraId="01B8ADCF" w14:textId="41E766BA" w:rsidR="00796697" w:rsidRPr="002020E1" w:rsidRDefault="00796697" w:rsidP="00F57F1F">
          <w:pPr>
            <w:pStyle w:val="Header"/>
            <w:rPr>
              <w:rFonts w:ascii="Arial" w:hAnsi="Arial" w:cs="Arial"/>
            </w:rPr>
          </w:pPr>
          <w:r w:rsidRPr="002020E1">
            <w:rPr>
              <w:rFonts w:ascii="Arial" w:hAnsi="Arial" w:cs="Arial"/>
            </w:rPr>
            <w:t xml:space="preserve">Approved By:  </w:t>
          </w:r>
        </w:p>
      </w:tc>
    </w:tr>
  </w:tbl>
  <w:p w14:paraId="06C2E79B" w14:textId="0B551771" w:rsidR="00B900A8" w:rsidRDefault="00FB7872" w:rsidP="00F142D9">
    <w:pPr>
      <w:tabs>
        <w:tab w:val="left" w:pos="129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9C62" w14:textId="70384672" w:rsidR="00796697" w:rsidRPr="00F57F1F" w:rsidRDefault="00796697" w:rsidP="00F57F1F">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91FAFCD" w14:textId="77777777" w:rsidR="00796697" w:rsidRDefault="00796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C56"/>
    <w:multiLevelType w:val="hybridMultilevel"/>
    <w:tmpl w:val="1D2463D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9427A"/>
    <w:multiLevelType w:val="hybridMultilevel"/>
    <w:tmpl w:val="23061842"/>
    <w:lvl w:ilvl="0" w:tplc="C0483A7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C3238"/>
    <w:multiLevelType w:val="hybridMultilevel"/>
    <w:tmpl w:val="ABA2F88C"/>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04BAE"/>
    <w:multiLevelType w:val="hybridMultilevel"/>
    <w:tmpl w:val="215AD84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C3777E"/>
    <w:multiLevelType w:val="hybridMultilevel"/>
    <w:tmpl w:val="BA409A5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586DE9"/>
    <w:multiLevelType w:val="hybridMultilevel"/>
    <w:tmpl w:val="9612B92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A2E26"/>
    <w:multiLevelType w:val="hybridMultilevel"/>
    <w:tmpl w:val="567C6A7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78560C"/>
    <w:multiLevelType w:val="hybridMultilevel"/>
    <w:tmpl w:val="868E598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B0161F"/>
    <w:multiLevelType w:val="hybridMultilevel"/>
    <w:tmpl w:val="BA04DEE2"/>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A048B3"/>
    <w:multiLevelType w:val="hybridMultilevel"/>
    <w:tmpl w:val="8EB684FE"/>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6E20C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97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C3105"/>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204AD"/>
    <w:multiLevelType w:val="hybridMultilevel"/>
    <w:tmpl w:val="122EACE6"/>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8234B"/>
    <w:multiLevelType w:val="hybridMultilevel"/>
    <w:tmpl w:val="0FA6BBF8"/>
    <w:lvl w:ilvl="0" w:tplc="02E0C7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0332D2"/>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87E21"/>
    <w:multiLevelType w:val="hybridMultilevel"/>
    <w:tmpl w:val="94308A8C"/>
    <w:lvl w:ilvl="0" w:tplc="810C3B0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001DE"/>
    <w:multiLevelType w:val="hybridMultilevel"/>
    <w:tmpl w:val="9124832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B534CD"/>
    <w:multiLevelType w:val="hybridMultilevel"/>
    <w:tmpl w:val="A6AE0C3C"/>
    <w:lvl w:ilvl="0" w:tplc="0C82286E">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2A262C"/>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3477B"/>
    <w:multiLevelType w:val="hybridMultilevel"/>
    <w:tmpl w:val="0E2AD12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2B5E26"/>
    <w:multiLevelType w:val="hybridMultilevel"/>
    <w:tmpl w:val="382A127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762013"/>
    <w:multiLevelType w:val="hybridMultilevel"/>
    <w:tmpl w:val="56EABB90"/>
    <w:lvl w:ilvl="0" w:tplc="0C82286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AC1484"/>
    <w:multiLevelType w:val="hybridMultilevel"/>
    <w:tmpl w:val="A132A158"/>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7540FF"/>
    <w:multiLevelType w:val="hybridMultilevel"/>
    <w:tmpl w:val="6CC2C9C0"/>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F5119"/>
    <w:multiLevelType w:val="hybridMultilevel"/>
    <w:tmpl w:val="C17653D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EA26AF"/>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A598C"/>
    <w:multiLevelType w:val="hybridMultilevel"/>
    <w:tmpl w:val="0D5CF60A"/>
    <w:lvl w:ilvl="0" w:tplc="0C82286E">
      <w:start w:val="1"/>
      <w:numFmt w:val="upperLetter"/>
      <w:lvlText w:val="%1)"/>
      <w:lvlJc w:val="left"/>
      <w:pPr>
        <w:ind w:left="1080" w:hanging="360"/>
      </w:pPr>
      <w:rPr>
        <w:rFonts w:hint="default"/>
      </w:rPr>
    </w:lvl>
    <w:lvl w:ilvl="1" w:tplc="42D680A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8353FF"/>
    <w:multiLevelType w:val="hybridMultilevel"/>
    <w:tmpl w:val="4DF88F7E"/>
    <w:lvl w:ilvl="0" w:tplc="0C82286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275FAB"/>
    <w:multiLevelType w:val="hybridMultilevel"/>
    <w:tmpl w:val="122EACE6"/>
    <w:lvl w:ilvl="0" w:tplc="0C82286E">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465E1F"/>
    <w:multiLevelType w:val="hybridMultilevel"/>
    <w:tmpl w:val="08D8C52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0875E8"/>
    <w:multiLevelType w:val="hybridMultilevel"/>
    <w:tmpl w:val="23C25194"/>
    <w:lvl w:ilvl="0" w:tplc="0C82286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393A98"/>
    <w:multiLevelType w:val="hybridMultilevel"/>
    <w:tmpl w:val="CA3E341A"/>
    <w:lvl w:ilvl="0" w:tplc="0C82286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2D680A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F423B2"/>
    <w:multiLevelType w:val="hybridMultilevel"/>
    <w:tmpl w:val="39CE02C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D40BEF"/>
    <w:multiLevelType w:val="hybridMultilevel"/>
    <w:tmpl w:val="E47C0C56"/>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3D63189"/>
    <w:multiLevelType w:val="hybridMultilevel"/>
    <w:tmpl w:val="CD50209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8B443E"/>
    <w:multiLevelType w:val="hybridMultilevel"/>
    <w:tmpl w:val="7DFCA960"/>
    <w:lvl w:ilvl="0" w:tplc="0C8228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28645F"/>
    <w:multiLevelType w:val="hybridMultilevel"/>
    <w:tmpl w:val="BFC8E6EA"/>
    <w:lvl w:ilvl="0" w:tplc="0C822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6"/>
  </w:num>
  <w:num w:numId="3">
    <w:abstractNumId w:val="2"/>
  </w:num>
  <w:num w:numId="4">
    <w:abstractNumId w:val="5"/>
  </w:num>
  <w:num w:numId="5">
    <w:abstractNumId w:val="19"/>
  </w:num>
  <w:num w:numId="6">
    <w:abstractNumId w:val="13"/>
  </w:num>
  <w:num w:numId="7">
    <w:abstractNumId w:val="24"/>
  </w:num>
  <w:num w:numId="8">
    <w:abstractNumId w:val="35"/>
  </w:num>
  <w:num w:numId="9">
    <w:abstractNumId w:val="15"/>
  </w:num>
  <w:num w:numId="10">
    <w:abstractNumId w:val="32"/>
  </w:num>
  <w:num w:numId="11">
    <w:abstractNumId w:val="7"/>
  </w:num>
  <w:num w:numId="12">
    <w:abstractNumId w:val="0"/>
  </w:num>
  <w:num w:numId="13">
    <w:abstractNumId w:val="25"/>
  </w:num>
  <w:num w:numId="14">
    <w:abstractNumId w:val="8"/>
  </w:num>
  <w:num w:numId="15">
    <w:abstractNumId w:val="9"/>
  </w:num>
  <w:num w:numId="16">
    <w:abstractNumId w:val="6"/>
  </w:num>
  <w:num w:numId="17">
    <w:abstractNumId w:val="22"/>
  </w:num>
  <w:num w:numId="18">
    <w:abstractNumId w:val="33"/>
  </w:num>
  <w:num w:numId="19">
    <w:abstractNumId w:val="12"/>
  </w:num>
  <w:num w:numId="20">
    <w:abstractNumId w:val="20"/>
  </w:num>
  <w:num w:numId="21">
    <w:abstractNumId w:val="36"/>
  </w:num>
  <w:num w:numId="22">
    <w:abstractNumId w:val="14"/>
  </w:num>
  <w:num w:numId="23">
    <w:abstractNumId w:val="31"/>
  </w:num>
  <w:num w:numId="24">
    <w:abstractNumId w:val="34"/>
  </w:num>
  <w:num w:numId="25">
    <w:abstractNumId w:val="1"/>
  </w:num>
  <w:num w:numId="26">
    <w:abstractNumId w:val="18"/>
  </w:num>
  <w:num w:numId="27">
    <w:abstractNumId w:val="27"/>
  </w:num>
  <w:num w:numId="28">
    <w:abstractNumId w:val="23"/>
  </w:num>
  <w:num w:numId="29">
    <w:abstractNumId w:val="17"/>
  </w:num>
  <w:num w:numId="30">
    <w:abstractNumId w:val="28"/>
  </w:num>
  <w:num w:numId="31">
    <w:abstractNumId w:val="29"/>
  </w:num>
  <w:num w:numId="32">
    <w:abstractNumId w:val="4"/>
  </w:num>
  <w:num w:numId="33">
    <w:abstractNumId w:val="37"/>
  </w:num>
  <w:num w:numId="34">
    <w:abstractNumId w:val="21"/>
  </w:num>
  <w:num w:numId="35">
    <w:abstractNumId w:val="16"/>
  </w:num>
  <w:num w:numId="36">
    <w:abstractNumId w:val="3"/>
  </w:num>
  <w:num w:numId="37">
    <w:abstractNumId w:val="30"/>
  </w:num>
  <w:num w:numId="38">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1FC8"/>
    <w:rsid w:val="00002540"/>
    <w:rsid w:val="00012459"/>
    <w:rsid w:val="000227C4"/>
    <w:rsid w:val="0003143F"/>
    <w:rsid w:val="00033FF5"/>
    <w:rsid w:val="00035DE2"/>
    <w:rsid w:val="0004664B"/>
    <w:rsid w:val="00052953"/>
    <w:rsid w:val="000531FA"/>
    <w:rsid w:val="00054132"/>
    <w:rsid w:val="000564A4"/>
    <w:rsid w:val="00065C00"/>
    <w:rsid w:val="00066B00"/>
    <w:rsid w:val="00076956"/>
    <w:rsid w:val="00081AC6"/>
    <w:rsid w:val="0009334F"/>
    <w:rsid w:val="000952E6"/>
    <w:rsid w:val="000A035B"/>
    <w:rsid w:val="000A70D3"/>
    <w:rsid w:val="000B2591"/>
    <w:rsid w:val="000D111A"/>
    <w:rsid w:val="000E3C46"/>
    <w:rsid w:val="000F6EF7"/>
    <w:rsid w:val="00115E51"/>
    <w:rsid w:val="001175F7"/>
    <w:rsid w:val="00120ECF"/>
    <w:rsid w:val="001248DA"/>
    <w:rsid w:val="00124F1D"/>
    <w:rsid w:val="00134F7E"/>
    <w:rsid w:val="00141402"/>
    <w:rsid w:val="00150156"/>
    <w:rsid w:val="00152723"/>
    <w:rsid w:val="0015407B"/>
    <w:rsid w:val="001562D6"/>
    <w:rsid w:val="00166318"/>
    <w:rsid w:val="0017319C"/>
    <w:rsid w:val="001752AF"/>
    <w:rsid w:val="00175A0D"/>
    <w:rsid w:val="0018144E"/>
    <w:rsid w:val="00196DCA"/>
    <w:rsid w:val="001A4F8A"/>
    <w:rsid w:val="001A6CAB"/>
    <w:rsid w:val="001B4618"/>
    <w:rsid w:val="001B606B"/>
    <w:rsid w:val="001B7781"/>
    <w:rsid w:val="001C0F00"/>
    <w:rsid w:val="001C3FA2"/>
    <w:rsid w:val="001C4486"/>
    <w:rsid w:val="001E2972"/>
    <w:rsid w:val="001F1FFE"/>
    <w:rsid w:val="001F27DB"/>
    <w:rsid w:val="002020E1"/>
    <w:rsid w:val="0020430E"/>
    <w:rsid w:val="00210184"/>
    <w:rsid w:val="00212154"/>
    <w:rsid w:val="002231E7"/>
    <w:rsid w:val="00224071"/>
    <w:rsid w:val="002241E3"/>
    <w:rsid w:val="0024725F"/>
    <w:rsid w:val="002473E8"/>
    <w:rsid w:val="00247F8A"/>
    <w:rsid w:val="002533E9"/>
    <w:rsid w:val="00264C8D"/>
    <w:rsid w:val="00273D29"/>
    <w:rsid w:val="00276420"/>
    <w:rsid w:val="002764E7"/>
    <w:rsid w:val="0028154F"/>
    <w:rsid w:val="00281709"/>
    <w:rsid w:val="00284395"/>
    <w:rsid w:val="002845CF"/>
    <w:rsid w:val="002861EE"/>
    <w:rsid w:val="002A7086"/>
    <w:rsid w:val="002B02C6"/>
    <w:rsid w:val="002B0CEB"/>
    <w:rsid w:val="002C5546"/>
    <w:rsid w:val="002D116B"/>
    <w:rsid w:val="002E53A7"/>
    <w:rsid w:val="002F2B54"/>
    <w:rsid w:val="002F6267"/>
    <w:rsid w:val="00301F12"/>
    <w:rsid w:val="00302981"/>
    <w:rsid w:val="00303756"/>
    <w:rsid w:val="003276F2"/>
    <w:rsid w:val="00334467"/>
    <w:rsid w:val="00341347"/>
    <w:rsid w:val="00347269"/>
    <w:rsid w:val="003567B4"/>
    <w:rsid w:val="00363F62"/>
    <w:rsid w:val="00365CBF"/>
    <w:rsid w:val="00377D22"/>
    <w:rsid w:val="003B3D04"/>
    <w:rsid w:val="003B5E4E"/>
    <w:rsid w:val="003C5CBC"/>
    <w:rsid w:val="003D7D5D"/>
    <w:rsid w:val="00400C25"/>
    <w:rsid w:val="00412BAD"/>
    <w:rsid w:val="00415D66"/>
    <w:rsid w:val="00416116"/>
    <w:rsid w:val="0042425E"/>
    <w:rsid w:val="00434854"/>
    <w:rsid w:val="00437A4C"/>
    <w:rsid w:val="00445CED"/>
    <w:rsid w:val="00451A7F"/>
    <w:rsid w:val="004611A4"/>
    <w:rsid w:val="0047734E"/>
    <w:rsid w:val="00482FD1"/>
    <w:rsid w:val="004832C9"/>
    <w:rsid w:val="004B4BF6"/>
    <w:rsid w:val="004B65FE"/>
    <w:rsid w:val="004C32A9"/>
    <w:rsid w:val="004C5A85"/>
    <w:rsid w:val="004D0592"/>
    <w:rsid w:val="004D6C0F"/>
    <w:rsid w:val="004E0399"/>
    <w:rsid w:val="004E279A"/>
    <w:rsid w:val="004E3B63"/>
    <w:rsid w:val="004E5099"/>
    <w:rsid w:val="004F3F8B"/>
    <w:rsid w:val="005008C7"/>
    <w:rsid w:val="005062A1"/>
    <w:rsid w:val="00510E28"/>
    <w:rsid w:val="00514092"/>
    <w:rsid w:val="00540DA6"/>
    <w:rsid w:val="0054571D"/>
    <w:rsid w:val="00556E17"/>
    <w:rsid w:val="005716EF"/>
    <w:rsid w:val="00574E87"/>
    <w:rsid w:val="00576261"/>
    <w:rsid w:val="005861C6"/>
    <w:rsid w:val="005926B5"/>
    <w:rsid w:val="005956C1"/>
    <w:rsid w:val="005D2252"/>
    <w:rsid w:val="005D7CCC"/>
    <w:rsid w:val="005E517D"/>
    <w:rsid w:val="00605151"/>
    <w:rsid w:val="00615026"/>
    <w:rsid w:val="00617809"/>
    <w:rsid w:val="00622736"/>
    <w:rsid w:val="006330DC"/>
    <w:rsid w:val="00633B07"/>
    <w:rsid w:val="00641C69"/>
    <w:rsid w:val="00651CD9"/>
    <w:rsid w:val="00652D5B"/>
    <w:rsid w:val="00656B21"/>
    <w:rsid w:val="00686B43"/>
    <w:rsid w:val="0069209E"/>
    <w:rsid w:val="006C417A"/>
    <w:rsid w:val="006C522A"/>
    <w:rsid w:val="006C6E35"/>
    <w:rsid w:val="006E5E04"/>
    <w:rsid w:val="006F1C08"/>
    <w:rsid w:val="006F53FF"/>
    <w:rsid w:val="007015ED"/>
    <w:rsid w:val="00705160"/>
    <w:rsid w:val="0071176F"/>
    <w:rsid w:val="00716158"/>
    <w:rsid w:val="007208A6"/>
    <w:rsid w:val="0073003A"/>
    <w:rsid w:val="00730C7D"/>
    <w:rsid w:val="00732885"/>
    <w:rsid w:val="00740226"/>
    <w:rsid w:val="00740528"/>
    <w:rsid w:val="007553AF"/>
    <w:rsid w:val="00761D6D"/>
    <w:rsid w:val="00770227"/>
    <w:rsid w:val="00774F81"/>
    <w:rsid w:val="007774A8"/>
    <w:rsid w:val="00780E38"/>
    <w:rsid w:val="00786DF6"/>
    <w:rsid w:val="007946FE"/>
    <w:rsid w:val="00796697"/>
    <w:rsid w:val="007A1DF2"/>
    <w:rsid w:val="007A7087"/>
    <w:rsid w:val="007B1B5B"/>
    <w:rsid w:val="007B3308"/>
    <w:rsid w:val="007B7E43"/>
    <w:rsid w:val="007C2D2D"/>
    <w:rsid w:val="007C424E"/>
    <w:rsid w:val="007C67A0"/>
    <w:rsid w:val="007F199C"/>
    <w:rsid w:val="007F2D68"/>
    <w:rsid w:val="007F3397"/>
    <w:rsid w:val="00800B37"/>
    <w:rsid w:val="008038A5"/>
    <w:rsid w:val="00807433"/>
    <w:rsid w:val="008270BB"/>
    <w:rsid w:val="0083160E"/>
    <w:rsid w:val="00842FFC"/>
    <w:rsid w:val="00854C0A"/>
    <w:rsid w:val="00854F68"/>
    <w:rsid w:val="00872861"/>
    <w:rsid w:val="00885E57"/>
    <w:rsid w:val="008B1E41"/>
    <w:rsid w:val="008B4D45"/>
    <w:rsid w:val="008C0EA9"/>
    <w:rsid w:val="008D1DAF"/>
    <w:rsid w:val="008E6F60"/>
    <w:rsid w:val="008F1169"/>
    <w:rsid w:val="008F178B"/>
    <w:rsid w:val="008F1BBE"/>
    <w:rsid w:val="009002F2"/>
    <w:rsid w:val="009114EA"/>
    <w:rsid w:val="0092145E"/>
    <w:rsid w:val="00930D0B"/>
    <w:rsid w:val="00951141"/>
    <w:rsid w:val="00951FA9"/>
    <w:rsid w:val="0095612A"/>
    <w:rsid w:val="009645B7"/>
    <w:rsid w:val="00974627"/>
    <w:rsid w:val="00980588"/>
    <w:rsid w:val="00982E96"/>
    <w:rsid w:val="00985555"/>
    <w:rsid w:val="00985749"/>
    <w:rsid w:val="009A6D4B"/>
    <w:rsid w:val="009B272C"/>
    <w:rsid w:val="009C1C97"/>
    <w:rsid w:val="009D36B1"/>
    <w:rsid w:val="009D790D"/>
    <w:rsid w:val="009F1C8F"/>
    <w:rsid w:val="009F1FE4"/>
    <w:rsid w:val="009F70DD"/>
    <w:rsid w:val="00A128C4"/>
    <w:rsid w:val="00A13ECC"/>
    <w:rsid w:val="00A2127C"/>
    <w:rsid w:val="00A34CC2"/>
    <w:rsid w:val="00A36736"/>
    <w:rsid w:val="00A36A2C"/>
    <w:rsid w:val="00A44EE2"/>
    <w:rsid w:val="00A50B7B"/>
    <w:rsid w:val="00A538C8"/>
    <w:rsid w:val="00A63B6F"/>
    <w:rsid w:val="00A67AEB"/>
    <w:rsid w:val="00A736D5"/>
    <w:rsid w:val="00A801B8"/>
    <w:rsid w:val="00AA58B0"/>
    <w:rsid w:val="00AB0790"/>
    <w:rsid w:val="00AC337D"/>
    <w:rsid w:val="00AC7C5A"/>
    <w:rsid w:val="00AD5486"/>
    <w:rsid w:val="00AD5C4A"/>
    <w:rsid w:val="00AE37A6"/>
    <w:rsid w:val="00AE417E"/>
    <w:rsid w:val="00AE6D2D"/>
    <w:rsid w:val="00AE724E"/>
    <w:rsid w:val="00AF0379"/>
    <w:rsid w:val="00B10662"/>
    <w:rsid w:val="00B15CFD"/>
    <w:rsid w:val="00B20314"/>
    <w:rsid w:val="00B31545"/>
    <w:rsid w:val="00B32B84"/>
    <w:rsid w:val="00B378D8"/>
    <w:rsid w:val="00B41BCD"/>
    <w:rsid w:val="00B470F6"/>
    <w:rsid w:val="00B50512"/>
    <w:rsid w:val="00B54C5C"/>
    <w:rsid w:val="00B609F3"/>
    <w:rsid w:val="00B654CC"/>
    <w:rsid w:val="00B67305"/>
    <w:rsid w:val="00B711D4"/>
    <w:rsid w:val="00B844DA"/>
    <w:rsid w:val="00B87C22"/>
    <w:rsid w:val="00B900A8"/>
    <w:rsid w:val="00B950C1"/>
    <w:rsid w:val="00BA0B48"/>
    <w:rsid w:val="00BA3FA0"/>
    <w:rsid w:val="00BA4563"/>
    <w:rsid w:val="00BB12F7"/>
    <w:rsid w:val="00BB159B"/>
    <w:rsid w:val="00BB497F"/>
    <w:rsid w:val="00BC3E15"/>
    <w:rsid w:val="00BF3AB9"/>
    <w:rsid w:val="00BF5957"/>
    <w:rsid w:val="00C02895"/>
    <w:rsid w:val="00C057FE"/>
    <w:rsid w:val="00C1070F"/>
    <w:rsid w:val="00C13F4E"/>
    <w:rsid w:val="00C22CD5"/>
    <w:rsid w:val="00C23BCD"/>
    <w:rsid w:val="00C23F23"/>
    <w:rsid w:val="00C30E47"/>
    <w:rsid w:val="00C30FE6"/>
    <w:rsid w:val="00C42C11"/>
    <w:rsid w:val="00C430EA"/>
    <w:rsid w:val="00C50502"/>
    <w:rsid w:val="00C52A59"/>
    <w:rsid w:val="00C52BBB"/>
    <w:rsid w:val="00C62DC3"/>
    <w:rsid w:val="00C72BFF"/>
    <w:rsid w:val="00C9099C"/>
    <w:rsid w:val="00C94046"/>
    <w:rsid w:val="00C9796A"/>
    <w:rsid w:val="00CA6034"/>
    <w:rsid w:val="00CB045F"/>
    <w:rsid w:val="00CB6313"/>
    <w:rsid w:val="00CC1AE2"/>
    <w:rsid w:val="00CC631B"/>
    <w:rsid w:val="00CD2040"/>
    <w:rsid w:val="00CD697B"/>
    <w:rsid w:val="00CE0AB2"/>
    <w:rsid w:val="00CE38BF"/>
    <w:rsid w:val="00CE7BC9"/>
    <w:rsid w:val="00CF347E"/>
    <w:rsid w:val="00D0565E"/>
    <w:rsid w:val="00D10723"/>
    <w:rsid w:val="00D14298"/>
    <w:rsid w:val="00D242CC"/>
    <w:rsid w:val="00D27A78"/>
    <w:rsid w:val="00D55974"/>
    <w:rsid w:val="00D61232"/>
    <w:rsid w:val="00D63A04"/>
    <w:rsid w:val="00D7371D"/>
    <w:rsid w:val="00DB0CB1"/>
    <w:rsid w:val="00DC1693"/>
    <w:rsid w:val="00DE2818"/>
    <w:rsid w:val="00DE4997"/>
    <w:rsid w:val="00DF5ED1"/>
    <w:rsid w:val="00E02215"/>
    <w:rsid w:val="00E06C7C"/>
    <w:rsid w:val="00E13665"/>
    <w:rsid w:val="00E24185"/>
    <w:rsid w:val="00E35637"/>
    <w:rsid w:val="00E36630"/>
    <w:rsid w:val="00E50218"/>
    <w:rsid w:val="00E51122"/>
    <w:rsid w:val="00E56482"/>
    <w:rsid w:val="00E56B8B"/>
    <w:rsid w:val="00E56BA4"/>
    <w:rsid w:val="00E76BA6"/>
    <w:rsid w:val="00E82842"/>
    <w:rsid w:val="00E84AA8"/>
    <w:rsid w:val="00E8791B"/>
    <w:rsid w:val="00E92871"/>
    <w:rsid w:val="00EA0ED7"/>
    <w:rsid w:val="00EB7A81"/>
    <w:rsid w:val="00EC0726"/>
    <w:rsid w:val="00EC4143"/>
    <w:rsid w:val="00EC4F2E"/>
    <w:rsid w:val="00EC70B0"/>
    <w:rsid w:val="00ED1A29"/>
    <w:rsid w:val="00ED463E"/>
    <w:rsid w:val="00EE45B8"/>
    <w:rsid w:val="00EF64B6"/>
    <w:rsid w:val="00F1010A"/>
    <w:rsid w:val="00F12833"/>
    <w:rsid w:val="00F142D9"/>
    <w:rsid w:val="00F15802"/>
    <w:rsid w:val="00F1633B"/>
    <w:rsid w:val="00F1711F"/>
    <w:rsid w:val="00F254B4"/>
    <w:rsid w:val="00F27B4F"/>
    <w:rsid w:val="00F332D0"/>
    <w:rsid w:val="00F43B2F"/>
    <w:rsid w:val="00F43BB8"/>
    <w:rsid w:val="00F44A3B"/>
    <w:rsid w:val="00F53843"/>
    <w:rsid w:val="00F57A4B"/>
    <w:rsid w:val="00F57F1F"/>
    <w:rsid w:val="00F6140F"/>
    <w:rsid w:val="00F67557"/>
    <w:rsid w:val="00F67DA2"/>
    <w:rsid w:val="00F742A6"/>
    <w:rsid w:val="00F74A59"/>
    <w:rsid w:val="00F74EAA"/>
    <w:rsid w:val="00F7514D"/>
    <w:rsid w:val="00F93C2F"/>
    <w:rsid w:val="00F96A51"/>
    <w:rsid w:val="00FA0142"/>
    <w:rsid w:val="00FB3593"/>
    <w:rsid w:val="00FB37F6"/>
    <w:rsid w:val="00FB7872"/>
    <w:rsid w:val="00FC2424"/>
    <w:rsid w:val="00FD3147"/>
    <w:rsid w:val="00FE1837"/>
    <w:rsid w:val="00FE29C3"/>
    <w:rsid w:val="00FE4A3C"/>
    <w:rsid w:val="00FF3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5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11"/>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11"/>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B950C1"/>
    <w:pPr>
      <w:spacing w:after="100"/>
      <w:ind w:left="220"/>
    </w:pPr>
    <w:rPr>
      <w:rFonts w:eastAsiaTheme="minorEastAsia"/>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aliases w:val="List Paragraph Level 2"/>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table" w:customStyle="1" w:styleId="LightShading-Accent11">
    <w:name w:val="Light Shading - Accent 11"/>
    <w:basedOn w:val="TableNormal"/>
    <w:uiPriority w:val="60"/>
    <w:rsid w:val="007B1B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dnoteText">
    <w:name w:val="endnote text"/>
    <w:basedOn w:val="Normal"/>
    <w:link w:val="EndnoteTextChar"/>
    <w:uiPriority w:val="99"/>
    <w:semiHidden/>
    <w:unhideWhenUsed/>
    <w:rsid w:val="00E84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A8"/>
    <w:rPr>
      <w:sz w:val="20"/>
      <w:szCs w:val="20"/>
    </w:rPr>
  </w:style>
  <w:style w:type="character" w:styleId="EndnoteReference">
    <w:name w:val="endnote reference"/>
    <w:basedOn w:val="DefaultParagraphFont"/>
    <w:uiPriority w:val="99"/>
    <w:semiHidden/>
    <w:unhideWhenUsed/>
    <w:rsid w:val="00E84AA8"/>
    <w:rPr>
      <w:vertAlign w:val="superscript"/>
    </w:rPr>
  </w:style>
  <w:style w:type="paragraph" w:styleId="FootnoteText">
    <w:name w:val="footnote text"/>
    <w:basedOn w:val="Normal"/>
    <w:link w:val="FootnoteTextChar"/>
    <w:uiPriority w:val="99"/>
    <w:unhideWhenUsed/>
    <w:rsid w:val="00E84AA8"/>
    <w:pPr>
      <w:spacing w:after="0" w:line="240" w:lineRule="auto"/>
    </w:pPr>
    <w:rPr>
      <w:sz w:val="20"/>
      <w:szCs w:val="20"/>
    </w:rPr>
  </w:style>
  <w:style w:type="character" w:customStyle="1" w:styleId="FootnoteTextChar">
    <w:name w:val="Footnote Text Char"/>
    <w:basedOn w:val="DefaultParagraphFont"/>
    <w:link w:val="FootnoteText"/>
    <w:uiPriority w:val="99"/>
    <w:rsid w:val="00E84AA8"/>
    <w:rPr>
      <w:sz w:val="20"/>
      <w:szCs w:val="20"/>
    </w:rPr>
  </w:style>
  <w:style w:type="character" w:styleId="FootnoteReference">
    <w:name w:val="footnote reference"/>
    <w:basedOn w:val="DefaultParagraphFont"/>
    <w:uiPriority w:val="99"/>
    <w:semiHidden/>
    <w:unhideWhenUsed/>
    <w:rsid w:val="00E84AA8"/>
    <w:rPr>
      <w:vertAlign w:val="superscript"/>
    </w:rPr>
  </w:style>
  <w:style w:type="paragraph" w:customStyle="1" w:styleId="ListParagraphlevel1">
    <w:name w:val="List Paragraph level 1"/>
    <w:basedOn w:val="Normal"/>
    <w:link w:val="ListParagraphlevel1Char"/>
    <w:qFormat/>
    <w:rsid w:val="000227C4"/>
    <w:pPr>
      <w:ind w:left="360"/>
    </w:pPr>
    <w:rPr>
      <w:rFonts w:ascii="Arial" w:hAnsi="Arial"/>
    </w:rPr>
  </w:style>
  <w:style w:type="character" w:customStyle="1" w:styleId="ListParagraphlevel1Char">
    <w:name w:val="List Paragraph level 1 Char"/>
    <w:basedOn w:val="DefaultParagraphFont"/>
    <w:link w:val="ListParagraphlevel1"/>
    <w:rsid w:val="000227C4"/>
    <w:rPr>
      <w:rFonts w:ascii="Arial" w:hAnsi="Arial"/>
    </w:rPr>
  </w:style>
  <w:style w:type="table" w:customStyle="1" w:styleId="TableGrid2">
    <w:name w:val="Table Grid2"/>
    <w:basedOn w:val="TableNormal"/>
    <w:next w:val="TableGrid"/>
    <w:uiPriority w:val="59"/>
    <w:rsid w:val="000227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3833C-03AD-C34F-9EDB-796188CF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1657</Words>
  <Characters>8850</Characters>
  <Application>Microsoft Macintosh Word</Application>
  <DocSecurity>0</DocSecurity>
  <Lines>338</Lines>
  <Paragraphs>171</Paragraphs>
  <ScaleCrop>false</ScaleCrop>
  <HeadingPairs>
    <vt:vector size="2" baseType="variant">
      <vt:variant>
        <vt:lpstr>Title</vt:lpstr>
      </vt:variant>
      <vt:variant>
        <vt:i4>1</vt:i4>
      </vt:variant>
    </vt:vector>
  </HeadingPairs>
  <TitlesOfParts>
    <vt:vector size="1" baseType="lpstr">
      <vt:lpstr>Mobile device forensics technical manual</vt:lpstr>
    </vt:vector>
  </TitlesOfParts>
  <Manager/>
  <Company>JoshMoulin.com</Company>
  <LinksUpToDate>false</LinksUpToDate>
  <CharactersWithSpaces>10417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forensics technical manual</dc:title>
  <dc:subject>CIRT Technical Manual</dc:subject>
  <dc:creator>Joshua S. Moulin, MSISA</dc:creator>
  <cp:keywords/>
  <dc:description/>
  <cp:lastModifiedBy>Joshua Moulin</cp:lastModifiedBy>
  <cp:revision>9</cp:revision>
  <cp:lastPrinted>2012-12-17T23:20:00Z</cp:lastPrinted>
  <dcterms:created xsi:type="dcterms:W3CDTF">2014-11-13T04:58:00Z</dcterms:created>
  <dcterms:modified xsi:type="dcterms:W3CDTF">2015-05-11T05:28:00Z</dcterms:modified>
  <cp:category/>
</cp:coreProperties>
</file>