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cd0fu8m1ftbq" w:id="0"/>
      <w:bookmarkEnd w:id="0"/>
      <w:r w:rsidDel="00000000" w:rsidR="00000000" w:rsidRPr="00000000">
        <w:rPr>
          <w:rtl w:val="0"/>
        </w:rPr>
        <w:t xml:space="preserve">SpecterX Folder Model — Operating Logic and UX Guidance</w:t>
      </w:r>
    </w:p>
    <w:p w:rsidR="00000000" w:rsidDel="00000000" w:rsidP="00000000" w:rsidRDefault="00000000" w:rsidRPr="00000000" w14:paraId="00000002">
      <w:pPr>
        <w:pStyle w:val="Heading3"/>
        <w:pBdr>
          <w:bottom w:color="auto" w:space="0" w:sz="0" w:val="none"/>
        </w:pBdr>
        <w:spacing w:after="80" w:before="360" w:lineRule="auto"/>
        <w:rPr/>
      </w:pPr>
      <w:bookmarkStart w:colFirst="0" w:colLast="0" w:name="_p5j6hrg1u6c1" w:id="1"/>
      <w:bookmarkEnd w:id="1"/>
      <w:r w:rsidDel="00000000" w:rsidR="00000000" w:rsidRPr="00000000">
        <w:rPr>
          <w:rtl w:val="0"/>
        </w:rPr>
        <w:t xml:space="preserve">1. Core Model</w:t>
      </w:r>
    </w:p>
    <w:p w:rsidR="00000000" w:rsidDel="00000000" w:rsidP="00000000" w:rsidRDefault="00000000" w:rsidRPr="00000000" w14:paraId="00000003">
      <w:pPr>
        <w:spacing w:after="240" w:before="240" w:lineRule="auto"/>
        <w:rPr/>
      </w:pPr>
      <w:r w:rsidDel="00000000" w:rsidR="00000000" w:rsidRPr="00000000">
        <w:rPr>
          <w:rtl w:val="0"/>
        </w:rPr>
        <w:t xml:space="preserve">In SpecterX, the folder hierarchy is real and important.</w:t>
      </w:r>
    </w:p>
    <w:p w:rsidR="00000000" w:rsidDel="00000000" w:rsidP="00000000" w:rsidRDefault="00000000" w:rsidRPr="00000000" w14:paraId="00000004">
      <w:pPr>
        <w:spacing w:after="240" w:before="240" w:lineRule="auto"/>
        <w:rPr/>
      </w:pPr>
      <w:r w:rsidDel="00000000" w:rsidR="00000000" w:rsidRPr="00000000">
        <w:rPr>
          <w:rtl w:val="0"/>
        </w:rPr>
        <w:t xml:space="preserve">A parent folder sets the </w:t>
      </w:r>
      <w:r w:rsidDel="00000000" w:rsidR="00000000" w:rsidRPr="00000000">
        <w:rPr>
          <w:b w:val="1"/>
          <w:bCs w:val="1"/>
          <w:rtl w:val="0"/>
        </w:rPr>
        <w:t xml:space="preserve">baseline</w:t>
      </w:r>
      <w:r w:rsidDel="00000000" w:rsidR="00000000" w:rsidRPr="00000000">
        <w:rPr>
          <w:rtl w:val="0"/>
        </w:rPr>
        <w:t xml:space="preserve"> for everything below it.</w:t>
      </w:r>
    </w:p>
    <w:p w:rsidR="00000000" w:rsidDel="00000000" w:rsidP="00000000" w:rsidRDefault="00000000" w:rsidRPr="00000000" w14:paraId="00000005">
      <w:pPr>
        <w:spacing w:after="240" w:before="240" w:lineRule="auto"/>
        <w:rPr/>
      </w:pPr>
      <w:r w:rsidDel="00000000" w:rsidR="00000000" w:rsidRPr="00000000">
        <w:rPr>
          <w:rtl w:val="0"/>
        </w:rPr>
        <w:t xml:space="preserve">This means:</w:t>
      </w:r>
    </w:p>
    <w:p w:rsidR="00000000" w:rsidDel="00000000" w:rsidP="00000000" w:rsidRDefault="00000000" w:rsidRPr="00000000" w14:paraId="00000006">
      <w:pPr>
        <w:numPr>
          <w:ilvl w:val="0"/>
          <w:numId w:val="13"/>
        </w:numPr>
        <w:spacing w:after="0" w:afterAutospacing="0" w:before="240" w:lineRule="auto"/>
        <w:ind w:left="720" w:hanging="360"/>
      </w:pPr>
      <w:r w:rsidDel="00000000" w:rsidR="00000000" w:rsidRPr="00000000">
        <w:rPr>
          <w:rtl w:val="0"/>
        </w:rPr>
        <w:t xml:space="preserve">Access granted at the parent folder flows down to all subfolders and files</w:t>
      </w:r>
    </w:p>
    <w:p w:rsidR="00000000" w:rsidDel="00000000" w:rsidP="00000000" w:rsidRDefault="00000000" w:rsidRPr="00000000" w14:paraId="00000007">
      <w:pPr>
        <w:numPr>
          <w:ilvl w:val="0"/>
          <w:numId w:val="13"/>
        </w:numPr>
        <w:spacing w:after="0" w:afterAutospacing="0" w:before="0" w:beforeAutospacing="0" w:lineRule="auto"/>
        <w:ind w:left="720" w:hanging="360"/>
      </w:pPr>
      <w:r w:rsidDel="00000000" w:rsidR="00000000" w:rsidRPr="00000000">
        <w:rPr>
          <w:rtl w:val="0"/>
        </w:rPr>
        <w:t xml:space="preserve">Policy assigned at the parent folder is the default policy for all subfolders and files</w:t>
      </w:r>
    </w:p>
    <w:p w:rsidR="00000000" w:rsidDel="00000000" w:rsidP="00000000" w:rsidRDefault="00000000" w:rsidRPr="00000000" w14:paraId="00000008">
      <w:pPr>
        <w:numPr>
          <w:ilvl w:val="0"/>
          <w:numId w:val="13"/>
        </w:numPr>
        <w:spacing w:after="240" w:before="0" w:beforeAutospacing="0" w:lineRule="auto"/>
        <w:ind w:left="720" w:hanging="360"/>
      </w:pPr>
      <w:r w:rsidDel="00000000" w:rsidR="00000000" w:rsidRPr="00000000">
        <w:rPr>
          <w:rtl w:val="0"/>
        </w:rPr>
        <w:t xml:space="preserve">Retention set at the parent folder is the outer lifecycle boundary for all content below it</w:t>
      </w:r>
    </w:p>
    <w:p w:rsidR="00000000" w:rsidDel="00000000" w:rsidP="00000000" w:rsidRDefault="00000000" w:rsidRPr="00000000" w14:paraId="00000009">
      <w:pPr>
        <w:spacing w:after="240" w:before="240" w:lineRule="auto"/>
        <w:rPr/>
      </w:pPr>
      <w:r w:rsidDel="00000000" w:rsidR="00000000" w:rsidRPr="00000000">
        <w:rPr>
          <w:rtl w:val="0"/>
        </w:rPr>
        <w:t xml:space="preserve">Short version:</w:t>
      </w:r>
    </w:p>
    <w:p w:rsidR="00000000" w:rsidDel="00000000" w:rsidP="00000000" w:rsidRDefault="00000000" w:rsidRPr="00000000" w14:paraId="0000000A">
      <w:pPr>
        <w:spacing w:after="240" w:before="240" w:lineRule="auto"/>
        <w:ind w:left="600" w:right="600" w:firstLine="0"/>
        <w:rPr>
          <w:b w:val="1"/>
          <w:bCs w:val="1"/>
        </w:rPr>
      </w:pPr>
      <w:r w:rsidDel="00000000" w:rsidR="00000000" w:rsidRPr="00000000">
        <w:rPr>
          <w:b w:val="1"/>
          <w:bCs w:val="1"/>
          <w:rtl w:val="0"/>
        </w:rPr>
        <w:t xml:space="preserve">The parent folder sets the baseline. Child objects may add differences. System rules may restrict outcomes.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pBdr>
          <w:bottom w:color="auto" w:space="0" w:sz="0" w:val="none"/>
        </w:pBdr>
        <w:spacing w:after="80" w:before="360" w:lineRule="auto"/>
        <w:rPr/>
      </w:pPr>
      <w:bookmarkStart w:colFirst="0" w:colLast="0" w:name="_5lhx9kp8ltjf" w:id="2"/>
      <w:bookmarkEnd w:id="2"/>
      <w:r w:rsidDel="00000000" w:rsidR="00000000" w:rsidRPr="00000000">
        <w:rPr>
          <w:rtl w:val="0"/>
        </w:rPr>
        <w:t xml:space="preserve">2. Access Logic</w:t>
      </w:r>
    </w:p>
    <w:p w:rsidR="00000000" w:rsidDel="00000000" w:rsidP="00000000" w:rsidRDefault="00000000" w:rsidRPr="00000000" w14:paraId="0000000D">
      <w:pPr>
        <w:pStyle w:val="Heading4"/>
        <w:spacing w:after="80" w:before="280" w:lineRule="auto"/>
        <w:rPr/>
      </w:pPr>
      <w:bookmarkStart w:colFirst="0" w:colLast="0" w:name="_falo7agbt89l" w:id="3"/>
      <w:bookmarkEnd w:id="3"/>
      <w:r w:rsidDel="00000000" w:rsidR="00000000" w:rsidRPr="00000000">
        <w:rPr>
          <w:rtl w:val="0"/>
        </w:rPr>
        <w:t xml:space="preserve">2.1 Parent Access</w:t>
      </w:r>
    </w:p>
    <w:p w:rsidR="00000000" w:rsidDel="00000000" w:rsidP="00000000" w:rsidRDefault="00000000" w:rsidRPr="00000000" w14:paraId="0000000E">
      <w:pPr>
        <w:spacing w:after="240" w:before="240" w:lineRule="auto"/>
        <w:rPr/>
      </w:pPr>
      <w:r w:rsidDel="00000000" w:rsidR="00000000" w:rsidRPr="00000000">
        <w:rPr>
          <w:rtl w:val="0"/>
        </w:rPr>
        <w:t xml:space="preserve">If a user is added at the parent folder:</w:t>
      </w:r>
    </w:p>
    <w:p w:rsidR="00000000" w:rsidDel="00000000" w:rsidP="00000000" w:rsidRDefault="00000000" w:rsidRPr="00000000" w14:paraId="0000000F">
      <w:pPr>
        <w:numPr>
          <w:ilvl w:val="0"/>
          <w:numId w:val="8"/>
        </w:numPr>
        <w:spacing w:after="0" w:afterAutospacing="0" w:before="240" w:lineRule="auto"/>
        <w:ind w:left="720" w:hanging="360"/>
      </w:pPr>
      <w:r w:rsidDel="00000000" w:rsidR="00000000" w:rsidRPr="00000000">
        <w:rPr>
          <w:rtl w:val="0"/>
        </w:rPr>
        <w:t xml:space="preserve">that user has access to all content below that folder (unless blocked from some files by Rules)</w:t>
      </w:r>
    </w:p>
    <w:p w:rsidR="00000000" w:rsidDel="00000000" w:rsidP="00000000" w:rsidRDefault="00000000" w:rsidRPr="00000000" w14:paraId="00000010">
      <w:pPr>
        <w:numPr>
          <w:ilvl w:val="0"/>
          <w:numId w:val="8"/>
        </w:numPr>
        <w:spacing w:after="240" w:before="0" w:beforeAutospacing="0" w:lineRule="auto"/>
        <w:ind w:left="720" w:hanging="360"/>
      </w:pPr>
      <w:r w:rsidDel="00000000" w:rsidR="00000000" w:rsidRPr="00000000">
        <w:rPr>
          <w:rtl w:val="0"/>
        </w:rPr>
        <w:t xml:space="preserve">this inherited access cannot be manually removed from a child file or subfolder</w:t>
      </w:r>
    </w:p>
    <w:p w:rsidR="00000000" w:rsidDel="00000000" w:rsidP="00000000" w:rsidRDefault="00000000" w:rsidRPr="00000000" w14:paraId="00000011">
      <w:pPr>
        <w:spacing w:after="240" w:before="240" w:lineRule="auto"/>
        <w:rPr/>
      </w:pPr>
      <w:r w:rsidDel="00000000" w:rsidR="00000000" w:rsidRPr="00000000">
        <w:rPr>
          <w:rtl w:val="0"/>
        </w:rPr>
        <w:t xml:space="preserve">If a user tries to remove that access on a child object (for a user with parent permission), SpecterX should </w:t>
      </w:r>
      <w:r w:rsidDel="00000000" w:rsidR="00000000" w:rsidRPr="00000000">
        <w:rPr>
          <w:rtl w:val="0"/>
        </w:rPr>
        <w:t xml:space="preserve">instead bring the user to the parent permissions.</w:t>
      </w:r>
    </w:p>
    <w:p w:rsidR="00000000" w:rsidDel="00000000" w:rsidP="00000000" w:rsidRDefault="00000000" w:rsidRPr="00000000" w14:paraId="00000012">
      <w:pPr>
        <w:pStyle w:val="Heading4"/>
        <w:spacing w:after="80" w:before="280" w:lineRule="auto"/>
        <w:rPr/>
      </w:pPr>
      <w:bookmarkStart w:colFirst="0" w:colLast="0" w:name="_shbuqcewn58r" w:id="4"/>
      <w:bookmarkEnd w:id="4"/>
      <w:r w:rsidDel="00000000" w:rsidR="00000000" w:rsidRPr="00000000">
        <w:rPr>
          <w:rtl w:val="0"/>
        </w:rPr>
        <w:t xml:space="preserve">2.2 Child Access</w:t>
      </w:r>
    </w:p>
    <w:p w:rsidR="00000000" w:rsidDel="00000000" w:rsidP="00000000" w:rsidRDefault="00000000" w:rsidRPr="00000000" w14:paraId="00000013">
      <w:pPr>
        <w:spacing w:after="240" w:before="240" w:lineRule="auto"/>
        <w:rPr/>
      </w:pPr>
      <w:r w:rsidDel="00000000" w:rsidR="00000000" w:rsidRPr="00000000">
        <w:rPr>
          <w:rtl w:val="0"/>
        </w:rPr>
        <w:t xml:space="preserve">Child objects may add access.</w:t>
      </w:r>
    </w:p>
    <w:p w:rsidR="00000000" w:rsidDel="00000000" w:rsidP="00000000" w:rsidRDefault="00000000" w:rsidRPr="00000000" w14:paraId="00000014">
      <w:pPr>
        <w:spacing w:after="240" w:before="240" w:lineRule="auto"/>
        <w:rPr/>
      </w:pPr>
      <w:r w:rsidDel="00000000" w:rsidR="00000000" w:rsidRPr="00000000">
        <w:rPr>
          <w:rtl w:val="0"/>
        </w:rPr>
        <w:t xml:space="preserve">This means:</w:t>
      </w:r>
    </w:p>
    <w:p w:rsidR="00000000" w:rsidDel="00000000" w:rsidP="00000000" w:rsidRDefault="00000000" w:rsidRPr="00000000" w14:paraId="00000015">
      <w:pPr>
        <w:numPr>
          <w:ilvl w:val="0"/>
          <w:numId w:val="14"/>
        </w:numPr>
        <w:spacing w:after="0" w:afterAutospacing="0" w:before="240" w:lineRule="auto"/>
        <w:ind w:left="720" w:hanging="360"/>
      </w:pPr>
      <w:r w:rsidDel="00000000" w:rsidR="00000000" w:rsidRPr="00000000">
        <w:rPr>
          <w:rtl w:val="0"/>
        </w:rPr>
        <w:t xml:space="preserve">a subfolder may be shared with extra users</w:t>
      </w:r>
    </w:p>
    <w:p w:rsidR="00000000" w:rsidDel="00000000" w:rsidP="00000000" w:rsidRDefault="00000000" w:rsidRPr="00000000" w14:paraId="00000016">
      <w:pPr>
        <w:numPr>
          <w:ilvl w:val="0"/>
          <w:numId w:val="14"/>
        </w:numPr>
        <w:spacing w:after="240" w:before="0" w:beforeAutospacing="0" w:lineRule="auto"/>
        <w:ind w:left="720" w:hanging="360"/>
      </w:pPr>
      <w:r w:rsidDel="00000000" w:rsidR="00000000" w:rsidRPr="00000000">
        <w:rPr>
          <w:rtl w:val="0"/>
        </w:rPr>
        <w:t xml:space="preserve">a file may be shared with extra users</w:t>
      </w:r>
    </w:p>
    <w:p w:rsidR="00000000" w:rsidDel="00000000" w:rsidP="00000000" w:rsidRDefault="00000000" w:rsidRPr="00000000" w14:paraId="00000017">
      <w:pPr>
        <w:spacing w:after="240" w:before="240" w:lineRule="auto"/>
        <w:rPr/>
      </w:pPr>
      <w:r w:rsidDel="00000000" w:rsidR="00000000" w:rsidRPr="00000000">
        <w:rPr>
          <w:rtl w:val="0"/>
        </w:rPr>
        <w:t xml:space="preserve">But child objects may not subtract inherited parent access.</w:t>
      </w:r>
    </w:p>
    <w:p w:rsidR="00000000" w:rsidDel="00000000" w:rsidP="00000000" w:rsidRDefault="00000000" w:rsidRPr="00000000" w14:paraId="00000018">
      <w:pPr>
        <w:pStyle w:val="Heading4"/>
        <w:spacing w:after="80" w:before="280" w:lineRule="auto"/>
        <w:rPr/>
      </w:pPr>
      <w:bookmarkStart w:colFirst="0" w:colLast="0" w:name="_vgxg39vyfffq" w:id="5"/>
      <w:bookmarkEnd w:id="5"/>
      <w:r w:rsidDel="00000000" w:rsidR="00000000" w:rsidRPr="00000000">
        <w:rPr>
          <w:rtl w:val="0"/>
        </w:rPr>
        <w:t xml:space="preserve">2.3 Partial Access</w:t>
      </w:r>
    </w:p>
    <w:p w:rsidR="00000000" w:rsidDel="00000000" w:rsidP="00000000" w:rsidRDefault="00000000" w:rsidRPr="00000000" w14:paraId="00000019">
      <w:pPr>
        <w:spacing w:after="240" w:before="240" w:lineRule="auto"/>
        <w:rPr/>
      </w:pPr>
      <w:r w:rsidDel="00000000" w:rsidR="00000000" w:rsidRPr="00000000">
        <w:rPr>
          <w:rtl w:val="0"/>
        </w:rPr>
        <w:t xml:space="preserve">Partial access should exist only in these cases:</w:t>
      </w:r>
    </w:p>
    <w:p w:rsidR="00000000" w:rsidDel="00000000" w:rsidP="00000000" w:rsidRDefault="00000000" w:rsidRPr="00000000" w14:paraId="0000001A">
      <w:pPr>
        <w:numPr>
          <w:ilvl w:val="0"/>
          <w:numId w:val="18"/>
        </w:numPr>
        <w:spacing w:after="0" w:afterAutospacing="0" w:before="240" w:lineRule="auto"/>
        <w:ind w:left="720" w:hanging="360"/>
      </w:pPr>
      <w:r w:rsidDel="00000000" w:rsidR="00000000" w:rsidRPr="00000000">
        <w:rPr>
          <w:rtl w:val="0"/>
        </w:rPr>
        <w:t xml:space="preserve">The user has parent-folder access, but system rules block or restrict some child objects</w:t>
      </w:r>
    </w:p>
    <w:p w:rsidR="00000000" w:rsidDel="00000000" w:rsidP="00000000" w:rsidRDefault="00000000" w:rsidRPr="00000000" w14:paraId="0000001B">
      <w:pPr>
        <w:numPr>
          <w:ilvl w:val="0"/>
          <w:numId w:val="18"/>
        </w:numPr>
        <w:spacing w:after="240" w:before="0" w:beforeAutospacing="0" w:lineRule="auto"/>
        <w:ind w:left="720" w:hanging="360"/>
      </w:pPr>
      <w:r w:rsidDel="00000000" w:rsidR="00000000" w:rsidRPr="00000000">
        <w:rPr>
          <w:rtl w:val="0"/>
        </w:rPr>
        <w:t xml:space="preserve">The user was added only at subfolder or file level, not at parent level</w:t>
      </w:r>
    </w:p>
    <w:p w:rsidR="00000000" w:rsidDel="00000000" w:rsidP="00000000" w:rsidRDefault="00000000" w:rsidRPr="00000000" w14:paraId="0000001C">
      <w:pPr>
        <w:spacing w:after="240" w:before="240" w:lineRule="auto"/>
        <w:rPr/>
      </w:pPr>
      <w:r w:rsidDel="00000000" w:rsidR="00000000" w:rsidRPr="00000000">
        <w:rPr>
          <w:rtl w:val="0"/>
        </w:rPr>
        <w:t xml:space="preserve">Partial access should not be created by manual removal of inherited parent access on a child object.</w:t>
      </w: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pBdr>
          <w:bottom w:color="auto" w:space="0" w:sz="0" w:val="none"/>
        </w:pBdr>
        <w:spacing w:after="80" w:before="360" w:lineRule="auto"/>
        <w:rPr/>
      </w:pPr>
      <w:bookmarkStart w:colFirst="0" w:colLast="0" w:name="_1i0f2hb1mu2y" w:id="6"/>
      <w:bookmarkEnd w:id="6"/>
      <w:r w:rsidDel="00000000" w:rsidR="00000000" w:rsidRPr="00000000">
        <w:rPr>
          <w:rtl w:val="0"/>
        </w:rPr>
        <w:t xml:space="preserve">3. Policy Logic</w:t>
      </w:r>
    </w:p>
    <w:p w:rsidR="00000000" w:rsidDel="00000000" w:rsidP="00000000" w:rsidRDefault="00000000" w:rsidRPr="00000000" w14:paraId="0000001F">
      <w:pPr>
        <w:pStyle w:val="Heading4"/>
        <w:spacing w:after="80" w:before="280" w:lineRule="auto"/>
        <w:rPr/>
      </w:pPr>
      <w:bookmarkStart w:colFirst="0" w:colLast="0" w:name="_3fuedad7tksm" w:id="7"/>
      <w:bookmarkEnd w:id="7"/>
      <w:r w:rsidDel="00000000" w:rsidR="00000000" w:rsidRPr="00000000">
        <w:rPr>
          <w:rtl w:val="0"/>
        </w:rPr>
        <w:t xml:space="preserve">3.1 Role of Parent Policy</w:t>
      </w:r>
    </w:p>
    <w:p w:rsidR="00000000" w:rsidDel="00000000" w:rsidP="00000000" w:rsidRDefault="00000000" w:rsidRPr="00000000" w14:paraId="00000020">
      <w:pPr>
        <w:spacing w:after="240" w:before="240" w:lineRule="auto"/>
        <w:rPr/>
      </w:pPr>
      <w:r w:rsidDel="00000000" w:rsidR="00000000" w:rsidRPr="00000000">
        <w:rPr>
          <w:rtl w:val="0"/>
        </w:rPr>
        <w:t xml:space="preserve">The parent folder policy is the </w:t>
      </w:r>
      <w:r w:rsidDel="00000000" w:rsidR="00000000" w:rsidRPr="00000000">
        <w:rPr>
          <w:b w:val="1"/>
          <w:bCs w:val="1"/>
          <w:rtl w:val="0"/>
        </w:rPr>
        <w:t xml:space="preserve">default policy</w:t>
      </w:r>
      <w:r w:rsidDel="00000000" w:rsidR="00000000" w:rsidRPr="00000000">
        <w:rPr>
          <w:rtl w:val="0"/>
        </w:rPr>
        <w:t xml:space="preserve"> for all content below it.</w:t>
      </w:r>
    </w:p>
    <w:p w:rsidR="00000000" w:rsidDel="00000000" w:rsidP="00000000" w:rsidRDefault="00000000" w:rsidRPr="00000000" w14:paraId="00000021">
      <w:pPr>
        <w:spacing w:after="240" w:before="240" w:lineRule="auto"/>
        <w:rPr/>
      </w:pPr>
      <w:r w:rsidDel="00000000" w:rsidR="00000000" w:rsidRPr="00000000">
        <w:rPr>
          <w:rtl w:val="0"/>
        </w:rPr>
        <w:t xml:space="preserve">It is not absolute, because:</w:t>
      </w:r>
    </w:p>
    <w:p w:rsidR="00000000" w:rsidDel="00000000" w:rsidP="00000000" w:rsidRDefault="00000000" w:rsidRPr="00000000" w14:paraId="00000022">
      <w:pPr>
        <w:numPr>
          <w:ilvl w:val="0"/>
          <w:numId w:val="10"/>
        </w:numPr>
        <w:spacing w:after="0" w:afterAutospacing="0" w:before="240" w:lineRule="auto"/>
        <w:ind w:left="720" w:hanging="360"/>
      </w:pPr>
      <w:r w:rsidDel="00000000" w:rsidR="00000000" w:rsidRPr="00000000">
        <w:rPr>
          <w:rtl w:val="0"/>
        </w:rPr>
        <w:t xml:space="preserve">a subfolder may have its own policy</w:t>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rtl w:val="0"/>
        </w:rPr>
        <w:t xml:space="preserve">a file may have its own policy</w:t>
      </w:r>
    </w:p>
    <w:p w:rsidR="00000000" w:rsidDel="00000000" w:rsidP="00000000" w:rsidRDefault="00000000" w:rsidRPr="00000000" w14:paraId="00000024">
      <w:pPr>
        <w:numPr>
          <w:ilvl w:val="0"/>
          <w:numId w:val="10"/>
        </w:numPr>
        <w:spacing w:after="240" w:before="0" w:beforeAutospacing="0" w:lineRule="auto"/>
        <w:ind w:left="720" w:hanging="360"/>
      </w:pPr>
      <w:r w:rsidDel="00000000" w:rsidR="00000000" w:rsidRPr="00000000">
        <w:rPr>
          <w:rtl w:val="0"/>
        </w:rPr>
        <w:t xml:space="preserve">governance rules may lock policy on some objects</w:t>
      </w:r>
    </w:p>
    <w:p w:rsidR="00000000" w:rsidDel="00000000" w:rsidP="00000000" w:rsidRDefault="00000000" w:rsidRPr="00000000" w14:paraId="00000025">
      <w:pPr>
        <w:pStyle w:val="Heading4"/>
        <w:spacing w:after="80" w:before="280" w:lineRule="auto"/>
        <w:rPr/>
      </w:pPr>
      <w:bookmarkStart w:colFirst="0" w:colLast="0" w:name="_lxoj967cbxpv" w:id="8"/>
      <w:bookmarkEnd w:id="8"/>
      <w:r w:rsidDel="00000000" w:rsidR="00000000" w:rsidRPr="00000000">
        <w:rPr>
          <w:rtl w:val="0"/>
        </w:rPr>
        <w:t xml:space="preserve">3.2 Policy Order</w:t>
      </w:r>
    </w:p>
    <w:p w:rsidR="00000000" w:rsidDel="00000000" w:rsidP="00000000" w:rsidRDefault="00000000" w:rsidRPr="00000000" w14:paraId="00000026">
      <w:pPr>
        <w:spacing w:after="240" w:before="240" w:lineRule="auto"/>
        <w:rPr/>
      </w:pPr>
      <w:r w:rsidDel="00000000" w:rsidR="00000000" w:rsidRPr="00000000">
        <w:rPr>
          <w:rtl w:val="0"/>
        </w:rPr>
        <w:t xml:space="preserve">Use this order:</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Governance-locked policy</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Explicit subfolder or file policy</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Parent folder policy</w:t>
      </w:r>
    </w:p>
    <w:p w:rsidR="00000000" w:rsidDel="00000000" w:rsidP="00000000" w:rsidRDefault="00000000" w:rsidRPr="00000000" w14:paraId="0000002A">
      <w:pPr>
        <w:pStyle w:val="Heading4"/>
        <w:rPr/>
      </w:pPr>
      <w:bookmarkStart w:colFirst="0" w:colLast="0" w:name="_8v2lxvp2xru6" w:id="9"/>
      <w:bookmarkEnd w:id="9"/>
      <w:r w:rsidDel="00000000" w:rsidR="00000000" w:rsidRPr="00000000">
        <w:rPr>
          <w:rtl w:val="0"/>
        </w:rPr>
        <w:t xml:space="preserve">3.3 Changing Parent Policy</w:t>
      </w:r>
    </w:p>
    <w:p w:rsidR="00000000" w:rsidDel="00000000" w:rsidP="00000000" w:rsidRDefault="00000000" w:rsidRPr="00000000" w14:paraId="0000002B">
      <w:pPr>
        <w:spacing w:after="240" w:before="240" w:lineRule="auto"/>
        <w:rPr/>
      </w:pPr>
      <w:r w:rsidDel="00000000" w:rsidR="00000000" w:rsidRPr="00000000">
        <w:rPr>
          <w:rtl w:val="0"/>
        </w:rPr>
        <w:t xml:space="preserve">When a user changes the parent folder policy, SpecterX should not silently override child objects that already have their own policy.</w:t>
      </w:r>
    </w:p>
    <w:p w:rsidR="00000000" w:rsidDel="00000000" w:rsidP="00000000" w:rsidRDefault="00000000" w:rsidRPr="00000000" w14:paraId="0000002C">
      <w:pPr>
        <w:spacing w:after="240" w:before="240" w:lineRule="auto"/>
        <w:rPr/>
      </w:pPr>
      <w:r w:rsidDel="00000000" w:rsidR="00000000" w:rsidRPr="00000000">
        <w:rPr>
          <w:rtl w:val="0"/>
        </w:rPr>
        <w:t xml:space="preserve">Default behavior should be:</w:t>
      </w:r>
    </w:p>
    <w:p w:rsidR="00000000" w:rsidDel="00000000" w:rsidP="00000000" w:rsidRDefault="00000000" w:rsidRPr="00000000" w14:paraId="0000002D">
      <w:pPr>
        <w:numPr>
          <w:ilvl w:val="0"/>
          <w:numId w:val="16"/>
        </w:numPr>
        <w:spacing w:after="240" w:before="240" w:lineRule="auto"/>
        <w:ind w:left="720" w:hanging="360"/>
      </w:pPr>
      <w:r w:rsidDel="00000000" w:rsidR="00000000" w:rsidRPr="00000000">
        <w:rPr>
          <w:rtl w:val="0"/>
        </w:rPr>
        <w:t xml:space="preserve">update only items that currently inherit the parent policy</w:t>
      </w:r>
    </w:p>
    <w:p w:rsidR="00000000" w:rsidDel="00000000" w:rsidP="00000000" w:rsidRDefault="00000000" w:rsidRPr="00000000" w14:paraId="0000002E">
      <w:pPr>
        <w:spacing w:after="240" w:before="240" w:lineRule="auto"/>
        <w:rPr/>
      </w:pPr>
      <w:r w:rsidDel="00000000" w:rsidR="00000000" w:rsidRPr="00000000">
        <w:rPr>
          <w:rtl w:val="0"/>
        </w:rPr>
        <w:t xml:space="preserve">Optional behavior may be:</w:t>
      </w:r>
    </w:p>
    <w:p w:rsidR="00000000" w:rsidDel="00000000" w:rsidP="00000000" w:rsidRDefault="00000000" w:rsidRPr="00000000" w14:paraId="0000002F">
      <w:pPr>
        <w:numPr>
          <w:ilvl w:val="0"/>
          <w:numId w:val="12"/>
        </w:numPr>
        <w:spacing w:after="240" w:before="240" w:lineRule="auto"/>
        <w:ind w:left="720" w:hanging="360"/>
      </w:pPr>
      <w:r w:rsidDel="00000000" w:rsidR="00000000" w:rsidRPr="00000000">
        <w:rPr>
          <w:rtl w:val="0"/>
        </w:rPr>
        <w:t xml:space="preserve">override all items except locked items</w:t>
      </w:r>
    </w:p>
    <w:p w:rsidR="00000000" w:rsidDel="00000000" w:rsidP="00000000" w:rsidRDefault="00000000" w:rsidRPr="00000000" w14:paraId="00000030">
      <w:pPr>
        <w:spacing w:after="240" w:before="240" w:lineRule="auto"/>
        <w:rPr/>
      </w:pPr>
      <w:r w:rsidDel="00000000" w:rsidR="00000000" w:rsidRPr="00000000">
        <w:rPr>
          <w:rtl w:val="0"/>
        </w:rPr>
        <w:t xml:space="preserve">The UI should always show impact first:</w:t>
      </w:r>
    </w:p>
    <w:p w:rsidR="00000000" w:rsidDel="00000000" w:rsidP="00000000" w:rsidRDefault="00000000" w:rsidRPr="00000000" w14:paraId="00000031">
      <w:pPr>
        <w:numPr>
          <w:ilvl w:val="0"/>
          <w:numId w:val="11"/>
        </w:numPr>
        <w:spacing w:after="0" w:afterAutospacing="0" w:before="240" w:lineRule="auto"/>
        <w:ind w:left="720" w:hanging="360"/>
      </w:pPr>
      <w:r w:rsidDel="00000000" w:rsidR="00000000" w:rsidRPr="00000000">
        <w:rPr>
          <w:rtl w:val="0"/>
        </w:rPr>
        <w:t xml:space="preserve">how many items will change</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rtl w:val="0"/>
        </w:rPr>
        <w:t xml:space="preserve">how many items have their own policy</w:t>
      </w:r>
    </w:p>
    <w:p w:rsidR="00000000" w:rsidDel="00000000" w:rsidP="00000000" w:rsidRDefault="00000000" w:rsidRPr="00000000" w14:paraId="00000033">
      <w:pPr>
        <w:numPr>
          <w:ilvl w:val="0"/>
          <w:numId w:val="11"/>
        </w:numPr>
        <w:spacing w:after="240" w:before="0" w:beforeAutospacing="0" w:lineRule="auto"/>
        <w:ind w:left="720" w:hanging="360"/>
      </w:pPr>
      <w:r w:rsidDel="00000000" w:rsidR="00000000" w:rsidRPr="00000000">
        <w:rPr>
          <w:rtl w:val="0"/>
        </w:rPr>
        <w:t xml:space="preserve">how many items are locked</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pBdr>
          <w:bottom w:color="auto" w:space="0" w:sz="0" w:val="none"/>
        </w:pBdr>
        <w:spacing w:after="80" w:before="360" w:lineRule="auto"/>
        <w:rPr/>
      </w:pPr>
      <w:bookmarkStart w:colFirst="0" w:colLast="0" w:name="_doei11fwi1re" w:id="10"/>
      <w:bookmarkEnd w:id="10"/>
      <w:r w:rsidDel="00000000" w:rsidR="00000000" w:rsidRPr="00000000">
        <w:rPr>
          <w:rtl w:val="0"/>
        </w:rPr>
        <w:t xml:space="preserve">4. Retention Logic</w:t>
      </w:r>
    </w:p>
    <w:p w:rsidR="00000000" w:rsidDel="00000000" w:rsidP="00000000" w:rsidRDefault="00000000" w:rsidRPr="00000000" w14:paraId="00000036">
      <w:pPr>
        <w:spacing w:after="240" w:before="240" w:lineRule="auto"/>
        <w:rPr/>
      </w:pPr>
      <w:r w:rsidDel="00000000" w:rsidR="00000000" w:rsidRPr="00000000">
        <w:rPr>
          <w:rtl w:val="0"/>
        </w:rPr>
        <w:t xml:space="preserve">Retention has two parts in SpecterX:</w:t>
      </w:r>
    </w:p>
    <w:p w:rsidR="00000000" w:rsidDel="00000000" w:rsidP="00000000" w:rsidRDefault="00000000" w:rsidRPr="00000000" w14:paraId="00000037">
      <w:pPr>
        <w:numPr>
          <w:ilvl w:val="0"/>
          <w:numId w:val="15"/>
        </w:numPr>
        <w:spacing w:after="0" w:afterAutospacing="0" w:before="240" w:lineRule="auto"/>
        <w:ind w:left="720" w:hanging="360"/>
      </w:pPr>
      <w:r w:rsidDel="00000000" w:rsidR="00000000" w:rsidRPr="00000000">
        <w:rPr>
          <w:rtl w:val="0"/>
        </w:rPr>
        <w:t xml:space="preserve">remove access when the retention date is reached</w:t>
      </w:r>
    </w:p>
    <w:p w:rsidR="00000000" w:rsidDel="00000000" w:rsidP="00000000" w:rsidRDefault="00000000" w:rsidRPr="00000000" w14:paraId="00000038">
      <w:pPr>
        <w:numPr>
          <w:ilvl w:val="0"/>
          <w:numId w:val="15"/>
        </w:numPr>
        <w:spacing w:after="240" w:before="0" w:beforeAutospacing="0" w:lineRule="auto"/>
        <w:ind w:left="720" w:hanging="360"/>
      </w:pPr>
      <w:r w:rsidDel="00000000" w:rsidR="00000000" w:rsidRPr="00000000">
        <w:rPr>
          <w:rtl w:val="0"/>
        </w:rPr>
        <w:t xml:space="preserve">delete the file if configured to do so</w:t>
      </w:r>
    </w:p>
    <w:p w:rsidR="00000000" w:rsidDel="00000000" w:rsidP="00000000" w:rsidRDefault="00000000" w:rsidRPr="00000000" w14:paraId="00000039">
      <w:pPr>
        <w:spacing w:after="240" w:before="240" w:lineRule="auto"/>
        <w:rPr/>
      </w:pPr>
      <w:r w:rsidDel="00000000" w:rsidR="00000000" w:rsidRPr="00000000">
        <w:rPr>
          <w:rtl w:val="0"/>
        </w:rPr>
        <w:t xml:space="preserve">The admin controls baseline retention via Policy - but the product should support the user in extending this rete</w:t>
      </w:r>
    </w:p>
    <w:p w:rsidR="00000000" w:rsidDel="00000000" w:rsidP="00000000" w:rsidRDefault="00000000" w:rsidRPr="00000000" w14:paraId="0000003A">
      <w:pPr>
        <w:pStyle w:val="Heading4"/>
        <w:spacing w:after="80" w:before="280" w:lineRule="auto"/>
        <w:rPr/>
      </w:pPr>
      <w:bookmarkStart w:colFirst="0" w:colLast="0" w:name="_3xnazz9upfe5" w:id="11"/>
      <w:bookmarkEnd w:id="11"/>
      <w:r w:rsidDel="00000000" w:rsidR="00000000" w:rsidRPr="00000000">
        <w:rPr>
          <w:rtl w:val="0"/>
        </w:rPr>
        <w:t xml:space="preserve">4.1 Folder Retention</w:t>
      </w:r>
    </w:p>
    <w:p w:rsidR="00000000" w:rsidDel="00000000" w:rsidP="00000000" w:rsidRDefault="00000000" w:rsidRPr="00000000" w14:paraId="0000003B">
      <w:pPr>
        <w:spacing w:after="240" w:before="240" w:lineRule="auto"/>
        <w:rPr/>
      </w:pPr>
      <w:r w:rsidDel="00000000" w:rsidR="00000000" w:rsidRPr="00000000">
        <w:rPr>
          <w:rtl w:val="0"/>
        </w:rPr>
        <w:t xml:space="preserve">Folder retention is the lifecycle of the container.</w:t>
      </w:r>
    </w:p>
    <w:p w:rsidR="00000000" w:rsidDel="00000000" w:rsidP="00000000" w:rsidRDefault="00000000" w:rsidRPr="00000000" w14:paraId="0000003C">
      <w:pPr>
        <w:spacing w:after="240" w:before="240" w:lineRule="auto"/>
        <w:rPr/>
      </w:pPr>
      <w:r w:rsidDel="00000000" w:rsidR="00000000" w:rsidRPr="00000000">
        <w:rPr>
          <w:rtl w:val="0"/>
        </w:rPr>
        <w:t xml:space="preserve">If the folder expires, the whole folder and all content inside it are removed.</w:t>
      </w:r>
    </w:p>
    <w:p w:rsidR="00000000" w:rsidDel="00000000" w:rsidP="00000000" w:rsidRDefault="00000000" w:rsidRPr="00000000" w14:paraId="0000003D">
      <w:pPr>
        <w:pStyle w:val="Heading4"/>
        <w:spacing w:after="80" w:before="280" w:lineRule="auto"/>
        <w:rPr/>
      </w:pPr>
      <w:bookmarkStart w:colFirst="0" w:colLast="0" w:name="_bcqlqbcro2ta" w:id="12"/>
      <w:bookmarkEnd w:id="12"/>
      <w:r w:rsidDel="00000000" w:rsidR="00000000" w:rsidRPr="00000000">
        <w:rPr>
          <w:rtl w:val="0"/>
        </w:rPr>
        <w:t xml:space="preserve">4.2 File Retention</w:t>
      </w:r>
    </w:p>
    <w:p w:rsidR="00000000" w:rsidDel="00000000" w:rsidP="00000000" w:rsidRDefault="00000000" w:rsidRPr="00000000" w14:paraId="0000003E">
      <w:pPr>
        <w:spacing w:after="240" w:before="240" w:lineRule="auto"/>
        <w:rPr/>
      </w:pPr>
      <w:r w:rsidDel="00000000" w:rsidR="00000000" w:rsidRPr="00000000">
        <w:rPr>
          <w:rtl w:val="0"/>
        </w:rPr>
        <w:t xml:space="preserve">File retention comes from the policy that governs that file.</w:t>
      </w:r>
    </w:p>
    <w:p w:rsidR="00000000" w:rsidDel="00000000" w:rsidP="00000000" w:rsidRDefault="00000000" w:rsidRPr="00000000" w14:paraId="0000003F">
      <w:pPr>
        <w:spacing w:after="240" w:before="240" w:lineRule="auto"/>
        <w:rPr/>
      </w:pPr>
      <w:r w:rsidDel="00000000" w:rsidR="00000000" w:rsidRPr="00000000">
        <w:rPr>
          <w:rtl w:val="0"/>
        </w:rPr>
        <w:t xml:space="preserve">A file may expire earlier than the folder.</w:t>
      </w:r>
    </w:p>
    <w:p w:rsidR="00000000" w:rsidDel="00000000" w:rsidP="00000000" w:rsidRDefault="00000000" w:rsidRPr="00000000" w14:paraId="00000040">
      <w:pPr>
        <w:pStyle w:val="Heading4"/>
        <w:spacing w:after="80" w:before="280" w:lineRule="auto"/>
        <w:rPr/>
      </w:pPr>
      <w:bookmarkStart w:colFirst="0" w:colLast="0" w:name="_3gx1g7r5tud9" w:id="13"/>
      <w:bookmarkEnd w:id="13"/>
      <w:r w:rsidDel="00000000" w:rsidR="00000000" w:rsidRPr="00000000">
        <w:rPr>
          <w:rtl w:val="0"/>
        </w:rPr>
        <w:t xml:space="preserve">4.3 Governing Rule</w:t>
      </w:r>
    </w:p>
    <w:p w:rsidR="00000000" w:rsidDel="00000000" w:rsidP="00000000" w:rsidRDefault="00000000" w:rsidRPr="00000000" w14:paraId="00000041">
      <w:pPr>
        <w:spacing w:after="240" w:before="240" w:lineRule="auto"/>
        <w:rPr/>
      </w:pPr>
      <w:r w:rsidDel="00000000" w:rsidR="00000000" w:rsidRPr="00000000">
        <w:rPr>
          <w:rtl w:val="0"/>
        </w:rPr>
        <w:t xml:space="preserve">Use one clear rule:</w:t>
      </w:r>
    </w:p>
    <w:p w:rsidR="00000000" w:rsidDel="00000000" w:rsidP="00000000" w:rsidRDefault="00000000" w:rsidRPr="00000000" w14:paraId="00000042">
      <w:pPr>
        <w:spacing w:after="240" w:before="240" w:lineRule="auto"/>
        <w:ind w:left="600" w:right="600" w:firstLine="0"/>
        <w:rPr>
          <w:b w:val="1"/>
          <w:bCs w:val="1"/>
        </w:rPr>
      </w:pPr>
      <w:r w:rsidDel="00000000" w:rsidR="00000000" w:rsidRPr="00000000">
        <w:rPr>
          <w:b w:val="1"/>
          <w:bCs w:val="1"/>
          <w:rtl w:val="0"/>
        </w:rPr>
        <w:t xml:space="preserve">The earliest retention event wins.</w:t>
      </w:r>
    </w:p>
    <w:p w:rsidR="00000000" w:rsidDel="00000000" w:rsidP="00000000" w:rsidRDefault="00000000" w:rsidRPr="00000000" w14:paraId="00000043">
      <w:pPr>
        <w:spacing w:after="240" w:before="240" w:lineRule="auto"/>
        <w:rPr/>
      </w:pPr>
      <w:r w:rsidDel="00000000" w:rsidR="00000000" w:rsidRPr="00000000">
        <w:rPr>
          <w:rtl w:val="0"/>
        </w:rPr>
        <w:t xml:space="preserve">Examples:</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rtl w:val="0"/>
        </w:rPr>
        <w:t xml:space="preserve">if the file expires before the folder, the file expires first</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rtl w:val="0"/>
        </w:rPr>
        <w:t xml:space="preserve">if the folder expires before the file, the folder removes everything first</w:t>
      </w:r>
    </w:p>
    <w:p w:rsidR="00000000" w:rsidDel="00000000" w:rsidP="00000000" w:rsidRDefault="00000000" w:rsidRPr="00000000" w14:paraId="00000046">
      <w:pPr>
        <w:pStyle w:val="Heading4"/>
        <w:spacing w:after="80" w:before="280" w:lineRule="auto"/>
        <w:rPr/>
      </w:pPr>
      <w:bookmarkStart w:colFirst="0" w:colLast="0" w:name="_1dqeoejbwl1t" w:id="14"/>
      <w:bookmarkEnd w:id="14"/>
      <w:r w:rsidDel="00000000" w:rsidR="00000000" w:rsidRPr="00000000">
        <w:rPr>
          <w:rtl w:val="0"/>
        </w:rPr>
        <w:t xml:space="preserve">4.4 Retention Order</w:t>
      </w:r>
    </w:p>
    <w:p w:rsidR="00000000" w:rsidDel="00000000" w:rsidP="00000000" w:rsidRDefault="00000000" w:rsidRPr="00000000" w14:paraId="00000047">
      <w:pPr>
        <w:spacing w:after="240" w:before="240" w:lineRule="auto"/>
        <w:rPr/>
      </w:pPr>
      <w:r w:rsidDel="00000000" w:rsidR="00000000" w:rsidRPr="00000000">
        <w:rPr>
          <w:rtl w:val="0"/>
        </w:rPr>
        <w:t xml:space="preserve">Use this logic:</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tl w:val="0"/>
        </w:rPr>
        <w:t xml:space="preserve">Folder retention = outer boundary for all content</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rtl w:val="0"/>
        </w:rPr>
        <w:t xml:space="preserve">File retention = individual object lifecycle inside that boundary</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rPr/>
      </w:pPr>
      <w:bookmarkStart w:colFirst="0" w:colLast="0" w:name="_w3mco8zi3f4w" w:id="15"/>
      <w:bookmarkEnd w:id="15"/>
      <w:r w:rsidDel="00000000" w:rsidR="00000000" w:rsidRPr="00000000">
        <w:rPr>
          <w:rtl w:val="0"/>
        </w:rPr>
        <w:t xml:space="preserve">5. How SpecterX Differs from Google and SharePoint</w:t>
      </w:r>
    </w:p>
    <w:p w:rsidR="00000000" w:rsidDel="00000000" w:rsidP="00000000" w:rsidRDefault="00000000" w:rsidRPr="00000000" w14:paraId="0000004C">
      <w:pPr>
        <w:spacing w:after="240" w:before="240" w:lineRule="auto"/>
        <w:rPr/>
      </w:pPr>
      <w:r w:rsidDel="00000000" w:rsidR="00000000" w:rsidRPr="00000000">
        <w:rPr>
          <w:rtl w:val="0"/>
        </w:rPr>
        <w:t xml:space="preserve">Google and SharePoint also use hierarchy, but their behavior is tied to source-system permission logic.</w:t>
      </w:r>
    </w:p>
    <w:p w:rsidR="00000000" w:rsidDel="00000000" w:rsidP="00000000" w:rsidRDefault="00000000" w:rsidRPr="00000000" w14:paraId="0000004D">
      <w:pPr>
        <w:spacing w:after="240" w:before="240" w:lineRule="auto"/>
        <w:rPr/>
      </w:pPr>
      <w:r w:rsidDel="00000000" w:rsidR="00000000" w:rsidRPr="00000000">
        <w:rPr>
          <w:rtl w:val="0"/>
        </w:rPr>
        <w:t xml:space="preserve">SpecterX should be simpler and clearer:</w:t>
      </w:r>
    </w:p>
    <w:p w:rsidR="00000000" w:rsidDel="00000000" w:rsidP="00000000" w:rsidRDefault="00000000" w:rsidRPr="00000000" w14:paraId="0000004E">
      <w:pPr>
        <w:numPr>
          <w:ilvl w:val="0"/>
          <w:numId w:val="7"/>
        </w:numPr>
        <w:spacing w:after="0" w:afterAutospacing="0" w:before="240" w:lineRule="auto"/>
        <w:ind w:left="720" w:hanging="360"/>
      </w:pPr>
      <w:r w:rsidDel="00000000" w:rsidR="00000000" w:rsidRPr="00000000">
        <w:rPr>
          <w:rtl w:val="0"/>
        </w:rPr>
        <w:t xml:space="preserve">the parent folder defines the baseline</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child objects may add access or have different policy</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tl w:val="0"/>
        </w:rPr>
        <w:t xml:space="preserve">child objects may not manually remove inherited parent access</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system rules may restrict access or lock policy</w:t>
      </w:r>
    </w:p>
    <w:p w:rsidR="00000000" w:rsidDel="00000000" w:rsidP="00000000" w:rsidRDefault="00000000" w:rsidRPr="00000000" w14:paraId="00000052">
      <w:pPr>
        <w:numPr>
          <w:ilvl w:val="0"/>
          <w:numId w:val="7"/>
        </w:numPr>
        <w:spacing w:after="240" w:before="0" w:beforeAutospacing="0" w:lineRule="auto"/>
        <w:ind w:left="720" w:hanging="360"/>
      </w:pPr>
      <w:r w:rsidDel="00000000" w:rsidR="00000000" w:rsidRPr="00000000">
        <w:rPr>
          <w:rtl w:val="0"/>
        </w:rPr>
        <w:t xml:space="preserve">the UI must clearly show where child objects differ from the parent baseline</w:t>
      </w:r>
    </w:p>
    <w:p w:rsidR="00000000" w:rsidDel="00000000" w:rsidP="00000000" w:rsidRDefault="00000000" w:rsidRPr="00000000" w14:paraId="00000053">
      <w:pPr>
        <w:spacing w:after="240" w:before="240" w:lineRule="auto"/>
        <w:rPr/>
      </w:pPr>
      <w:r w:rsidDel="00000000" w:rsidR="00000000" w:rsidRPr="00000000">
        <w:rPr>
          <w:rtl w:val="0"/>
        </w:rPr>
        <w:t xml:space="preserve">Short version:</w:t>
      </w:r>
    </w:p>
    <w:p w:rsidR="00000000" w:rsidDel="00000000" w:rsidP="00000000" w:rsidRDefault="00000000" w:rsidRPr="00000000" w14:paraId="00000054">
      <w:pPr>
        <w:spacing w:after="240" w:before="240" w:lineRule="auto"/>
        <w:ind w:left="600" w:right="600" w:firstLine="0"/>
        <w:rPr>
          <w:b w:val="1"/>
          <w:bCs w:val="1"/>
        </w:rPr>
      </w:pPr>
      <w:r w:rsidDel="00000000" w:rsidR="00000000" w:rsidRPr="00000000">
        <w:rPr>
          <w:b w:val="1"/>
          <w:bCs w:val="1"/>
          <w:rtl w:val="0"/>
        </w:rPr>
        <w:t xml:space="preserve">SpecterX uses hierarchy for baseline inheritance, but makes downstream differences visible and controlled.</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pBdr>
          <w:bottom w:color="auto" w:space="0" w:sz="0" w:val="none"/>
        </w:pBdr>
        <w:spacing w:after="80" w:before="360" w:lineRule="auto"/>
        <w:rPr/>
      </w:pPr>
      <w:bookmarkStart w:colFirst="0" w:colLast="0" w:name="_hka2rdw5mr1y" w:id="16"/>
      <w:bookmarkEnd w:id="16"/>
      <w:r w:rsidDel="00000000" w:rsidR="00000000" w:rsidRPr="00000000">
        <w:rPr>
          <w:rtl w:val="0"/>
        </w:rPr>
        <w:t xml:space="preserve">6. UX Model</w:t>
      </w:r>
    </w:p>
    <w:p w:rsidR="00000000" w:rsidDel="00000000" w:rsidP="00000000" w:rsidRDefault="00000000" w:rsidRPr="00000000" w14:paraId="00000057">
      <w:pPr>
        <w:pStyle w:val="Heading4"/>
        <w:rPr/>
      </w:pPr>
      <w:bookmarkStart w:colFirst="0" w:colLast="0" w:name="_62spssq9otr8" w:id="17"/>
      <w:bookmarkEnd w:id="17"/>
      <w:r w:rsidDel="00000000" w:rsidR="00000000" w:rsidRPr="00000000">
        <w:rPr>
          <w:rtl w:val="0"/>
        </w:rPr>
        <w:t xml:space="preserve">6.1 Folder Drawer</w:t>
      </w:r>
    </w:p>
    <w:p w:rsidR="00000000" w:rsidDel="00000000" w:rsidP="00000000" w:rsidRDefault="00000000" w:rsidRPr="00000000" w14:paraId="00000058">
      <w:pPr>
        <w:spacing w:after="240" w:before="240" w:lineRule="auto"/>
        <w:rPr/>
      </w:pPr>
      <w:r w:rsidDel="00000000" w:rsidR="00000000" w:rsidRPr="00000000">
        <w:rPr>
          <w:rtl w:val="0"/>
        </w:rPr>
        <w:t xml:space="preserve">Keep the current folder drawer simple.</w:t>
      </w:r>
    </w:p>
    <w:p w:rsidR="00000000" w:rsidDel="00000000" w:rsidP="00000000" w:rsidRDefault="00000000" w:rsidRPr="00000000" w14:paraId="00000059">
      <w:pPr>
        <w:spacing w:after="240" w:before="240" w:lineRule="auto"/>
        <w:rPr/>
      </w:pPr>
      <w:r w:rsidDel="00000000" w:rsidR="00000000" w:rsidRPr="00000000">
        <w:rPr>
          <w:rtl w:val="0"/>
        </w:rPr>
        <w:t xml:space="preserve">It should show only:</w:t>
      </w:r>
    </w:p>
    <w:p w:rsidR="00000000" w:rsidDel="00000000" w:rsidP="00000000" w:rsidRDefault="00000000" w:rsidRPr="00000000" w14:paraId="0000005A">
      <w:pPr>
        <w:numPr>
          <w:ilvl w:val="0"/>
          <w:numId w:val="6"/>
        </w:numPr>
        <w:spacing w:after="0" w:afterAutospacing="0" w:before="240" w:lineRule="auto"/>
        <w:ind w:left="720" w:hanging="360"/>
      </w:pPr>
      <w:r w:rsidDel="00000000" w:rsidR="00000000" w:rsidRPr="00000000">
        <w:rPr>
          <w:rtl w:val="0"/>
        </w:rPr>
        <w:t xml:space="preserve">parent folder access</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parent folder policy</w:t>
      </w:r>
    </w:p>
    <w:p w:rsidR="00000000" w:rsidDel="00000000" w:rsidP="00000000" w:rsidRDefault="00000000" w:rsidRPr="00000000" w14:paraId="0000005C">
      <w:pPr>
        <w:numPr>
          <w:ilvl w:val="0"/>
          <w:numId w:val="6"/>
        </w:numPr>
        <w:spacing w:after="240" w:before="0" w:beforeAutospacing="0" w:lineRule="auto"/>
        <w:ind w:left="720" w:hanging="360"/>
      </w:pPr>
      <w:r w:rsidDel="00000000" w:rsidR="00000000" w:rsidRPr="00000000">
        <w:rPr>
          <w:rtl w:val="0"/>
        </w:rPr>
        <w:t xml:space="preserve">parent folder retention</w:t>
      </w:r>
    </w:p>
    <w:p w:rsidR="00000000" w:rsidDel="00000000" w:rsidP="00000000" w:rsidRDefault="00000000" w:rsidRPr="00000000" w14:paraId="0000005D">
      <w:pPr>
        <w:spacing w:after="240" w:before="240" w:lineRule="auto"/>
        <w:rPr/>
      </w:pPr>
      <w:r w:rsidDel="00000000" w:rsidR="00000000" w:rsidRPr="00000000">
        <w:rPr>
          <w:rtl w:val="0"/>
        </w:rPr>
        <w:t xml:space="preserve">Add one summary line:</w:t>
      </w:r>
    </w:p>
    <w:p w:rsidR="00000000" w:rsidDel="00000000" w:rsidP="00000000" w:rsidRDefault="00000000" w:rsidRPr="00000000" w14:paraId="0000005E">
      <w:pPr>
        <w:spacing w:after="240" w:before="240" w:lineRule="auto"/>
        <w:ind w:left="600" w:right="600" w:firstLine="0"/>
        <w:rPr/>
      </w:pPr>
      <w:r w:rsidDel="00000000" w:rsidR="00000000" w:rsidRPr="00000000">
        <w:rPr>
          <w:rtl w:val="0"/>
        </w:rPr>
        <w:t xml:space="preserve">Access, policy, or retention differs within this folder</w:t>
        <w:br w:type="textWrapping"/>
        <w:t xml:space="preserve"> View details</w:t>
      </w:r>
    </w:p>
    <w:p w:rsidR="00000000" w:rsidDel="00000000" w:rsidP="00000000" w:rsidRDefault="00000000" w:rsidRPr="00000000" w14:paraId="0000005F">
      <w:pPr>
        <w:spacing w:after="240" w:before="240" w:lineRule="auto"/>
        <w:rPr/>
      </w:pPr>
      <w:r w:rsidDel="00000000" w:rsidR="00000000" w:rsidRPr="00000000">
        <w:rPr>
          <w:rtl w:val="0"/>
        </w:rPr>
        <w:t xml:space="preserve">Do not put all detail into the drawer.</w:t>
      </w:r>
    </w:p>
    <w:p w:rsidR="00000000" w:rsidDel="00000000" w:rsidP="00000000" w:rsidRDefault="00000000" w:rsidRPr="00000000" w14:paraId="00000060">
      <w:pPr>
        <w:pStyle w:val="Heading3"/>
        <w:spacing w:after="80" w:before="280" w:lineRule="auto"/>
        <w:rPr>
          <w:rFonts w:ascii="Roboto" w:cs="Roboto" w:eastAsia="Roboto" w:hAnsi="Roboto"/>
          <w:color w:val="2d2d2d"/>
          <w:sz w:val="26"/>
          <w:szCs w:val="26"/>
        </w:rPr>
      </w:pPr>
      <w:bookmarkStart w:colFirst="0" w:colLast="0" w:name="_goorzpsz4j9b" w:id="18"/>
      <w:bookmarkEnd w:id="18"/>
      <w:r w:rsidDel="00000000" w:rsidR="00000000" w:rsidRPr="00000000">
        <w:rPr>
          <w:rFonts w:ascii="Roboto" w:cs="Roboto" w:eastAsia="Roboto" w:hAnsi="Roboto"/>
          <w:color w:val="2d2d2d"/>
          <w:sz w:val="26"/>
          <w:szCs w:val="26"/>
          <w:rtl w:val="0"/>
        </w:rPr>
        <w:t xml:space="preserve">Why</w:t>
      </w:r>
    </w:p>
    <w:p w:rsidR="00000000" w:rsidDel="00000000" w:rsidP="00000000" w:rsidRDefault="00000000" w:rsidRPr="00000000" w14:paraId="00000061">
      <w:pPr>
        <w:spacing w:after="240" w:before="240" w:lineRule="auto"/>
        <w:rPr/>
      </w:pPr>
      <w:r w:rsidDel="00000000" w:rsidR="00000000" w:rsidRPr="00000000">
        <w:rPr>
          <w:rtl w:val="0"/>
        </w:rPr>
        <w:t xml:space="preserve">Large folder structures will make the drawer too heavy and too hard to read.</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pBdr>
          <w:bottom w:color="auto" w:space="0" w:sz="0" w:val="none"/>
        </w:pBdr>
        <w:spacing w:after="80" w:before="360" w:lineRule="auto"/>
        <w:rPr/>
      </w:pPr>
      <w:bookmarkStart w:colFirst="0" w:colLast="0" w:name="_inev6xd79ytb" w:id="19"/>
      <w:bookmarkEnd w:id="19"/>
      <w:r w:rsidDel="00000000" w:rsidR="00000000" w:rsidRPr="00000000">
        <w:rPr>
          <w:rtl w:val="0"/>
        </w:rPr>
        <w:t xml:space="preserve">6.2 Second Pane for Drill-Down</w:t>
      </w:r>
    </w:p>
    <w:p w:rsidR="00000000" w:rsidDel="00000000" w:rsidP="00000000" w:rsidRDefault="00000000" w:rsidRPr="00000000" w14:paraId="00000064">
      <w:pPr>
        <w:spacing w:after="240" w:before="240" w:lineRule="auto"/>
        <w:rPr/>
      </w:pPr>
      <w:r w:rsidDel="00000000" w:rsidR="00000000" w:rsidRPr="00000000">
        <w:rPr>
          <w:rtl w:val="0"/>
        </w:rPr>
        <w:t xml:space="preserve">Use a second pane for detail.</w:t>
      </w:r>
    </w:p>
    <w:p w:rsidR="00000000" w:rsidDel="00000000" w:rsidP="00000000" w:rsidRDefault="00000000" w:rsidRPr="00000000" w14:paraId="00000065">
      <w:pPr>
        <w:spacing w:after="240" w:before="240" w:lineRule="auto"/>
        <w:rPr/>
      </w:pPr>
      <w:r w:rsidDel="00000000" w:rsidR="00000000" w:rsidRPr="00000000">
        <w:rPr>
          <w:rtl w:val="0"/>
        </w:rPr>
        <w:t xml:space="preserve">This second pane should have only two views:</w:t>
      </w:r>
    </w:p>
    <w:p w:rsidR="00000000" w:rsidDel="00000000" w:rsidP="00000000" w:rsidRDefault="00000000" w:rsidRPr="00000000" w14:paraId="00000066">
      <w:pPr>
        <w:pStyle w:val="Heading4"/>
        <w:spacing w:after="80" w:before="280" w:lineRule="auto"/>
        <w:rPr/>
      </w:pPr>
      <w:bookmarkStart w:colFirst="0" w:colLast="0" w:name="_43xq39jf0l8w" w:id="20"/>
      <w:bookmarkEnd w:id="20"/>
      <w:commentRangeStart w:id="0"/>
      <w:commentRangeStart w:id="1"/>
      <w:commentRangeStart w:id="2"/>
      <w:r w:rsidDel="00000000" w:rsidR="00000000" w:rsidRPr="00000000">
        <w:rPr>
          <w:rtl w:val="0"/>
        </w:rPr>
        <w:t xml:space="preserve">By User</w:t>
      </w:r>
    </w:p>
    <w:p w:rsidR="00000000" w:rsidDel="00000000" w:rsidP="00000000" w:rsidRDefault="00000000" w:rsidRPr="00000000" w14:paraId="00000067">
      <w:pPr>
        <w:spacing w:after="240" w:before="240" w:lineRule="auto"/>
        <w:rPr/>
      </w:pPr>
      <w:r w:rsidDel="00000000" w:rsidR="00000000" w:rsidRPr="00000000">
        <w:rPr>
          <w:rtl w:val="0"/>
        </w:rPr>
        <w:t xml:space="preserve">Show what each user actually has access to inside this folder.</w:t>
      </w:r>
    </w:p>
    <w:p w:rsidR="00000000" w:rsidDel="00000000" w:rsidP="00000000" w:rsidRDefault="00000000" w:rsidRPr="00000000" w14:paraId="00000068">
      <w:pPr>
        <w:spacing w:after="240" w:before="240" w:lineRule="auto"/>
        <w:rPr/>
      </w:pPr>
      <w:r w:rsidDel="00000000" w:rsidR="00000000" w:rsidRPr="00000000">
        <w:rPr>
          <w:rtl w:val="0"/>
        </w:rPr>
        <w:t xml:space="preserve">Use counts and summaries, not long lists.</w:t>
      </w:r>
    </w:p>
    <w:p w:rsidR="00000000" w:rsidDel="00000000" w:rsidP="00000000" w:rsidRDefault="00000000" w:rsidRPr="00000000" w14:paraId="00000069">
      <w:pPr>
        <w:spacing w:after="240" w:before="240" w:lineRule="auto"/>
        <w:rPr/>
      </w:pPr>
      <w:r w:rsidDel="00000000" w:rsidR="00000000" w:rsidRPr="00000000">
        <w:rPr>
          <w:rtl w:val="0"/>
        </w:rPr>
        <w:t xml:space="preserve">Designing this to be viewable by group or domain would be helpful </w:t>
      </w:r>
    </w:p>
    <w:p w:rsidR="00000000" w:rsidDel="00000000" w:rsidP="00000000" w:rsidRDefault="00000000" w:rsidRPr="00000000" w14:paraId="0000006A">
      <w:pPr>
        <w:pStyle w:val="Heading4"/>
        <w:spacing w:after="80" w:before="280" w:lineRule="auto"/>
        <w:rPr/>
      </w:pPr>
      <w:bookmarkStart w:colFirst="0" w:colLast="0" w:name="_cx82je74w5bp" w:id="21"/>
      <w:bookmarkEnd w:id="21"/>
      <w:r w:rsidDel="00000000" w:rsidR="00000000" w:rsidRPr="00000000">
        <w:rPr>
          <w:rtl w:val="0"/>
        </w:rPr>
        <w:t xml:space="preserve">By Item</w:t>
      </w:r>
    </w:p>
    <w:p w:rsidR="00000000" w:rsidDel="00000000" w:rsidP="00000000" w:rsidRDefault="00000000" w:rsidRPr="00000000" w14:paraId="0000006B">
      <w:pPr>
        <w:spacing w:after="240" w:before="240" w:lineRule="auto"/>
        <w:rPr/>
      </w:pPr>
      <w:r w:rsidDel="00000000" w:rsidR="00000000" w:rsidRPr="00000000">
        <w:rPr>
          <w:rtl w:val="0"/>
        </w:rPr>
        <w:t xml:space="preserve">Show only exceptions.</w:t>
      </w:r>
    </w:p>
    <w:p w:rsidR="00000000" w:rsidDel="00000000" w:rsidP="00000000" w:rsidRDefault="00000000" w:rsidRPr="00000000" w14:paraId="0000006C">
      <w:pPr>
        <w:spacing w:after="240" w:before="240" w:lineRule="auto"/>
        <w:rPr/>
      </w:pPr>
      <w:r w:rsidDel="00000000" w:rsidR="00000000" w:rsidRPr="00000000">
        <w:rPr>
          <w:rtl w:val="0"/>
        </w:rPr>
        <w:t xml:space="preserve">Do not show every file.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Show only:</w:t>
      </w:r>
    </w:p>
    <w:p w:rsidR="00000000" w:rsidDel="00000000" w:rsidP="00000000" w:rsidRDefault="00000000" w:rsidRPr="00000000" w14:paraId="0000006E">
      <w:pPr>
        <w:numPr>
          <w:ilvl w:val="0"/>
          <w:numId w:val="4"/>
        </w:numPr>
        <w:spacing w:after="0" w:afterAutospacing="0" w:before="240" w:lineRule="auto"/>
        <w:ind w:left="720" w:hanging="360"/>
      </w:pPr>
      <w:r w:rsidDel="00000000" w:rsidR="00000000" w:rsidRPr="00000000">
        <w:rPr>
          <w:rtl w:val="0"/>
        </w:rPr>
        <w:t xml:space="preserve">subfolders with differences</w:t>
      </w:r>
    </w:p>
    <w:p w:rsidR="00000000" w:rsidDel="00000000" w:rsidP="00000000" w:rsidRDefault="00000000" w:rsidRPr="00000000" w14:paraId="0000006F">
      <w:pPr>
        <w:numPr>
          <w:ilvl w:val="0"/>
          <w:numId w:val="4"/>
        </w:numPr>
        <w:spacing w:after="240" w:before="0" w:beforeAutospacing="0" w:lineRule="auto"/>
        <w:ind w:left="720" w:hanging="360"/>
      </w:pPr>
      <w:r w:rsidDel="00000000" w:rsidR="00000000" w:rsidRPr="00000000">
        <w:rPr>
          <w:rtl w:val="0"/>
        </w:rPr>
        <w:t xml:space="preserve">files with differences</w:t>
      </w:r>
    </w:p>
    <w:p w:rsidR="00000000" w:rsidDel="00000000" w:rsidP="00000000" w:rsidRDefault="00000000" w:rsidRPr="00000000" w14:paraId="00000070">
      <w:pPr>
        <w:spacing w:after="240" w:before="240" w:lineRule="auto"/>
        <w:rPr/>
      </w:pPr>
      <w:r w:rsidDel="00000000" w:rsidR="00000000" w:rsidRPr="00000000">
        <w:rPr>
          <w:rtl w:val="0"/>
        </w:rPr>
        <w:t xml:space="preserve">Examples of differences:</w:t>
      </w:r>
    </w:p>
    <w:p w:rsidR="00000000" w:rsidDel="00000000" w:rsidP="00000000" w:rsidRDefault="00000000" w:rsidRPr="00000000" w14:paraId="00000071">
      <w:pPr>
        <w:numPr>
          <w:ilvl w:val="0"/>
          <w:numId w:val="5"/>
        </w:numPr>
        <w:spacing w:after="0" w:afterAutospacing="0" w:before="240" w:lineRule="auto"/>
        <w:ind w:left="720" w:hanging="360"/>
      </w:pPr>
      <w:r w:rsidDel="00000000" w:rsidR="00000000" w:rsidRPr="00000000">
        <w:rPr>
          <w:rtl w:val="0"/>
        </w:rPr>
        <w:t xml:space="preserve">extra users added below parent</w:t>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rtl w:val="0"/>
        </w:rPr>
        <w:t xml:space="preserve">users blocked by system rules</w:t>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rtl w:val="0"/>
        </w:rPr>
        <w:t xml:space="preserve">different policy</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tl w:val="0"/>
        </w:rPr>
        <w:t xml:space="preserve">earlier retention</w:t>
      </w:r>
    </w:p>
    <w:p w:rsidR="00000000" w:rsidDel="00000000" w:rsidP="00000000" w:rsidRDefault="00000000" w:rsidRPr="00000000" w14:paraId="00000075">
      <w:pPr>
        <w:numPr>
          <w:ilvl w:val="0"/>
          <w:numId w:val="5"/>
        </w:numPr>
        <w:spacing w:after="240" w:before="0" w:beforeAutospacing="0" w:lineRule="auto"/>
        <w:ind w:left="720" w:hanging="360"/>
      </w:pPr>
      <w:r w:rsidDel="00000000" w:rsidR="00000000" w:rsidRPr="00000000">
        <w:rPr>
          <w:rtl w:val="0"/>
        </w:rPr>
        <w:t xml:space="preserve">deletion risk</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pBdr>
          <w:bottom w:color="auto" w:space="0" w:sz="0" w:val="none"/>
        </w:pBdr>
        <w:spacing w:after="80" w:before="360" w:lineRule="auto"/>
        <w:rPr/>
      </w:pPr>
      <w:bookmarkStart w:colFirst="0" w:colLast="0" w:name="_ga18y61tjwwi" w:id="22"/>
      <w:bookmarkEnd w:id="22"/>
      <w:r w:rsidDel="00000000" w:rsidR="00000000" w:rsidRPr="00000000">
        <w:rPr>
          <w:rtl w:val="0"/>
        </w:rPr>
        <w:t xml:space="preserve">6.3 Nested Folder Structures</w:t>
      </w:r>
    </w:p>
    <w:p w:rsidR="00000000" w:rsidDel="00000000" w:rsidP="00000000" w:rsidRDefault="00000000" w:rsidRPr="00000000" w14:paraId="00000078">
      <w:pPr>
        <w:spacing w:after="240" w:before="240" w:lineRule="auto"/>
        <w:rPr/>
      </w:pPr>
      <w:r w:rsidDel="00000000" w:rsidR="00000000" w:rsidRPr="00000000">
        <w:rPr>
          <w:rtl w:val="0"/>
        </w:rPr>
        <w:t xml:space="preserve">Do not show the full tree by default.</w:t>
      </w:r>
    </w:p>
    <w:p w:rsidR="00000000" w:rsidDel="00000000" w:rsidP="00000000" w:rsidRDefault="00000000" w:rsidRPr="00000000" w14:paraId="00000079">
      <w:pPr>
        <w:spacing w:after="240" w:before="240" w:lineRule="auto"/>
        <w:rPr/>
      </w:pPr>
      <w:r w:rsidDel="00000000" w:rsidR="00000000" w:rsidRPr="00000000">
        <w:rPr>
          <w:rtl w:val="0"/>
        </w:rPr>
        <w:t xml:space="preserve">For large structures, show only summarized subfolder rows such as:</w:t>
      </w:r>
    </w:p>
    <w:p w:rsidR="00000000" w:rsidDel="00000000" w:rsidP="00000000" w:rsidRDefault="00000000" w:rsidRPr="00000000" w14:paraId="0000007A">
      <w:pPr>
        <w:numPr>
          <w:ilvl w:val="0"/>
          <w:numId w:val="9"/>
        </w:numPr>
        <w:spacing w:after="0" w:afterAutospacing="0" w:before="240" w:lineRule="auto"/>
        <w:ind w:left="720" w:hanging="360"/>
      </w:pPr>
      <w:r w:rsidDel="00000000" w:rsidR="00000000" w:rsidRPr="00000000">
        <w:rPr>
          <w:rtl w:val="0"/>
        </w:rPr>
        <w:t xml:space="preserve">subfolder name</w:t>
      </w:r>
    </w:p>
    <w:p w:rsidR="00000000" w:rsidDel="00000000" w:rsidP="00000000" w:rsidRDefault="00000000" w:rsidRPr="00000000" w14:paraId="0000007B">
      <w:pPr>
        <w:numPr>
          <w:ilvl w:val="0"/>
          <w:numId w:val="9"/>
        </w:numPr>
        <w:spacing w:after="0" w:afterAutospacing="0" w:before="0" w:beforeAutospacing="0" w:lineRule="auto"/>
        <w:ind w:left="720" w:hanging="360"/>
      </w:pPr>
      <w:r w:rsidDel="00000000" w:rsidR="00000000" w:rsidRPr="00000000">
        <w:rPr>
          <w:rtl w:val="0"/>
        </w:rPr>
        <w:t xml:space="preserve">number of items</w:t>
      </w:r>
    </w:p>
    <w:p w:rsidR="00000000" w:rsidDel="00000000" w:rsidP="00000000" w:rsidRDefault="00000000" w:rsidRPr="00000000" w14:paraId="0000007C">
      <w:pPr>
        <w:numPr>
          <w:ilvl w:val="0"/>
          <w:numId w:val="9"/>
        </w:numPr>
        <w:spacing w:after="0" w:afterAutospacing="0" w:before="0" w:beforeAutospacing="0" w:lineRule="auto"/>
        <w:ind w:left="720" w:hanging="360"/>
      </w:pPr>
      <w:r w:rsidDel="00000000" w:rsidR="00000000" w:rsidRPr="00000000">
        <w:rPr>
          <w:rtl w:val="0"/>
        </w:rPr>
        <w:t xml:space="preserve">additional users</w:t>
      </w:r>
    </w:p>
    <w:p w:rsidR="00000000" w:rsidDel="00000000" w:rsidP="00000000" w:rsidRDefault="00000000" w:rsidRPr="00000000" w14:paraId="0000007D">
      <w:pPr>
        <w:numPr>
          <w:ilvl w:val="0"/>
          <w:numId w:val="9"/>
        </w:numPr>
        <w:spacing w:after="0" w:afterAutospacing="0" w:before="0" w:beforeAutospacing="0" w:lineRule="auto"/>
        <w:ind w:left="720" w:hanging="360"/>
      </w:pPr>
      <w:r w:rsidDel="00000000" w:rsidR="00000000" w:rsidRPr="00000000">
        <w:rPr>
          <w:rtl w:val="0"/>
        </w:rPr>
        <w:t xml:space="preserve">policy differences</w:t>
      </w:r>
    </w:p>
    <w:p w:rsidR="00000000" w:rsidDel="00000000" w:rsidP="00000000" w:rsidRDefault="00000000" w:rsidRPr="00000000" w14:paraId="0000007E">
      <w:pPr>
        <w:numPr>
          <w:ilvl w:val="0"/>
          <w:numId w:val="9"/>
        </w:numPr>
        <w:spacing w:after="240" w:before="0" w:beforeAutospacing="0" w:lineRule="auto"/>
        <w:ind w:left="720" w:hanging="360"/>
      </w:pPr>
      <w:r w:rsidDel="00000000" w:rsidR="00000000" w:rsidRPr="00000000">
        <w:rPr>
          <w:rtl w:val="0"/>
        </w:rPr>
        <w:t xml:space="preserve">retention differences</w:t>
      </w:r>
    </w:p>
    <w:p w:rsidR="00000000" w:rsidDel="00000000" w:rsidP="00000000" w:rsidRDefault="00000000" w:rsidRPr="00000000" w14:paraId="0000007F">
      <w:pPr>
        <w:spacing w:after="240" w:before="240" w:lineRule="auto"/>
        <w:rPr/>
      </w:pPr>
      <w:r w:rsidDel="00000000" w:rsidR="00000000" w:rsidRPr="00000000">
        <w:rPr>
          <w:rtl w:val="0"/>
        </w:rPr>
        <w:t xml:space="preserve">Then allow the user to open that subfolder if they want more detail.</w:t>
      </w:r>
    </w:p>
    <w:p w:rsidR="00000000" w:rsidDel="00000000" w:rsidP="00000000" w:rsidRDefault="00000000" w:rsidRPr="00000000" w14:paraId="00000080">
      <w:pPr>
        <w:spacing w:after="240" w:before="240" w:lineRule="auto"/>
        <w:rPr/>
      </w:pPr>
      <w:r w:rsidDel="00000000" w:rsidR="00000000" w:rsidRPr="00000000">
        <w:rPr>
          <w:rtl w:val="0"/>
        </w:rPr>
        <w:t xml:space="preserve">Short version:</w:t>
      </w:r>
    </w:p>
    <w:p w:rsidR="00000000" w:rsidDel="00000000" w:rsidP="00000000" w:rsidRDefault="00000000" w:rsidRPr="00000000" w14:paraId="00000081">
      <w:pPr>
        <w:spacing w:after="240" w:before="240" w:lineRule="auto"/>
        <w:ind w:left="600" w:right="600" w:firstLine="0"/>
        <w:rPr>
          <w:b w:val="1"/>
          <w:bCs w:val="1"/>
        </w:rPr>
      </w:pPr>
      <w:r w:rsidDel="00000000" w:rsidR="00000000" w:rsidRPr="00000000">
        <w:rPr>
          <w:b w:val="1"/>
          <w:bCs w:val="1"/>
          <w:rtl w:val="0"/>
        </w:rPr>
        <w:t xml:space="preserve">Do not show everything. Show only where the structure differs from the parent baseline.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pBdr>
          <w:bottom w:color="auto" w:space="0" w:sz="0" w:val="none"/>
        </w:pBdr>
        <w:spacing w:after="80" w:before="360" w:lineRule="auto"/>
        <w:rPr/>
      </w:pPr>
      <w:bookmarkStart w:colFirst="0" w:colLast="0" w:name="_7b02pvtgr06x" w:id="23"/>
      <w:bookmarkEnd w:id="23"/>
      <w:r w:rsidDel="00000000" w:rsidR="00000000" w:rsidRPr="00000000">
        <w:rPr>
          <w:rtl w:val="0"/>
        </w:rPr>
        <w:t xml:space="preserve">7. Required UX Principles</w:t>
      </w:r>
    </w:p>
    <w:p w:rsidR="00000000" w:rsidDel="00000000" w:rsidP="00000000" w:rsidRDefault="00000000" w:rsidRPr="00000000" w14:paraId="00000084">
      <w:pPr>
        <w:numPr>
          <w:ilvl w:val="0"/>
          <w:numId w:val="17"/>
        </w:numPr>
        <w:spacing w:after="0" w:afterAutospacing="0" w:before="240" w:lineRule="auto"/>
        <w:ind w:left="720" w:hanging="360"/>
      </w:pPr>
      <w:r w:rsidDel="00000000" w:rsidR="00000000" w:rsidRPr="00000000">
        <w:rPr>
          <w:rtl w:val="0"/>
        </w:rPr>
        <w:t xml:space="preserve">The parent folder view must not imply that all child objects are identical</w:t>
      </w:r>
    </w:p>
    <w:p w:rsidR="00000000" w:rsidDel="00000000" w:rsidP="00000000" w:rsidRDefault="00000000" w:rsidRPr="00000000" w14:paraId="00000085">
      <w:pPr>
        <w:numPr>
          <w:ilvl w:val="0"/>
          <w:numId w:val="17"/>
        </w:numPr>
        <w:spacing w:after="0" w:afterAutospacing="0" w:before="0" w:beforeAutospacing="0" w:lineRule="auto"/>
        <w:ind w:left="720" w:hanging="360"/>
      </w:pPr>
      <w:r w:rsidDel="00000000" w:rsidR="00000000" w:rsidRPr="00000000">
        <w:rPr>
          <w:rtl w:val="0"/>
        </w:rPr>
        <w:t xml:space="preserve">The drawer should stay simple</w:t>
      </w:r>
    </w:p>
    <w:p w:rsidR="00000000" w:rsidDel="00000000" w:rsidP="00000000" w:rsidRDefault="00000000" w:rsidRPr="00000000" w14:paraId="00000086">
      <w:pPr>
        <w:numPr>
          <w:ilvl w:val="0"/>
          <w:numId w:val="17"/>
        </w:numPr>
        <w:spacing w:after="0" w:afterAutospacing="0" w:before="0" w:beforeAutospacing="0" w:lineRule="auto"/>
        <w:ind w:left="720" w:hanging="360"/>
      </w:pPr>
      <w:r w:rsidDel="00000000" w:rsidR="00000000" w:rsidRPr="00000000">
        <w:rPr>
          <w:rtl w:val="0"/>
        </w:rPr>
        <w:t xml:space="preserve">The second pane should hold the complexity</w:t>
      </w:r>
    </w:p>
    <w:p w:rsidR="00000000" w:rsidDel="00000000" w:rsidP="00000000" w:rsidRDefault="00000000" w:rsidRPr="00000000" w14:paraId="00000087">
      <w:pPr>
        <w:numPr>
          <w:ilvl w:val="0"/>
          <w:numId w:val="17"/>
        </w:numPr>
        <w:spacing w:after="0" w:afterAutospacing="0" w:before="0" w:beforeAutospacing="0" w:lineRule="auto"/>
        <w:ind w:left="720" w:hanging="360"/>
      </w:pPr>
      <w:r w:rsidDel="00000000" w:rsidR="00000000" w:rsidRPr="00000000">
        <w:rPr>
          <w:rtl w:val="0"/>
        </w:rPr>
        <w:t xml:space="preserve">The detail view should show exceptions only</w:t>
      </w:r>
    </w:p>
    <w:p w:rsidR="00000000" w:rsidDel="00000000" w:rsidP="00000000" w:rsidRDefault="00000000" w:rsidRPr="00000000" w14:paraId="00000088">
      <w:pPr>
        <w:numPr>
          <w:ilvl w:val="0"/>
          <w:numId w:val="17"/>
        </w:numPr>
        <w:spacing w:after="0" w:afterAutospacing="0" w:before="0" w:beforeAutospacing="0" w:lineRule="auto"/>
        <w:ind w:left="720" w:hanging="360"/>
      </w:pPr>
      <w:r w:rsidDel="00000000" w:rsidR="00000000" w:rsidRPr="00000000">
        <w:rPr>
          <w:rtl w:val="0"/>
        </w:rPr>
        <w:t xml:space="preserve">Inherited parent access cannot be removed on a child object</w:t>
      </w:r>
    </w:p>
    <w:p w:rsidR="00000000" w:rsidDel="00000000" w:rsidP="00000000" w:rsidRDefault="00000000" w:rsidRPr="00000000" w14:paraId="00000089">
      <w:pPr>
        <w:numPr>
          <w:ilvl w:val="0"/>
          <w:numId w:val="17"/>
        </w:numPr>
        <w:spacing w:after="0" w:afterAutospacing="0" w:before="0" w:beforeAutospacing="0" w:lineRule="auto"/>
        <w:ind w:left="720" w:hanging="360"/>
      </w:pPr>
      <w:r w:rsidDel="00000000" w:rsidR="00000000" w:rsidRPr="00000000">
        <w:rPr>
          <w:rtl w:val="0"/>
        </w:rPr>
        <w:t xml:space="preserve">Parent policy changes must show impact before applying</w:t>
      </w:r>
    </w:p>
    <w:p w:rsidR="00000000" w:rsidDel="00000000" w:rsidP="00000000" w:rsidRDefault="00000000" w:rsidRPr="00000000" w14:paraId="0000008A">
      <w:pPr>
        <w:numPr>
          <w:ilvl w:val="0"/>
          <w:numId w:val="17"/>
        </w:numPr>
        <w:spacing w:after="0" w:afterAutospacing="0" w:before="0" w:beforeAutospacing="0" w:lineRule="auto"/>
        <w:ind w:left="720" w:hanging="360"/>
      </w:pPr>
      <w:r w:rsidDel="00000000" w:rsidR="00000000" w:rsidRPr="00000000">
        <w:rPr>
          <w:rtl w:val="0"/>
        </w:rPr>
        <w:t xml:space="preserve">Retention differences must be shown only when they matter:</w:t>
      </w:r>
    </w:p>
    <w:p w:rsidR="00000000" w:rsidDel="00000000" w:rsidP="00000000" w:rsidRDefault="00000000" w:rsidRPr="00000000" w14:paraId="0000008B">
      <w:pPr>
        <w:numPr>
          <w:ilvl w:val="1"/>
          <w:numId w:val="17"/>
        </w:numPr>
        <w:spacing w:after="0" w:afterAutospacing="0" w:before="0" w:beforeAutospacing="0" w:lineRule="auto"/>
        <w:ind w:left="1440" w:hanging="360"/>
      </w:pPr>
      <w:r w:rsidDel="00000000" w:rsidR="00000000" w:rsidRPr="00000000">
        <w:rPr>
          <w:rtl w:val="0"/>
        </w:rPr>
        <w:t xml:space="preserve">earlier expiration</w:t>
      </w:r>
    </w:p>
    <w:p w:rsidR="00000000" w:rsidDel="00000000" w:rsidP="00000000" w:rsidRDefault="00000000" w:rsidRPr="00000000" w14:paraId="0000008C">
      <w:pPr>
        <w:numPr>
          <w:ilvl w:val="1"/>
          <w:numId w:val="17"/>
        </w:numPr>
        <w:spacing w:after="0" w:afterAutospacing="0" w:before="0" w:beforeAutospacing="0" w:lineRule="auto"/>
        <w:ind w:left="1440" w:hanging="360"/>
      </w:pPr>
      <w:r w:rsidDel="00000000" w:rsidR="00000000" w:rsidRPr="00000000">
        <w:rPr>
          <w:rtl w:val="0"/>
        </w:rPr>
        <w:t xml:space="preserve">near expiration</w:t>
      </w:r>
    </w:p>
    <w:p w:rsidR="00000000" w:rsidDel="00000000" w:rsidP="00000000" w:rsidRDefault="00000000" w:rsidRPr="00000000" w14:paraId="0000008D">
      <w:pPr>
        <w:numPr>
          <w:ilvl w:val="1"/>
          <w:numId w:val="17"/>
        </w:numPr>
        <w:spacing w:after="240" w:before="0" w:beforeAutospacing="0" w:lineRule="auto"/>
        <w:ind w:left="1440" w:hanging="360"/>
      </w:pPr>
      <w:r w:rsidDel="00000000" w:rsidR="00000000" w:rsidRPr="00000000">
        <w:rPr>
          <w:rtl w:val="0"/>
        </w:rPr>
        <w:t xml:space="preserve">deletion</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pBdr>
          <w:bottom w:color="auto" w:space="0" w:sz="0" w:val="none"/>
        </w:pBdr>
        <w:spacing w:after="80" w:before="360" w:lineRule="auto"/>
        <w:rPr/>
      </w:pPr>
      <w:bookmarkStart w:colFirst="0" w:colLast="0" w:name="_hbbtiknndws6" w:id="24"/>
      <w:bookmarkEnd w:id="24"/>
      <w:r w:rsidDel="00000000" w:rsidR="00000000" w:rsidRPr="00000000">
        <w:rPr>
          <w:rtl w:val="0"/>
        </w:rPr>
        <w:t xml:space="preserve">8. User Stories</w:t>
      </w:r>
    </w:p>
    <w:p w:rsidR="00000000" w:rsidDel="00000000" w:rsidP="00000000" w:rsidRDefault="00000000" w:rsidRPr="00000000" w14:paraId="00000090">
      <w:pPr>
        <w:pStyle w:val="Heading4"/>
        <w:spacing w:after="80" w:before="280" w:lineRule="auto"/>
        <w:rPr/>
      </w:pPr>
      <w:bookmarkStart w:colFirst="0" w:colLast="0" w:name="_vh9ub0mpjafs" w:id="25"/>
      <w:bookmarkEnd w:id="25"/>
      <w:r w:rsidDel="00000000" w:rsidR="00000000" w:rsidRPr="00000000">
        <w:rPr>
          <w:rtl w:val="0"/>
        </w:rPr>
        <w:t xml:space="preserve">Folder Access</w:t>
      </w:r>
    </w:p>
    <w:p w:rsidR="00000000" w:rsidDel="00000000" w:rsidP="00000000" w:rsidRDefault="00000000" w:rsidRPr="00000000" w14:paraId="00000091">
      <w:pPr>
        <w:spacing w:after="240" w:before="240" w:lineRule="auto"/>
        <w:rPr/>
      </w:pPr>
      <w:r w:rsidDel="00000000" w:rsidR="00000000" w:rsidRPr="00000000">
        <w:rPr>
          <w:rtl w:val="0"/>
        </w:rPr>
        <w:t xml:space="preserve">As a data owner, when I open a folder, I want to see the parent-level access clearly, so I understand the baseline audience for the folder.</w:t>
      </w:r>
    </w:p>
    <w:p w:rsidR="00000000" w:rsidDel="00000000" w:rsidP="00000000" w:rsidRDefault="00000000" w:rsidRPr="00000000" w14:paraId="00000092">
      <w:pPr>
        <w:pStyle w:val="Heading4"/>
        <w:spacing w:after="80" w:before="280" w:lineRule="auto"/>
        <w:rPr/>
      </w:pPr>
      <w:bookmarkStart w:colFirst="0" w:colLast="0" w:name="_wtpdvbjw0in" w:id="26"/>
      <w:bookmarkEnd w:id="26"/>
      <w:r w:rsidDel="00000000" w:rsidR="00000000" w:rsidRPr="00000000">
        <w:rPr>
          <w:rtl w:val="0"/>
        </w:rPr>
        <w:t xml:space="preserve">Downstream Differences</w:t>
      </w:r>
    </w:p>
    <w:p w:rsidR="00000000" w:rsidDel="00000000" w:rsidP="00000000" w:rsidRDefault="00000000" w:rsidRPr="00000000" w14:paraId="00000093">
      <w:pPr>
        <w:spacing w:after="240" w:before="240" w:lineRule="auto"/>
        <w:rPr/>
      </w:pPr>
      <w:r w:rsidDel="00000000" w:rsidR="00000000" w:rsidRPr="00000000">
        <w:rPr>
          <w:rtl w:val="0"/>
        </w:rPr>
        <w:t xml:space="preserve">As a data owner, when child objects differ from the parent, I want a clear summary and a way to drill down, so I can understand real access without reading the whole tree.</w:t>
      </w:r>
    </w:p>
    <w:p w:rsidR="00000000" w:rsidDel="00000000" w:rsidP="00000000" w:rsidRDefault="00000000" w:rsidRPr="00000000" w14:paraId="00000094">
      <w:pPr>
        <w:pStyle w:val="Heading4"/>
        <w:spacing w:after="80" w:before="280" w:lineRule="auto"/>
        <w:rPr/>
      </w:pPr>
      <w:bookmarkStart w:colFirst="0" w:colLast="0" w:name="_ddiz8iraaocx" w:id="27"/>
      <w:bookmarkEnd w:id="27"/>
      <w:r w:rsidDel="00000000" w:rsidR="00000000" w:rsidRPr="00000000">
        <w:rPr>
          <w:rtl w:val="0"/>
        </w:rPr>
        <w:t xml:space="preserve">Access Removal</w:t>
      </w:r>
    </w:p>
    <w:p w:rsidR="00000000" w:rsidDel="00000000" w:rsidP="00000000" w:rsidRDefault="00000000" w:rsidRPr="00000000" w14:paraId="00000095">
      <w:pPr>
        <w:spacing w:after="240" w:before="240" w:lineRule="auto"/>
        <w:rPr/>
      </w:pPr>
      <w:r w:rsidDel="00000000" w:rsidR="00000000" w:rsidRPr="00000000">
        <w:rPr>
          <w:rtl w:val="0"/>
        </w:rPr>
        <w:t xml:space="preserve">As a data owner, if a user has access through the parent folder, I want the system to stop me from removing that user only from a child object, so access stays consistent and predictable.</w:t>
      </w:r>
    </w:p>
    <w:p w:rsidR="00000000" w:rsidDel="00000000" w:rsidP="00000000" w:rsidRDefault="00000000" w:rsidRPr="00000000" w14:paraId="00000096">
      <w:pPr>
        <w:pStyle w:val="Heading4"/>
        <w:spacing w:after="80" w:before="280" w:lineRule="auto"/>
        <w:rPr/>
      </w:pPr>
      <w:bookmarkStart w:colFirst="0" w:colLast="0" w:name="_lr1h55dgle5y" w:id="28"/>
      <w:bookmarkEnd w:id="28"/>
      <w:r w:rsidDel="00000000" w:rsidR="00000000" w:rsidRPr="00000000">
        <w:rPr>
          <w:rtl w:val="0"/>
        </w:rPr>
        <w:t xml:space="preserve">Policy Changes</w:t>
      </w:r>
    </w:p>
    <w:p w:rsidR="00000000" w:rsidDel="00000000" w:rsidP="00000000" w:rsidRDefault="00000000" w:rsidRPr="00000000" w14:paraId="00000097">
      <w:pPr>
        <w:spacing w:after="240" w:before="240" w:lineRule="auto"/>
        <w:rPr/>
      </w:pPr>
      <w:r w:rsidDel="00000000" w:rsidR="00000000" w:rsidRPr="00000000">
        <w:rPr>
          <w:rtl w:val="0"/>
        </w:rPr>
        <w:t xml:space="preserve">As a data owner, when I change the parent folder policy, I want to see which items will change and which will not, so I do not accidentally override child-level decisions.</w:t>
      </w:r>
    </w:p>
    <w:p w:rsidR="00000000" w:rsidDel="00000000" w:rsidP="00000000" w:rsidRDefault="00000000" w:rsidRPr="00000000" w14:paraId="00000098">
      <w:pPr>
        <w:pStyle w:val="Heading4"/>
        <w:spacing w:after="80" w:before="280" w:lineRule="auto"/>
        <w:rPr/>
      </w:pPr>
      <w:bookmarkStart w:colFirst="0" w:colLast="0" w:name="_kux7k97ujo30" w:id="29"/>
      <w:bookmarkEnd w:id="29"/>
      <w:r w:rsidDel="00000000" w:rsidR="00000000" w:rsidRPr="00000000">
        <w:rPr>
          <w:rtl w:val="0"/>
        </w:rPr>
        <w:t xml:space="preserve">Retention Awareness</w:t>
      </w:r>
    </w:p>
    <w:p w:rsidR="00000000" w:rsidDel="00000000" w:rsidP="00000000" w:rsidRDefault="00000000" w:rsidRPr="00000000" w14:paraId="00000099">
      <w:pPr>
        <w:spacing w:after="240" w:before="240" w:lineRule="auto"/>
        <w:rPr/>
      </w:pPr>
      <w:r w:rsidDel="00000000" w:rsidR="00000000" w:rsidRPr="00000000">
        <w:rPr>
          <w:rtl w:val="0"/>
        </w:rPr>
        <w:t xml:space="preserve">As a data owner, when content inside a folder expires sooner than the folder itself, or will be deleted soon, I want that difference surfaced clearly, so I can act before content is lost.</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pBdr>
          <w:bottom w:color="auto" w:space="0" w:sz="0" w:val="none"/>
        </w:pBdr>
        <w:spacing w:after="80" w:before="360" w:lineRule="auto"/>
        <w:rPr/>
      </w:pPr>
      <w:bookmarkStart w:colFirst="0" w:colLast="0" w:name="_ovh1m0fz1xvj" w:id="30"/>
      <w:bookmarkEnd w:id="30"/>
      <w:r w:rsidDel="00000000" w:rsidR="00000000" w:rsidRPr="00000000">
        <w:rPr>
          <w:rtl w:val="0"/>
        </w:rPr>
        <w:t xml:space="preserve">9. Final Product Principle</w:t>
      </w:r>
    </w:p>
    <w:p w:rsidR="00000000" w:rsidDel="00000000" w:rsidP="00000000" w:rsidRDefault="00000000" w:rsidRPr="00000000" w14:paraId="0000009C">
      <w:pPr>
        <w:spacing w:after="240" w:before="240" w:lineRule="auto"/>
        <w:ind w:left="600" w:right="600" w:firstLine="0"/>
        <w:rPr/>
      </w:pPr>
      <w:commentRangeStart w:id="3"/>
      <w:commentRangeStart w:id="4"/>
      <w:r w:rsidDel="00000000" w:rsidR="00000000" w:rsidRPr="00000000">
        <w:rPr>
          <w:rtl w:val="0"/>
        </w:rPr>
        <w:t xml:space="preserve">In SpecterX, the parent folder defines the baseline for access, policy, and lifecycle. Child objects may add access or have their own policy, and system rules may restrict outcomes. The UI should keep the parent view simple, and move downstream differences into a second-pane drill-down that shows exceptions only.</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sectPr>
      <w:headerReference r:id="rId7" w:type="default"/>
      <w:footerReference r:id="rId8"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k Saiadian" w:id="0" w:date="2026-04-13T08:18:14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Showing all users, but only exceptions for files can add confusion. Both views should either show all items, or only exceptions</w:t>
      </w:r>
    </w:p>
  </w:comment>
  <w:comment w:author="Loren Hextall" w:id="1" w:date="2026-04-13T23:52:27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poorly phrased - what I mean by the "By Item" view is that we currently only support a view of folders and the users that have permissions at the parent level. We currently cannot show folders By What They Contain. The idea of highlighting exceptions is that you may have a folder assigned within one policy and shared at the parent level but then you may have 10 files within that folder under another policy or 10 files that are shared with 15 other recipients that are not surfaced at the folder level.</w:t>
      </w:r>
    </w:p>
  </w:comment>
  <w:comment w:author="Loren Hextall" w:id="2" w:date="2026-04-13T23:53:05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@a.saiadian@tg.dunice.net I dont have a perfect suggestion for this which why I want us to start mocking up the approaches we could take before it gets to dev</w:t>
      </w:r>
    </w:p>
  </w:comment>
  <w:comment w:author="Aik Saiadian" w:id="3" w:date="2026-04-13T09:37:18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now I think more strict child elements behavior will be better, creating less differences and keeping expectations predictable.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adding or removing recipients to/from child of folder and no policy changing.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rules will be able to override inherited access.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owner wants different set of recipients for specific folder, he can always upload it as a separate folder to root My files folder.</w:t>
      </w:r>
    </w:p>
  </w:comment>
  <w:comment w:author="Loren Hextall" w:id="4" w:date="2026-04-13T23:56:09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will be far too restrictive and doesn't align with what Google or Sharepoint offer as baseline operating logic, or what we have built with label behavior in Platform Governance Rules. That would also remove the logic we offer of forwarding policies. I agree it is complicated (and we can't run from that) although we must make the operating logic for admins and users feel as simple as possible. Today we have mixed logic and blind permission management for folder behavior.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2.png"/>
          <a:graphic>
            <a:graphicData uri="http://schemas.openxmlformats.org/drawingml/2006/picture">
              <pic:pic>
                <pic:nvPicPr>
                  <pic:cNvPr descr="footer graphic" id="0" name="image2.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Template</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47925" cy="384663"/>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1.png"/>
          <a:graphic>
            <a:graphicData uri="http://schemas.openxmlformats.org/drawingml/2006/picture">
              <pic:pic>
                <pic:nvPicPr>
                  <pic:cNvPr descr="corner graphic" id="0" name="image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