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360" w:lineRule="auto"/>
        <w:jc w:val="left"/>
        <w:rPr/>
      </w:pPr>
      <w:bookmarkStart w:colFirst="0" w:colLast="0" w:name="_gjdgxs" w:id="0"/>
      <w:bookmarkEnd w:id="0"/>
      <w:r w:rsidDel="00000000" w:rsidR="00000000" w:rsidRPr="00000000">
        <w:rPr>
          <w:rtl w:val="0"/>
        </w:rPr>
        <w:t xml:space="preserve">Creating a New GCP Bucket for SpecterX Storage</w:t>
      </w:r>
    </w:p>
    <w:p w:rsidR="00000000" w:rsidDel="00000000" w:rsidP="00000000" w:rsidRDefault="00000000" w:rsidRPr="00000000" w14:paraId="00000002">
      <w:pPr>
        <w:pStyle w:val="Heading2"/>
        <w:spacing w:after="120" w:before="360" w:lineRule="auto"/>
        <w:rPr/>
      </w:pPr>
      <w:bookmarkStart w:colFirst="0" w:colLast="0" w:name="_jjgy9slgeai7" w:id="1"/>
      <w:bookmarkEnd w:id="1"/>
      <w:r w:rsidDel="00000000" w:rsidR="00000000" w:rsidRPr="00000000">
        <w:rPr>
          <w:rtl w:val="0"/>
        </w:rPr>
        <w:t xml:space="preserve">Prerequisites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pPr>
      <w:r w:rsidDel="00000000" w:rsidR="00000000" w:rsidRPr="00000000">
        <w:rPr>
          <w:rFonts w:ascii="Roboto" w:cs="Roboto" w:eastAsia="Roboto" w:hAnsi="Roboto"/>
          <w:color w:val="2d2d2d"/>
          <w:sz w:val="22"/>
          <w:szCs w:val="22"/>
          <w:rtl w:val="0"/>
        </w:rPr>
        <w:t xml:space="preserve">A Google Cloud Platform (GCP) account: </w:t>
      </w:r>
      <w:hyperlink r:id="rId6">
        <w:r w:rsidDel="00000000" w:rsidR="00000000" w:rsidRPr="00000000">
          <w:rPr>
            <w:rFonts w:ascii="Roboto" w:cs="Roboto" w:eastAsia="Roboto" w:hAnsi="Roboto"/>
            <w:color w:val="1155cc"/>
            <w:sz w:val="22"/>
            <w:szCs w:val="22"/>
            <w:u w:val="single"/>
            <w:rtl w:val="0"/>
          </w:rPr>
          <w:t xml:space="preserve">https://cloud.google.com/</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pPr>
      <w:r w:rsidDel="00000000" w:rsidR="00000000" w:rsidRPr="00000000">
        <w:rPr>
          <w:rFonts w:ascii="Roboto" w:cs="Roboto" w:eastAsia="Roboto" w:hAnsi="Roboto"/>
          <w:color w:val="2d2d2d"/>
          <w:sz w:val="22"/>
          <w:szCs w:val="22"/>
          <w:rtl w:val="0"/>
        </w:rPr>
        <w:t xml:space="preserve">A billing account associated with your GCP project</w:t>
      </w:r>
      <w:r w:rsidDel="00000000" w:rsidR="00000000" w:rsidRPr="00000000">
        <w:rPr>
          <w:rtl w:val="0"/>
        </w:rPr>
      </w:r>
    </w:p>
    <w:p w:rsidR="00000000" w:rsidDel="00000000" w:rsidP="00000000" w:rsidRDefault="00000000" w:rsidRPr="00000000" w14:paraId="00000005">
      <w:pPr>
        <w:pStyle w:val="Heading2"/>
        <w:spacing w:after="120" w:before="360" w:lineRule="auto"/>
        <w:rPr/>
      </w:pPr>
      <w:bookmarkStart w:colFirst="0" w:colLast="0" w:name="_mey7wled67el" w:id="2"/>
      <w:bookmarkEnd w:id="2"/>
      <w:r w:rsidDel="00000000" w:rsidR="00000000" w:rsidRPr="00000000">
        <w:rPr>
          <w:rtl w:val="0"/>
        </w:rPr>
        <w:t xml:space="preserve">Step 1 - Purchase Storage Space (If needed)</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pPr>
      <w:r w:rsidDel="00000000" w:rsidR="00000000" w:rsidRPr="00000000">
        <w:rPr>
          <w:rFonts w:ascii="Roboto" w:cs="Roboto" w:eastAsia="Roboto" w:hAnsi="Roboto"/>
          <w:b w:val="0"/>
          <w:bCs w:val="0"/>
          <w:color w:val="2d2d2d"/>
          <w:sz w:val="22"/>
          <w:szCs w:val="22"/>
          <w:rtl w:val="0"/>
        </w:rPr>
        <w:t xml:space="preserve">Navigate to the </w:t>
      </w:r>
      <w:hyperlink r:id="rId7">
        <w:r w:rsidDel="00000000" w:rsidR="00000000" w:rsidRPr="00000000">
          <w:rPr>
            <w:rFonts w:ascii="Roboto" w:cs="Roboto" w:eastAsia="Roboto" w:hAnsi="Roboto"/>
            <w:b w:val="0"/>
            <w:bCs w:val="0"/>
            <w:color w:val="1155cc"/>
            <w:sz w:val="22"/>
            <w:szCs w:val="22"/>
            <w:u w:val="single"/>
            <w:rtl w:val="0"/>
          </w:rPr>
          <w:t xml:space="preserve">Google Cloud Console</w:t>
        </w:r>
      </w:hyperlink>
      <w:r w:rsidDel="00000000" w:rsidR="00000000" w:rsidRPr="00000000">
        <w:rPr>
          <w:rFonts w:ascii="Roboto" w:cs="Roboto" w:eastAsia="Roboto" w:hAnsi="Roboto"/>
          <w:b w:val="0"/>
          <w:bCs w:val="0"/>
          <w:color w:val="2d2d2d"/>
          <w:sz w:val="22"/>
          <w:szCs w:val="22"/>
          <w:rtl w:val="0"/>
        </w:rPr>
        <w:t xml:space="preserve">: Log in to your GCP account and navigate to the console.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pPr>
      <w:r w:rsidDel="00000000" w:rsidR="00000000" w:rsidRPr="00000000">
        <w:rPr>
          <w:rFonts w:ascii="Roboto" w:cs="Roboto" w:eastAsia="Roboto" w:hAnsi="Roboto"/>
          <w:b w:val="0"/>
          <w:bCs w:val="0"/>
          <w:color w:val="2d2d2d"/>
          <w:sz w:val="22"/>
          <w:szCs w:val="22"/>
          <w:rtl w:val="0"/>
        </w:rPr>
        <w:t xml:space="preserve">Purchase Storage: Go to the Storage section and purchase the desired amount of storage space. The amount of storage you need will depend on the size of the data you plan to store.</w:t>
      </w:r>
    </w:p>
    <w:p w:rsidR="00000000" w:rsidDel="00000000" w:rsidP="00000000" w:rsidRDefault="00000000" w:rsidRPr="00000000" w14:paraId="00000008">
      <w:pPr>
        <w:pStyle w:val="Heading2"/>
        <w:spacing w:after="120" w:before="360" w:lineRule="auto"/>
        <w:rPr/>
      </w:pPr>
      <w:bookmarkStart w:colFirst="0" w:colLast="0" w:name="_qyzzxtvxrgt3" w:id="3"/>
      <w:bookmarkEnd w:id="3"/>
      <w:r w:rsidDel="00000000" w:rsidR="00000000" w:rsidRPr="00000000">
        <w:rPr>
          <w:rtl w:val="0"/>
        </w:rPr>
        <w:t xml:space="preserve">Step 2 - Create a Bucket</w:t>
      </w:r>
    </w:p>
    <w:p w:rsidR="00000000" w:rsidDel="00000000" w:rsidP="00000000" w:rsidRDefault="00000000" w:rsidRPr="00000000" w14:paraId="00000009">
      <w:pPr>
        <w:numPr>
          <w:ilvl w:val="0"/>
          <w:numId w:val="2"/>
        </w:numPr>
        <w:spacing w:before="200" w:lineRule="auto"/>
        <w:ind w:left="720" w:hanging="360"/>
      </w:pPr>
      <w:r w:rsidDel="00000000" w:rsidR="00000000" w:rsidRPr="00000000">
        <w:rPr>
          <w:rtl w:val="0"/>
        </w:rPr>
        <w:t xml:space="preserve">Navigate to the </w:t>
      </w:r>
      <w:hyperlink r:id="rId8">
        <w:r w:rsidDel="00000000" w:rsidR="00000000" w:rsidRPr="00000000">
          <w:rPr>
            <w:color w:val="1155cc"/>
            <w:u w:val="single"/>
            <w:rtl w:val="0"/>
          </w:rPr>
          <w:t xml:space="preserve">Storage section</w:t>
        </w:r>
      </w:hyperlink>
      <w:r w:rsidDel="00000000" w:rsidR="00000000" w:rsidRPr="00000000">
        <w:rPr>
          <w:rtl w:val="0"/>
        </w:rPr>
        <w:t xml:space="preserve"> and click on ‘Buckets’ on the left-hand side of the page.</w:t>
      </w:r>
    </w:p>
    <w:p w:rsidR="00000000" w:rsidDel="00000000" w:rsidP="00000000" w:rsidRDefault="00000000" w:rsidRPr="00000000" w14:paraId="0000000A">
      <w:pPr>
        <w:numPr>
          <w:ilvl w:val="0"/>
          <w:numId w:val="2"/>
        </w:numPr>
        <w:spacing w:before="200" w:lineRule="auto"/>
        <w:ind w:left="720" w:hanging="360"/>
      </w:pPr>
      <w:r w:rsidDel="00000000" w:rsidR="00000000" w:rsidRPr="00000000">
        <w:rPr>
          <w:rtl w:val="0"/>
        </w:rPr>
        <w:t xml:space="preserve">Create a new Bucket: Within the Storage section, create a new bucket.</w:t>
      </w:r>
    </w:p>
    <w:p w:rsidR="00000000" w:rsidDel="00000000" w:rsidP="00000000" w:rsidRDefault="00000000" w:rsidRPr="00000000" w14:paraId="0000000B">
      <w:pPr>
        <w:numPr>
          <w:ilvl w:val="0"/>
          <w:numId w:val="2"/>
        </w:numPr>
        <w:spacing w:before="200" w:lineRule="auto"/>
        <w:ind w:left="720" w:hanging="360"/>
      </w:pPr>
      <w:r w:rsidDel="00000000" w:rsidR="00000000" w:rsidRPr="00000000">
        <w:rPr>
          <w:rtl w:val="0"/>
        </w:rPr>
        <w:t xml:space="preserve">Name the Bucket: Give the bucket a unique name, preferably related to SpecterX.</w:t>
      </w:r>
    </w:p>
    <w:p w:rsidR="00000000" w:rsidDel="00000000" w:rsidP="00000000" w:rsidRDefault="00000000" w:rsidRPr="00000000" w14:paraId="0000000C">
      <w:pPr>
        <w:numPr>
          <w:ilvl w:val="0"/>
          <w:numId w:val="2"/>
        </w:numPr>
        <w:spacing w:before="200" w:lineRule="auto"/>
        <w:ind w:left="720" w:hanging="360"/>
      </w:pPr>
      <w:r w:rsidDel="00000000" w:rsidR="00000000" w:rsidRPr="00000000">
        <w:rPr>
          <w:rtl w:val="0"/>
        </w:rPr>
        <w:t xml:space="preserve">Set Permissions: Ensure the bucket has the necessary permissions for SpecterX to write data to it.</w:t>
      </w:r>
    </w:p>
    <w:p w:rsidR="00000000" w:rsidDel="00000000" w:rsidP="00000000" w:rsidRDefault="00000000" w:rsidRPr="00000000" w14:paraId="0000000D">
      <w:pPr>
        <w:numPr>
          <w:ilvl w:val="0"/>
          <w:numId w:val="2"/>
        </w:numPr>
        <w:spacing w:before="200" w:lineRule="auto"/>
        <w:ind w:left="720" w:hanging="360"/>
        <w:rPr>
          <w:u w:val="none"/>
        </w:rPr>
      </w:pPr>
      <w:r w:rsidDel="00000000" w:rsidR="00000000" w:rsidRPr="00000000">
        <w:rPr>
          <w:rtl w:val="0"/>
        </w:rPr>
        <w:t xml:space="preserve">Save the Bucket ID for later.</w:t>
      </w:r>
    </w:p>
    <w:p w:rsidR="00000000" w:rsidDel="00000000" w:rsidP="00000000" w:rsidRDefault="00000000" w:rsidRPr="00000000" w14:paraId="0000000E">
      <w:pPr>
        <w:numPr>
          <w:ilvl w:val="0"/>
          <w:numId w:val="2"/>
        </w:numPr>
        <w:spacing w:before="200" w:lineRule="auto"/>
        <w:ind w:left="720" w:hanging="360"/>
      </w:pPr>
      <w:r w:rsidDel="00000000" w:rsidR="00000000" w:rsidRPr="00000000">
        <w:rPr>
          <w:rtl w:val="0"/>
        </w:rPr>
        <w:t xml:space="preserve">To learn more about creating buckets and configuring permissions, refer to the Google Cloud documentation: </w:t>
      </w:r>
      <w:hyperlink r:id="rId9">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0F">
      <w:pPr>
        <w:pStyle w:val="Heading2"/>
        <w:spacing w:after="120" w:before="360" w:lineRule="auto"/>
        <w:rPr/>
      </w:pPr>
      <w:bookmarkStart w:colFirst="0" w:colLast="0" w:name="_b33rfk3n9mn2" w:id="4"/>
      <w:bookmarkEnd w:id="4"/>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spacing w:after="120" w:before="360" w:lineRule="auto"/>
        <w:rPr/>
      </w:pPr>
      <w:bookmarkStart w:colFirst="0" w:colLast="0" w:name="_6ffk7rce8i65" w:id="5"/>
      <w:bookmarkEnd w:id="5"/>
      <w:r w:rsidDel="00000000" w:rsidR="00000000" w:rsidRPr="00000000">
        <w:rPr>
          <w:rtl w:val="0"/>
        </w:rPr>
        <w:t xml:space="preserve">Step 3 - Create a Service Account</w:t>
      </w:r>
    </w:p>
    <w:p w:rsidR="00000000" w:rsidDel="00000000" w:rsidP="00000000" w:rsidRDefault="00000000" w:rsidRPr="00000000" w14:paraId="00000011">
      <w:pPr>
        <w:numPr>
          <w:ilvl w:val="0"/>
          <w:numId w:val="4"/>
        </w:numPr>
        <w:spacing w:before="200" w:lineRule="auto"/>
        <w:ind w:left="720" w:hanging="360"/>
      </w:pPr>
      <w:r w:rsidDel="00000000" w:rsidR="00000000" w:rsidRPr="00000000">
        <w:rPr>
          <w:rtl w:val="0"/>
        </w:rPr>
        <w:t xml:space="preserve">Create a new Service Account: Navigate to the </w:t>
      </w:r>
      <w:hyperlink r:id="rId10">
        <w:r w:rsidDel="00000000" w:rsidR="00000000" w:rsidRPr="00000000">
          <w:rPr>
            <w:color w:val="1155cc"/>
            <w:u w:val="single"/>
            <w:rtl w:val="0"/>
          </w:rPr>
          <w:t xml:space="preserve">IAM &amp; Admin</w:t>
        </w:r>
      </w:hyperlink>
      <w:r w:rsidDel="00000000" w:rsidR="00000000" w:rsidRPr="00000000">
        <w:rPr>
          <w:rtl w:val="0"/>
        </w:rPr>
        <w:t xml:space="preserve"> section and create a new service account.</w:t>
      </w:r>
    </w:p>
    <w:p w:rsidR="00000000" w:rsidDel="00000000" w:rsidP="00000000" w:rsidRDefault="00000000" w:rsidRPr="00000000" w14:paraId="00000012">
      <w:pPr>
        <w:numPr>
          <w:ilvl w:val="0"/>
          <w:numId w:val="4"/>
        </w:numPr>
        <w:spacing w:before="200" w:lineRule="auto"/>
        <w:ind w:left="720" w:hanging="360"/>
      </w:pPr>
      <w:r w:rsidDel="00000000" w:rsidR="00000000" w:rsidRPr="00000000">
        <w:rPr>
          <w:rtl w:val="0"/>
        </w:rPr>
        <w:t xml:space="preserve">Grant Permissions: Grant this service account the required permissions to write to the bucket you created.</w:t>
      </w:r>
    </w:p>
    <w:p w:rsidR="00000000" w:rsidDel="00000000" w:rsidP="00000000" w:rsidRDefault="00000000" w:rsidRPr="00000000" w14:paraId="00000013">
      <w:pPr>
        <w:numPr>
          <w:ilvl w:val="0"/>
          <w:numId w:val="4"/>
        </w:numPr>
        <w:spacing w:before="200" w:lineRule="auto"/>
        <w:ind w:left="720" w:hanging="360"/>
      </w:pPr>
      <w:r w:rsidDel="00000000" w:rsidR="00000000" w:rsidRPr="00000000">
        <w:rPr>
          <w:rtl w:val="0"/>
        </w:rPr>
        <w:t xml:space="preserve">To learn more about creating and granting permissions to service accounts, refer to the Google Cloud documentation: </w:t>
      </w:r>
      <w:hyperlink r:id="rId11">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14">
      <w:pPr>
        <w:pStyle w:val="Heading2"/>
        <w:spacing w:after="240" w:before="240" w:lineRule="auto"/>
        <w:rPr/>
      </w:pPr>
      <w:bookmarkStart w:colFirst="0" w:colLast="0" w:name="_m4fwc1vus7p" w:id="6"/>
      <w:bookmarkEnd w:id="6"/>
      <w:r w:rsidDel="00000000" w:rsidR="00000000" w:rsidRPr="00000000">
        <w:rPr>
          <w:rtl w:val="0"/>
        </w:rPr>
        <w:t xml:space="preserve">Step 4 - Generate a Service Account Key</w:t>
      </w:r>
    </w:p>
    <w:p w:rsidR="00000000" w:rsidDel="00000000" w:rsidP="00000000" w:rsidRDefault="00000000" w:rsidRPr="00000000" w14:paraId="00000015">
      <w:pPr>
        <w:numPr>
          <w:ilvl w:val="0"/>
          <w:numId w:val="3"/>
        </w:numPr>
        <w:spacing w:before="200" w:lineRule="auto"/>
        <w:ind w:left="720" w:hanging="360"/>
      </w:pPr>
      <w:r w:rsidDel="00000000" w:rsidR="00000000" w:rsidRPr="00000000">
        <w:rPr>
          <w:rtl w:val="0"/>
        </w:rPr>
        <w:t xml:space="preserve">Navigate to the </w:t>
      </w:r>
      <w:hyperlink r:id="rId12">
        <w:r w:rsidDel="00000000" w:rsidR="00000000" w:rsidRPr="00000000">
          <w:rPr>
            <w:color w:val="1155cc"/>
            <w:u w:val="single"/>
            <w:rtl w:val="0"/>
          </w:rPr>
          <w:t xml:space="preserve">IAM &amp; Admin</w:t>
        </w:r>
      </w:hyperlink>
      <w:r w:rsidDel="00000000" w:rsidR="00000000" w:rsidRPr="00000000">
        <w:rPr>
          <w:rtl w:val="0"/>
        </w:rPr>
        <w:t xml:space="preserve"> section in the Google Cloud Console.</w:t>
      </w:r>
    </w:p>
    <w:p w:rsidR="00000000" w:rsidDel="00000000" w:rsidP="00000000" w:rsidRDefault="00000000" w:rsidRPr="00000000" w14:paraId="00000016">
      <w:pPr>
        <w:numPr>
          <w:ilvl w:val="0"/>
          <w:numId w:val="3"/>
        </w:numPr>
        <w:spacing w:before="200" w:lineRule="auto"/>
        <w:ind w:left="720" w:hanging="360"/>
      </w:pPr>
      <w:r w:rsidDel="00000000" w:rsidR="00000000" w:rsidRPr="00000000">
        <w:rPr>
          <w:rtl w:val="0"/>
        </w:rPr>
        <w:t xml:space="preserve">Select the service account you created in the previous step.</w:t>
      </w:r>
    </w:p>
    <w:p w:rsidR="00000000" w:rsidDel="00000000" w:rsidP="00000000" w:rsidRDefault="00000000" w:rsidRPr="00000000" w14:paraId="00000017">
      <w:pPr>
        <w:numPr>
          <w:ilvl w:val="0"/>
          <w:numId w:val="3"/>
        </w:numPr>
        <w:spacing w:before="200" w:lineRule="auto"/>
        <w:ind w:left="720" w:hanging="360"/>
      </w:pPr>
      <w:r w:rsidDel="00000000" w:rsidR="00000000" w:rsidRPr="00000000">
        <w:rPr>
          <w:rtl w:val="0"/>
        </w:rPr>
        <w:t xml:space="preserve">Click the "Keys" tab.</w:t>
      </w:r>
    </w:p>
    <w:p w:rsidR="00000000" w:rsidDel="00000000" w:rsidP="00000000" w:rsidRDefault="00000000" w:rsidRPr="00000000" w14:paraId="00000018">
      <w:pPr>
        <w:numPr>
          <w:ilvl w:val="0"/>
          <w:numId w:val="3"/>
        </w:numPr>
        <w:spacing w:before="200" w:lineRule="auto"/>
        <w:ind w:left="720" w:hanging="360"/>
      </w:pPr>
      <w:r w:rsidDel="00000000" w:rsidR="00000000" w:rsidRPr="00000000">
        <w:rPr>
          <w:rtl w:val="0"/>
        </w:rPr>
        <w:t xml:space="preserve">Click the "Add Key" button.</w:t>
      </w:r>
    </w:p>
    <w:p w:rsidR="00000000" w:rsidDel="00000000" w:rsidP="00000000" w:rsidRDefault="00000000" w:rsidRPr="00000000" w14:paraId="00000019">
      <w:pPr>
        <w:numPr>
          <w:ilvl w:val="0"/>
          <w:numId w:val="3"/>
        </w:numPr>
        <w:spacing w:before="200" w:lineRule="auto"/>
        <w:ind w:left="720" w:hanging="360"/>
      </w:pPr>
      <w:r w:rsidDel="00000000" w:rsidR="00000000" w:rsidRPr="00000000">
        <w:rPr>
          <w:rtl w:val="0"/>
        </w:rPr>
        <w:t xml:space="preserve">Select the "Create a new key" option.</w:t>
      </w:r>
    </w:p>
    <w:p w:rsidR="00000000" w:rsidDel="00000000" w:rsidP="00000000" w:rsidRDefault="00000000" w:rsidRPr="00000000" w14:paraId="0000001A">
      <w:pPr>
        <w:numPr>
          <w:ilvl w:val="0"/>
          <w:numId w:val="3"/>
        </w:numPr>
        <w:spacing w:before="200" w:lineRule="auto"/>
        <w:ind w:left="720" w:hanging="360"/>
      </w:pPr>
      <w:r w:rsidDel="00000000" w:rsidR="00000000" w:rsidRPr="00000000">
        <w:rPr>
          <w:rtl w:val="0"/>
        </w:rPr>
        <w:t xml:space="preserve">Choose the "JSON" key type.</w:t>
      </w:r>
    </w:p>
    <w:p w:rsidR="00000000" w:rsidDel="00000000" w:rsidP="00000000" w:rsidRDefault="00000000" w:rsidRPr="00000000" w14:paraId="0000001B">
      <w:pPr>
        <w:numPr>
          <w:ilvl w:val="0"/>
          <w:numId w:val="3"/>
        </w:numPr>
        <w:spacing w:before="200" w:lineRule="auto"/>
        <w:ind w:left="720" w:hanging="360"/>
      </w:pPr>
      <w:r w:rsidDel="00000000" w:rsidR="00000000" w:rsidRPr="00000000">
        <w:rPr>
          <w:rtl w:val="0"/>
        </w:rPr>
        <w:t xml:space="preserve">Click the "Create" button.</w:t>
      </w:r>
    </w:p>
    <w:p w:rsidR="00000000" w:rsidDel="00000000" w:rsidP="00000000" w:rsidRDefault="00000000" w:rsidRPr="00000000" w14:paraId="0000001C">
      <w:pPr>
        <w:numPr>
          <w:ilvl w:val="0"/>
          <w:numId w:val="3"/>
        </w:numPr>
        <w:spacing w:before="200" w:lineRule="auto"/>
        <w:ind w:left="720" w:hanging="360"/>
      </w:pPr>
      <w:r w:rsidDel="00000000" w:rsidR="00000000" w:rsidRPr="00000000">
        <w:rPr>
          <w:rtl w:val="0"/>
        </w:rPr>
        <w:t xml:space="preserve">This will download a JSON file to your local machine. Keep this file safe, as it contains sensitive credentials. You will need to provide this file to SpecterX to allow it to access your Google Cloud Storage bucket.</w:t>
      </w:r>
    </w:p>
    <w:p w:rsidR="00000000" w:rsidDel="00000000" w:rsidP="00000000" w:rsidRDefault="00000000" w:rsidRPr="00000000" w14:paraId="0000001D">
      <w:pPr>
        <w:numPr>
          <w:ilvl w:val="0"/>
          <w:numId w:val="3"/>
        </w:numPr>
        <w:spacing w:before="200" w:lineRule="auto"/>
        <w:ind w:left="720" w:hanging="360"/>
      </w:pPr>
      <w:r w:rsidDel="00000000" w:rsidR="00000000" w:rsidRPr="00000000">
        <w:rPr>
          <w:rtl w:val="0"/>
        </w:rPr>
        <w:t xml:space="preserve">To learn more about create and delete service account keys, refer to the Google Cloud documentation: </w:t>
      </w:r>
      <w:hyperlink r:id="rId13">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1E">
      <w:pPr>
        <w:pStyle w:val="Heading2"/>
        <w:spacing w:after="240" w:before="240" w:lineRule="auto"/>
        <w:rPr/>
      </w:pPr>
      <w:bookmarkStart w:colFirst="0" w:colLast="0" w:name="_j7mf2k9ubd2n" w:id="7"/>
      <w:bookmarkEnd w:id="7"/>
      <w:r w:rsidDel="00000000" w:rsidR="00000000" w:rsidRPr="00000000">
        <w:rPr>
          <w:rtl w:val="0"/>
        </w:rPr>
        <w:t xml:space="preserve">Step 5 - Provide Credentials to SpecterX</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pPr>
      <w:r w:rsidDel="00000000" w:rsidR="00000000" w:rsidRPr="00000000">
        <w:rPr>
          <w:rtl w:val="0"/>
        </w:rPr>
        <w:t xml:space="preserve">JSON Key File:</w:t>
      </w:r>
      <w:r w:rsidDel="00000000" w:rsidR="00000000" w:rsidRPr="00000000">
        <w:rPr>
          <w:rtl w:val="0"/>
        </w:rPr>
        <w:t xml:space="preserve"> Send the JSON key file to the SpecterX team.</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pPr>
      <w:r w:rsidDel="00000000" w:rsidR="00000000" w:rsidRPr="00000000">
        <w:rPr>
          <w:rtl w:val="0"/>
        </w:rPr>
        <w:t xml:space="preserve">Bucket ID:</w:t>
      </w:r>
      <w:r w:rsidDel="00000000" w:rsidR="00000000" w:rsidRPr="00000000">
        <w:rPr>
          <w:rtl w:val="0"/>
        </w:rPr>
        <w:t xml:space="preserve"> Provide the unique identifier of the bucket you created.</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headerReference r:id="rId14" w:type="default"/>
      <w:footerReference r:id="rId15"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4" name="image3.png"/>
          <a:graphic>
            <a:graphicData uri="http://schemas.openxmlformats.org/drawingml/2006/picture">
              <pic:pic>
                <pic:nvPicPr>
                  <pic:cNvPr descr="footer graphic" id="0" name="image3.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
              <a:graphic>
                <a:graphicData uri="http://schemas.microsoft.com/office/word/2010/wordprocessingShape">
                  <wps:wsp>
                    <wps:cNvSpPr/>
                    <wps:cNvPr id="3" name="Shape 3"/>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spacing w:after="120" w:before="360" w:lineRule="auto"/>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1" name=""/>
              <a:graphic>
                <a:graphicData uri="http://schemas.microsoft.com/office/word/2010/wordprocessingShape">
                  <wps:wsp>
                    <wps:cNvSpPr/>
                    <wps:cNvPr id="2" name="Shape 2"/>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Integration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 name="image2.png"/>
          <a:graphic>
            <a:graphicData uri="http://schemas.openxmlformats.org/drawingml/2006/picture">
              <pic:pic>
                <pic:nvPicPr>
                  <pic:cNvPr descr="corner graphic" id="0" name="image2.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10226" cy="419100"/>
                  </a:xfrm>
                  <a:prstGeom prst="rect"/>
                  <a:ln/>
                </pic:spPr>
              </pic:pic>
            </a:graphicData>
          </a:graphic>
        </wp:anchor>
      </w:drawing>
    </w:r>
  </w:p>
  <w:p w:rsidR="00000000" w:rsidDel="00000000" w:rsidP="00000000" w:rsidRDefault="00000000" w:rsidRPr="00000000" w14:paraId="00000023">
    <w:pPr>
      <w:rPr>
        <w:rFonts w:ascii="Arial" w:cs="Arial" w:eastAsia="Arial" w:hAnsi="Arial"/>
        <w:color w:val="091f56"/>
        <w:sz w:val="32"/>
        <w:szCs w:val="3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990" w:hanging="27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990" w:hanging="27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990" w:hanging="27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990" w:hanging="27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1" Type="http://schemas.openxmlformats.org/officeDocument/2006/relationships/hyperlink" Target="https://cloud.google.com/iam/docs/service-accounts-create" TargetMode="External"/><Relationship Id="rId10" Type="http://schemas.openxmlformats.org/officeDocument/2006/relationships/hyperlink" Target="https://console.cloud.google.com/iam-admin" TargetMode="External"/><Relationship Id="rId13" Type="http://schemas.openxmlformats.org/officeDocument/2006/relationships/hyperlink" Target="https://cloud.google.com/iam/docs/keys-create-delete" TargetMode="External"/><Relationship Id="rId12" Type="http://schemas.openxmlformats.org/officeDocument/2006/relationships/hyperlink" Target="https://console.cloud.google.com/iam-adm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google.com/storage/docs/creating-buckets"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cloud.google.com/" TargetMode="External"/><Relationship Id="rId7" Type="http://schemas.openxmlformats.org/officeDocument/2006/relationships/hyperlink" Target="https://console.cloud.google.com/" TargetMode="External"/><Relationship Id="rId8" Type="http://schemas.openxmlformats.org/officeDocument/2006/relationships/hyperlink" Target="https://console.cloud.google.com/stora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