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ageBreakBefore w:val="0"/>
        <w:rPr/>
      </w:pPr>
      <w:bookmarkStart w:colFirst="0" w:colLast="0" w:name="_o31gcm6c42hx" w:id="0"/>
      <w:bookmarkEnd w:id="0"/>
      <w:r w:rsidDel="00000000" w:rsidR="00000000" w:rsidRPr="00000000">
        <w:rPr>
          <w:rtl w:val="0"/>
        </w:rPr>
        <w:t xml:space="preserve">Find Company Domain Name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On the top right corner click on the “Setup” icon</w:t>
      </w:r>
    </w:p>
    <w:p w:rsidR="00000000" w:rsidDel="00000000" w:rsidP="00000000" w:rsidRDefault="00000000" w:rsidRPr="00000000" w14:paraId="00000003">
      <w:pPr>
        <w:pStyle w:val="Heading2"/>
        <w:pageBreakBefore w:val="0"/>
        <w:rPr/>
      </w:pPr>
      <w:bookmarkStart w:colFirst="0" w:colLast="0" w:name="_jijiyzqv93z2" w:id="1"/>
      <w:bookmarkEnd w:id="1"/>
      <w:r w:rsidDel="00000000" w:rsidR="00000000" w:rsidRPr="00000000">
        <w:rPr/>
        <w:drawing>
          <wp:inline distB="114300" distT="114300" distL="114300" distR="114300">
            <wp:extent cx="1909763" cy="208756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2087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4419600</wp:posOffset>
            </wp:positionH>
            <wp:positionV relativeFrom="paragraph">
              <wp:posOffset>2609850</wp:posOffset>
            </wp:positionV>
            <wp:extent cx="1871663" cy="2761843"/>
            <wp:effectExtent b="0" l="0" r="0" t="0"/>
            <wp:wrapSquare wrapText="bothSides" distB="114300" distT="114300" distL="114300" distR="1143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27618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On On the left side pane, search for “Settings” &gt; Company Settings &gt; My Domain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ageBreakBefore w:val="0"/>
        <w:rPr/>
      </w:pPr>
      <w:bookmarkStart w:colFirst="0" w:colLast="0" w:name="_akok4ky9angh" w:id="2"/>
      <w:bookmarkEnd w:id="2"/>
      <w:r w:rsidDel="00000000" w:rsidR="00000000" w:rsidRPr="00000000">
        <w:rPr>
          <w:rtl w:val="0"/>
        </w:rPr>
        <w:t xml:space="preserve">Create a Salesforce Application</w:t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Login to Salesforce with an Admin user who can create Applications.</w:t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 to Setup &gt; App Manager &gt; New Connected APP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2447925</wp:posOffset>
            </wp:positionH>
            <wp:positionV relativeFrom="paragraph">
              <wp:posOffset>647700</wp:posOffset>
            </wp:positionV>
            <wp:extent cx="4114800" cy="3829050"/>
            <wp:effectExtent b="0" l="0" r="0" t="0"/>
            <wp:wrapTopAndBottom distB="114300" distT="1143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323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2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-428624</wp:posOffset>
            </wp:positionH>
            <wp:positionV relativeFrom="paragraph">
              <wp:posOffset>647700</wp:posOffset>
            </wp:positionV>
            <wp:extent cx="2876550" cy="5657850"/>
            <wp:effectExtent b="0" l="0" r="0" t="0"/>
            <wp:wrapTopAndBottom distB="114300" distT="1143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657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those parameters to set it up:</w:t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Basic Information</w:t>
      </w:r>
    </w:p>
    <w:p w:rsidR="00000000" w:rsidDel="00000000" w:rsidP="00000000" w:rsidRDefault="00000000" w:rsidRPr="00000000" w14:paraId="0000000C">
      <w:pPr>
        <w:pageBreakBefore w:val="0"/>
        <w:ind w:left="720" w:firstLine="0"/>
        <w:rPr>
          <w:rFonts w:ascii="Arial" w:cs="Arial" w:eastAsia="Arial" w:hAnsi="Arial"/>
          <w:b w:val="1"/>
          <w:bCs w:val="1"/>
          <w:color w:val="4a4a5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a4a56"/>
          <w:sz w:val="20"/>
          <w:szCs w:val="20"/>
          <w:rtl w:val="0"/>
        </w:rPr>
        <w:t xml:space="preserve">Connected App Name:</w:t>
      </w:r>
      <w:r w:rsidDel="00000000" w:rsidR="00000000" w:rsidRPr="00000000">
        <w:rPr>
          <w:rFonts w:ascii="Arial" w:cs="Arial" w:eastAsia="Arial" w:hAnsi="Arial"/>
          <w:b w:val="1"/>
          <w:bCs w:val="1"/>
          <w:color w:val="4a4a56"/>
          <w:sz w:val="20"/>
          <w:szCs w:val="20"/>
          <w:rtl w:val="0"/>
        </w:rPr>
        <w:t xml:space="preserve"> SpecterX</w:t>
      </w:r>
    </w:p>
    <w:p w:rsidR="00000000" w:rsidDel="00000000" w:rsidP="00000000" w:rsidRDefault="00000000" w:rsidRPr="00000000" w14:paraId="0000000D">
      <w:pPr>
        <w:pageBreakBefore w:val="0"/>
        <w:ind w:left="720" w:firstLine="0"/>
        <w:rPr>
          <w:rFonts w:ascii="Arial" w:cs="Arial" w:eastAsia="Arial" w:hAnsi="Arial"/>
          <w:b w:val="1"/>
          <w:bCs w:val="1"/>
          <w:color w:val="4a4a5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a4a56"/>
          <w:sz w:val="20"/>
          <w:szCs w:val="20"/>
          <w:rtl w:val="0"/>
        </w:rPr>
        <w:t xml:space="preserve">Contact Email:</w:t>
      </w:r>
      <w:r w:rsidDel="00000000" w:rsidR="00000000" w:rsidRPr="00000000">
        <w:rPr>
          <w:rFonts w:ascii="Arial" w:cs="Arial" w:eastAsia="Arial" w:hAnsi="Arial"/>
          <w:b w:val="1"/>
          <w:bCs w:val="1"/>
          <w:color w:val="4a4a56"/>
          <w:sz w:val="20"/>
          <w:szCs w:val="20"/>
          <w:rtl w:val="0"/>
        </w:rPr>
        <w:t xml:space="preserve"> support@specterx.com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API (Enable OAuth Settings)</w:t>
      </w:r>
      <w:r w:rsidDel="00000000" w:rsidR="00000000" w:rsidRPr="00000000">
        <w:rPr>
          <w:rtl w:val="0"/>
        </w:rPr>
        <w:t xml:space="preserve"> - Check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/>
      </w:pPr>
      <w:r w:rsidDel="00000000" w:rsidR="00000000" w:rsidRPr="00000000">
        <w:rPr>
          <w:rFonts w:ascii="Arial" w:cs="Arial" w:eastAsia="Arial" w:hAnsi="Arial"/>
          <w:color w:val="4a4a56"/>
          <w:sz w:val="20"/>
          <w:szCs w:val="20"/>
          <w:rtl w:val="0"/>
        </w:rPr>
        <w:t xml:space="preserve">Callback URL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pageBreakBefore w:val="0"/>
        <w:ind w:left="720" w:firstLine="0"/>
        <w:rPr>
          <w:rFonts w:ascii="Arial" w:cs="Arial" w:eastAsia="Arial" w:hAnsi="Arial"/>
          <w:b w:val="1"/>
          <w:bCs w:val="1"/>
          <w:color w:val="4a4a5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4a4a56"/>
          <w:sz w:val="20"/>
          <w:szCs w:val="20"/>
          <w:rtl w:val="0"/>
        </w:rPr>
        <w:t xml:space="preserve">Selected OAuth Scopes</w:t>
      </w:r>
      <w:r w:rsidDel="00000000" w:rsidR="00000000" w:rsidRPr="00000000">
        <w:rPr>
          <w:rFonts w:ascii="Arial" w:cs="Arial" w:eastAsia="Arial" w:hAnsi="Arial"/>
          <w:b w:val="1"/>
          <w:bCs w:val="1"/>
          <w:color w:val="4a4a56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2160" w:hanging="360"/>
        <w:rPr>
          <w:rFonts w:ascii="Arial" w:cs="Arial" w:eastAsia="Arial" w:hAnsi="Arial"/>
          <w:b w:val="1"/>
          <w:bCs w:val="1"/>
          <w:color w:val="4a4a5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4a56"/>
          <w:sz w:val="20"/>
          <w:szCs w:val="20"/>
          <w:rtl w:val="0"/>
        </w:rPr>
        <w:t xml:space="preserve">Access and manage your data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2160" w:hanging="360"/>
        <w:rPr>
          <w:rFonts w:ascii="Arial" w:cs="Arial" w:eastAsia="Arial" w:hAnsi="Arial"/>
          <w:b w:val="1"/>
          <w:bCs w:val="1"/>
          <w:color w:val="4a4a5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4a56"/>
          <w:sz w:val="20"/>
          <w:szCs w:val="20"/>
          <w:rtl w:val="0"/>
        </w:rPr>
        <w:t xml:space="preserve">Access your basic information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2160" w:hanging="360"/>
        <w:rPr>
          <w:rFonts w:ascii="Arial" w:cs="Arial" w:eastAsia="Arial" w:hAnsi="Arial"/>
          <w:b w:val="1"/>
          <w:bCs w:val="1"/>
          <w:color w:val="4a4a5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4a56"/>
          <w:sz w:val="20"/>
          <w:szCs w:val="20"/>
          <w:rtl w:val="0"/>
        </w:rPr>
        <w:t xml:space="preserve">Allow access to your unique identifier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2160" w:hanging="360"/>
        <w:rPr>
          <w:rFonts w:ascii="Arial" w:cs="Arial" w:eastAsia="Arial" w:hAnsi="Arial"/>
          <w:b w:val="1"/>
          <w:bCs w:val="1"/>
          <w:color w:val="4a4a5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4a56"/>
          <w:sz w:val="20"/>
          <w:szCs w:val="20"/>
          <w:rtl w:val="0"/>
        </w:rPr>
        <w:t xml:space="preserve">Perform request on your behalf at any time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2160" w:hanging="360"/>
        <w:rPr>
          <w:rFonts w:ascii="Arial" w:cs="Arial" w:eastAsia="Arial" w:hAnsi="Arial"/>
          <w:b w:val="1"/>
          <w:bCs w:val="1"/>
          <w:color w:val="4a4a5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4a56"/>
          <w:sz w:val="20"/>
          <w:szCs w:val="20"/>
          <w:rtl w:val="0"/>
        </w:rPr>
        <w:t xml:space="preserve">Provide access to your data via the web</w:t>
      </w:r>
    </w:p>
    <w:p w:rsidR="00000000" w:rsidDel="00000000" w:rsidP="00000000" w:rsidRDefault="00000000" w:rsidRPr="00000000" w14:paraId="00000016">
      <w:pPr>
        <w:pageBreakBefore w:val="0"/>
        <w:rPr>
          <w:rFonts w:ascii="Arial" w:cs="Arial" w:eastAsia="Arial" w:hAnsi="Arial"/>
          <w:b w:val="1"/>
          <w:bCs w:val="1"/>
          <w:color w:val="4a4a5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a4a56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4a4a56"/>
          <w:sz w:val="20"/>
          <w:szCs w:val="20"/>
          <w:rtl w:val="0"/>
        </w:rPr>
        <w:t xml:space="preserve">Require Secret for web Server Flow</w:t>
      </w:r>
      <w:r w:rsidDel="00000000" w:rsidR="00000000" w:rsidRPr="00000000">
        <w:rPr>
          <w:rFonts w:ascii="Arial" w:cs="Arial" w:eastAsia="Arial" w:hAnsi="Arial"/>
          <w:b w:val="1"/>
          <w:bCs w:val="1"/>
          <w:color w:val="4a4a56"/>
          <w:sz w:val="20"/>
          <w:szCs w:val="20"/>
          <w:rtl w:val="0"/>
        </w:rPr>
        <w:t xml:space="preserve"> - Check</w:t>
      </w:r>
    </w:p>
    <w:p w:rsidR="00000000" w:rsidDel="00000000" w:rsidP="00000000" w:rsidRDefault="00000000" w:rsidRPr="00000000" w14:paraId="00000017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403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-2093586</wp:posOffset>
            </wp:positionH>
            <wp:positionV relativeFrom="paragraph">
              <wp:posOffset>114300</wp:posOffset>
            </wp:positionV>
            <wp:extent cx="7939088" cy="2619810"/>
            <wp:effectExtent b="0" l="0" r="0" t="0"/>
            <wp:wrapTopAndBottom distB="114300" distT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39088" cy="26198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You have created your application, copy customer key, and customer secret and send them to SpecterX</w:t>
      </w:r>
    </w:p>
    <w:p w:rsidR="00000000" w:rsidDel="00000000" w:rsidP="00000000" w:rsidRDefault="00000000" w:rsidRPr="00000000" w14:paraId="0000001C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ageBreakBefore w:val="0"/>
        <w:rPr/>
      </w:pPr>
      <w:bookmarkStart w:colFirst="0" w:colLast="0" w:name="_kxa39ese3ara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color w:val="434343"/>
          <w:sz w:val="28"/>
          <w:szCs w:val="28"/>
          <w:rtl w:val="0"/>
        </w:rPr>
        <w:t xml:space="preserve">Submit to SpecterX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Finally, log in with and Admin user to SpecterX web application in </w:t>
      </w: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u w:val="single"/>
            <w:rtl w:val="0"/>
          </w:rPr>
          <w:t xml:space="preserve">https://{your-site}.specterx.com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left navigation bar click on “Settings” and select “Integrations” tab</w:t>
      </w:r>
    </w:p>
    <w:p w:rsidR="00000000" w:rsidDel="00000000" w:rsidP="00000000" w:rsidRDefault="00000000" w:rsidRPr="00000000" w14:paraId="00000021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Fill 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“customer key”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“customer secret”</w:t>
      </w:r>
      <w:r w:rsidDel="00000000" w:rsidR="00000000" w:rsidRPr="00000000">
        <w:rPr>
          <w:rFonts w:ascii="Arial" w:cs="Arial" w:eastAsia="Arial" w:hAnsi="Arial"/>
          <w:rtl w:val="0"/>
        </w:rPr>
        <w:t xml:space="preserve">  for the SharePoint section and update.</w:t>
      </w:r>
      <w:r w:rsidDel="00000000" w:rsidR="00000000" w:rsidRPr="00000000">
        <w:rPr>
          <w:rtl w:val="0"/>
        </w:rPr>
      </w:r>
    </w:p>
    <w:sectPr>
      <w:headerReference r:id="rId13" w:type="first"/>
      <w:headerReference r:id="rId14" w:type="default"/>
      <w:footerReference r:id="rId15" w:type="first"/>
      <w:footerReference r:id="rId16" w:type="default"/>
      <w:pgSz w:h="16838" w:w="11906" w:orient="portrait"/>
      <w:pgMar w:bottom="1080" w:top="215.99999999999997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center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171450</wp:posOffset>
          </wp:positionV>
          <wp:extent cx="7791450" cy="1065497"/>
          <wp:effectExtent b="0" l="0" r="0" t="0"/>
          <wp:wrapTopAndBottom distB="0" distT="0"/>
          <wp:docPr descr="footer graphic" id="13" name="image10.png"/>
          <a:graphic>
            <a:graphicData uri="http://schemas.openxmlformats.org/drawingml/2006/picture">
              <pic:pic>
                <pic:nvPicPr>
                  <pic:cNvPr descr="footer graphic"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523875</wp:posOffset>
              </wp:positionV>
              <wp:extent cx="1581150" cy="357188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523875</wp:posOffset>
              </wp:positionV>
              <wp:extent cx="1581150" cy="357188"/>
              <wp:effectExtent b="0" l="0" r="0" t="0"/>
              <wp:wrapTopAndBottom distB="0" distT="0"/>
              <wp:docPr id="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180975</wp:posOffset>
          </wp:positionV>
          <wp:extent cx="7791450" cy="1065497"/>
          <wp:effectExtent b="0" l="0" r="0" t="0"/>
          <wp:wrapTopAndBottom distB="0" distT="0"/>
          <wp:docPr descr="footer graphic" id="12" name="image9.png"/>
          <a:graphic>
            <a:graphicData uri="http://schemas.openxmlformats.org/drawingml/2006/picture">
              <pic:pic>
                <pic:nvPicPr>
                  <pic:cNvPr descr="footer graphic"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1450" cy="106549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righ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-66674</wp:posOffset>
          </wp:positionV>
          <wp:extent cx="1143000" cy="1143000"/>
          <wp:effectExtent b="0" l="0" r="0" t="0"/>
          <wp:wrapSquare wrapText="bothSides" distB="0" distT="0" distL="0" distR="0"/>
          <wp:docPr descr="corner graphic" id="5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233363</wp:posOffset>
          </wp:positionV>
          <wp:extent cx="1777673" cy="544513"/>
          <wp:effectExtent b="0" l="0" r="0" t="0"/>
          <wp:wrapTopAndBottom distB="114300" distT="114300"/>
          <wp:docPr id="4" name="image13.png"/>
          <a:graphic>
            <a:graphicData uri="http://schemas.openxmlformats.org/drawingml/2006/picture">
              <pic:pic>
                <pic:nvPicPr>
                  <pic:cNvPr id="0" name="image1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77673" cy="5445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3609975</wp:posOffset>
              </wp:positionH>
              <wp:positionV relativeFrom="paragraph">
                <wp:posOffset>309563</wp:posOffset>
              </wp:positionV>
              <wp:extent cx="2247900" cy="415896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 txBox="1"/>
                    <wps:cNvPr id="3" name="Shape 3"/>
                    <wps:spPr>
                      <a:xfrm>
                        <a:off x="457200" y="457200"/>
                        <a:ext cx="6214200" cy="110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5.9999942779541"/>
                            <w:ind w:left="-15" w:right="0" w:firstLine="-15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106"/>
                              <w:vertAlign w:val="baseline"/>
                            </w:rPr>
                            <w:t xml:space="preserve">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3609975</wp:posOffset>
              </wp:positionH>
              <wp:positionV relativeFrom="paragraph">
                <wp:posOffset>309563</wp:posOffset>
              </wp:positionV>
              <wp:extent cx="2247900" cy="415896"/>
              <wp:effectExtent b="0" l="0" r="0" t="0"/>
              <wp:wrapTopAndBottom distB="114300" distT="114300"/>
              <wp:docPr id="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47900" cy="41589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1" name="image4.png"/>
          <a:graphic>
            <a:graphicData uri="http://schemas.openxmlformats.org/drawingml/2006/picture">
              <pic:pic>
                <pic:nvPicPr>
                  <pic:cNvPr descr="geometric_corner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spacing w:after="120" w:before="360" w:lineRule="auto"/>
    </w:pPr>
    <w:rPr>
      <w:color w:val="073763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b w:val="1"/>
      <w:bCs w:val="1"/>
      <w:color w:val="1155cc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bCs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header" Target="header2.xml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3.png"/><Relationship Id="rId3" Type="http://schemas.openxmlformats.org/officeDocument/2006/relationships/image" Target="media/image1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