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cc0000"/>
          <w:sz w:val="26"/>
          <w:szCs w:val="26"/>
        </w:rPr>
      </w:pPr>
      <w:r w:rsidDel="00000000" w:rsidR="00000000" w:rsidRPr="00000000">
        <w:rPr>
          <w:b w:val="1"/>
          <w:bCs w:val="1"/>
          <w:color w:val="cc0000"/>
          <w:sz w:val="26"/>
          <w:szCs w:val="26"/>
          <w:rtl w:val="0"/>
        </w:rPr>
        <w:t xml:space="preserve">Changelog - V2.3</w:t>
      </w:r>
    </w:p>
    <w:p w:rsidR="00000000" w:rsidDel="00000000" w:rsidP="00000000" w:rsidRDefault="00000000" w:rsidRPr="00000000" w14:paraId="00000002">
      <w:pPr>
        <w:numPr>
          <w:ilvl w:val="0"/>
          <w:numId w:val="2"/>
        </w:numPr>
        <w:ind w:left="720" w:hanging="360"/>
        <w:rPr>
          <w:u w:val="none"/>
        </w:rPr>
      </w:pPr>
      <w:r w:rsidDel="00000000" w:rsidR="00000000" w:rsidRPr="00000000">
        <w:rPr>
          <w:rtl w:val="0"/>
        </w:rPr>
        <w:t xml:space="preserve">Removed some references to specific customer values (like “spx-web-migdal.s3.amazonaws.com”)</w:t>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When creating S3 bucket for CloudFront, change url from </w:t>
      </w:r>
      <w:r w:rsidDel="00000000" w:rsidR="00000000" w:rsidRPr="00000000">
        <w:rPr>
          <w:i w:val="1"/>
          <w:iCs w:val="1"/>
          <w:rtl w:val="0"/>
        </w:rPr>
        <w:t xml:space="preserve">spx-web-{customer}.s3.amazonaws.com</w:t>
      </w:r>
      <w:r w:rsidDel="00000000" w:rsidR="00000000" w:rsidRPr="00000000">
        <w:rPr>
          <w:rtl w:val="0"/>
        </w:rPr>
        <w:t xml:space="preserve"> to </w:t>
      </w:r>
      <w:r w:rsidDel="00000000" w:rsidR="00000000" w:rsidRPr="00000000">
        <w:rPr>
          <w:i w:val="1"/>
          <w:iCs w:val="1"/>
          <w:rtl w:val="0"/>
        </w:rPr>
        <w:t xml:space="preserve">spx-web-{customer}</w:t>
      </w:r>
      <w:r w:rsidDel="00000000" w:rsidR="00000000" w:rsidRPr="00000000">
        <w:rPr>
          <w:b w:val="1"/>
          <w:bCs w:val="1"/>
          <w:i w:val="1"/>
          <w:iCs w:val="1"/>
          <w:rtl w:val="0"/>
        </w:rPr>
        <w:t xml:space="preserve">.s3.eu-central-1</w:t>
      </w:r>
      <w:r w:rsidDel="00000000" w:rsidR="00000000" w:rsidRPr="00000000">
        <w:rPr>
          <w:i w:val="1"/>
          <w:iCs w:val="1"/>
          <w:rtl w:val="0"/>
        </w:rPr>
        <w:t xml:space="preserve">.amazonaws.com</w:t>
      </w:r>
    </w:p>
    <w:p w:rsidR="00000000" w:rsidDel="00000000" w:rsidP="00000000" w:rsidRDefault="00000000" w:rsidRPr="00000000" w14:paraId="00000004">
      <w:pPr>
        <w:numPr>
          <w:ilvl w:val="0"/>
          <w:numId w:val="2"/>
        </w:numPr>
        <w:ind w:left="720" w:hanging="360"/>
        <w:rPr/>
      </w:pPr>
      <w:r w:rsidDel="00000000" w:rsidR="00000000" w:rsidRPr="00000000">
        <w:rPr>
          <w:rtl w:val="0"/>
        </w:rPr>
        <w:t xml:space="preserve">Remove the entire two sections of </w:t>
      </w:r>
      <w:r w:rsidDel="00000000" w:rsidR="00000000" w:rsidRPr="00000000">
        <w:rPr>
          <w:i w:val="1"/>
          <w:iCs w:val="1"/>
          <w:rtl w:val="0"/>
        </w:rPr>
        <w:t xml:space="preserve">IAM</w:t>
      </w:r>
      <w:r w:rsidDel="00000000" w:rsidR="00000000" w:rsidRPr="00000000">
        <w:rPr>
          <w:rtl w:val="0"/>
        </w:rPr>
        <w:t xml:space="preserve"> configuration, as well as </w:t>
      </w:r>
      <w:r w:rsidDel="00000000" w:rsidR="00000000" w:rsidRPr="00000000">
        <w:rPr>
          <w:i w:val="1"/>
          <w:iCs w:val="1"/>
          <w:rtl w:val="0"/>
        </w:rPr>
        <w:t xml:space="preserve">Idenitity Provied</w:t>
      </w:r>
      <w:r w:rsidDel="00000000" w:rsidR="00000000" w:rsidRPr="00000000">
        <w:rPr>
          <w:rtl w:val="0"/>
        </w:rPr>
        <w:t xml:space="preserve">. Instead, we’re using the same Identity Authorizer (and subsequently the same RBAC roles) for as prod.</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color w:val="cc0000"/>
          <w:sz w:val="26"/>
          <w:szCs w:val="26"/>
        </w:rPr>
      </w:pPr>
      <w:r w:rsidDel="00000000" w:rsidR="00000000" w:rsidRPr="00000000">
        <w:rPr>
          <w:b w:val="1"/>
          <w:bCs w:val="1"/>
          <w:color w:val="cc0000"/>
          <w:sz w:val="26"/>
          <w:szCs w:val="26"/>
          <w:rtl w:val="0"/>
        </w:rPr>
        <w:t xml:space="preserve">IMPORTANT NOTES - watch out for these pitfalls</w:t>
      </w:r>
    </w:p>
    <w:p w:rsidR="00000000" w:rsidDel="00000000" w:rsidP="00000000" w:rsidRDefault="00000000" w:rsidRPr="00000000" w14:paraId="00000007">
      <w:pPr>
        <w:numPr>
          <w:ilvl w:val="0"/>
          <w:numId w:val="6"/>
        </w:numPr>
        <w:ind w:left="720" w:hanging="360"/>
      </w:pPr>
      <w:r w:rsidDel="00000000" w:rsidR="00000000" w:rsidRPr="00000000">
        <w:rPr>
          <w:rtl w:val="0"/>
        </w:rPr>
        <w:t xml:space="preserve">{customer} = the name of the customer (varonis, nta, migdal, etc.)</w:t>
      </w:r>
    </w:p>
    <w:p w:rsidR="00000000" w:rsidDel="00000000" w:rsidP="00000000" w:rsidRDefault="00000000" w:rsidRPr="00000000" w14:paraId="00000008">
      <w:pPr>
        <w:numPr>
          <w:ilvl w:val="0"/>
          <w:numId w:val="6"/>
        </w:numPr>
        <w:ind w:left="720" w:hanging="360"/>
      </w:pPr>
      <w:r w:rsidDel="00000000" w:rsidR="00000000" w:rsidRPr="00000000">
        <w:rPr>
          <w:rtl w:val="0"/>
        </w:rPr>
        <w:t xml:space="preserve">{env} = “prod-{customer}” or similar (prov-varonis,prod-migdal, etc.)</w:t>
      </w:r>
    </w:p>
    <w:p w:rsidR="00000000" w:rsidDel="00000000" w:rsidP="00000000" w:rsidRDefault="00000000" w:rsidRPr="00000000" w14:paraId="00000009">
      <w:pPr>
        <w:numPr>
          <w:ilvl w:val="0"/>
          <w:numId w:val="6"/>
        </w:numPr>
        <w:ind w:left="720" w:hanging="360"/>
      </w:pPr>
      <w:r w:rsidDel="00000000" w:rsidR="00000000" w:rsidRPr="00000000">
        <w:rPr>
          <w:rtl w:val="0"/>
        </w:rPr>
        <w:t xml:space="preserve">Please use the Checkbox buttons to mark completion of steps.</w:t>
      </w:r>
    </w:p>
    <w:p w:rsidR="00000000" w:rsidDel="00000000" w:rsidP="00000000" w:rsidRDefault="00000000" w:rsidRPr="00000000" w14:paraId="0000000A">
      <w:pPr>
        <w:numPr>
          <w:ilvl w:val="0"/>
          <w:numId w:val="6"/>
        </w:numPr>
        <w:ind w:left="720" w:hanging="360"/>
      </w:pPr>
      <w:r w:rsidDel="00000000" w:rsidR="00000000" w:rsidRPr="00000000">
        <w:rPr>
          <w:b w:val="1"/>
          <w:bCs w:val="1"/>
          <w:rtl w:val="0"/>
        </w:rPr>
        <w:t xml:space="preserve">Make a copy</w:t>
      </w:r>
      <w:r w:rsidDel="00000000" w:rsidR="00000000" w:rsidRPr="00000000">
        <w:rPr>
          <w:rtl w:val="0"/>
        </w:rPr>
        <w:t xml:space="preserve"> of this document and fill the tables below</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Please fill the following table before starting with the Tenant provisioning process:</w:t>
      </w:r>
    </w:p>
    <w:p w:rsidR="00000000" w:rsidDel="00000000" w:rsidP="00000000" w:rsidRDefault="00000000" w:rsidRPr="00000000" w14:paraId="0000000D">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b w:val="1"/>
                <w:bCs w:val="1"/>
                <w:color w:val="ff0000"/>
              </w:rPr>
            </w:pPr>
            <w:r w:rsidDel="00000000" w:rsidR="00000000" w:rsidRPr="00000000">
              <w:rPr>
                <w:b w:val="1"/>
                <w:bCs w:val="1"/>
                <w:color w:val="ff0000"/>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b w:val="1"/>
                <w:bCs w:val="1"/>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b w:val="1"/>
                <w:bCs w:val="1"/>
                <w:color w:val="ff0000"/>
              </w:rPr>
            </w:pPr>
            <w:r w:rsidDel="00000000" w:rsidR="00000000" w:rsidRPr="00000000">
              <w:rPr>
                <w:b w:val="1"/>
                <w:bCs w:val="1"/>
                <w:color w:val="ff0000"/>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b w:val="1"/>
                <w:bCs w:val="1"/>
                <w:color w:val="ff0000"/>
              </w:rPr>
            </w:pPr>
            <w:r w:rsidDel="00000000" w:rsidR="00000000" w:rsidRPr="00000000">
              <w:rPr>
                <w:b w:val="1"/>
                <w:bCs w:val="1"/>
                <w:color w:val="ff0000"/>
                <w:rtl w:val="0"/>
              </w:rPr>
              <w:t xml:space="preserve">{env}</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b w:val="1"/>
                <w:bCs w:val="1"/>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color w:val="ff0000"/>
              </w:rPr>
            </w:pPr>
            <w:r w:rsidDel="00000000" w:rsidR="00000000" w:rsidRPr="00000000">
              <w:rPr>
                <w:b w:val="1"/>
                <w:bCs w:val="1"/>
                <w:color w:val="ff0000"/>
                <w:rtl w:val="0"/>
              </w:rPr>
              <w:t xml:space="preserve">Example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b w:val="1"/>
                <w:bCs w:val="1"/>
              </w:rPr>
            </w:pPr>
            <w:r w:rsidDel="00000000" w:rsidR="00000000" w:rsidRPr="00000000">
              <w:rPr>
                <w:b w:val="1"/>
                <w:bCs w:val="1"/>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b w:val="1"/>
                <w:bCs w:val="1"/>
              </w:rPr>
            </w:pPr>
            <w:r w:rsidDel="00000000" w:rsidR="00000000" w:rsidRPr="00000000">
              <w:rPr>
                <w:b w:val="1"/>
                <w:bCs w:val="1"/>
                <w:rtl w:val="0"/>
              </w:rPr>
              <w:t xml:space="preserve">{env}</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prod-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Please use the following table wherever the manual notes to copy and store data:</w:t>
      </w:r>
    </w:p>
    <w:p w:rsidR="00000000" w:rsidDel="00000000" w:rsidP="00000000" w:rsidRDefault="00000000" w:rsidRPr="00000000" w14:paraId="0000001F">
      <w:pPr>
        <w:rPr/>
      </w:pPr>
      <w:r w:rsidDel="00000000" w:rsidR="00000000" w:rsidRPr="00000000">
        <w:rPr>
          <w:rtl w:val="0"/>
        </w:rPr>
        <w:t xml:space="preserve">(Come back to the following table when you need to use the data)</w:t>
      </w:r>
    </w:p>
    <w:p w:rsidR="00000000" w:rsidDel="00000000" w:rsidP="00000000" w:rsidRDefault="00000000" w:rsidRPr="00000000" w14:paraId="00000020">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640"/>
        <w:gridCol w:w="2040"/>
        <w:tblGridChange w:id="0">
          <w:tblGrid>
            <w:gridCol w:w="2340"/>
            <w:gridCol w:w="2340"/>
            <w:gridCol w:w="2640"/>
            <w:gridCol w:w="2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Content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b w:val="1"/>
                <w:bCs w:val="1"/>
              </w:rPr>
            </w:pPr>
            <w:r w:rsidDel="00000000" w:rsidR="00000000" w:rsidRPr="00000000">
              <w:rPr>
                <w:rtl w:val="0"/>
              </w:rPr>
              <w:t xml:space="preserve">App client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Fonts w:ascii="Helvetica Neue" w:cs="Helvetica Neue" w:eastAsia="Helvetica Neue" w:hAnsi="Helvetica Neue"/>
                <w:color w:val="303232"/>
                <w:sz w:val="21"/>
                <w:szCs w:val="21"/>
                <w:highlight w:val="white"/>
                <w:rtl w:val="0"/>
              </w:rPr>
              <w:t xml:space="preserve">4o2n2rqun5pg0to2551glg024i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b w:val="1"/>
                <w:bCs w:val="1"/>
              </w:rPr>
            </w:pPr>
            <w:r w:rsidDel="00000000" w:rsidR="00000000" w:rsidRPr="00000000">
              <w:rPr>
                <w:b w:val="1"/>
                <w:bCs w:val="1"/>
                <w:rtl w:val="0"/>
              </w:rPr>
              <w:t xml:space="preserve">Cognito User Pool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Pool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76"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eu-central-1_v4SQ4m1KD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b w:val="1"/>
                <w:bCs w:val="1"/>
              </w:rPr>
            </w:pPr>
            <w:r w:rsidDel="00000000" w:rsidR="00000000" w:rsidRPr="00000000">
              <w:rPr>
                <w:b w:val="1"/>
                <w:bCs w:val="1"/>
                <w:rtl w:val="0"/>
              </w:rPr>
              <w:t xml:space="preserve">Cognito User Pool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Pool ARN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Fonts w:ascii="Helvetica Neue" w:cs="Helvetica Neue" w:eastAsia="Helvetica Neue" w:hAnsi="Helvetica Neue"/>
                <w:color w:val="303232"/>
                <w:sz w:val="21"/>
                <w:szCs w:val="21"/>
                <w:highlight w:val="white"/>
                <w:rtl w:val="0"/>
              </w:rPr>
              <w:t xml:space="preserve">arn:aws:cognito-idp:eu-central-1:075493908512:userpool/eu-central-1_v4SQ4m1KD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b w:val="1"/>
                <w:bCs w:val="1"/>
              </w:rPr>
            </w:pPr>
            <w:r w:rsidDel="00000000" w:rsidR="00000000" w:rsidRPr="00000000">
              <w:rPr>
                <w:b w:val="1"/>
                <w:bCs w:val="1"/>
                <w:rtl w:val="0"/>
              </w:rPr>
              <w:t xml:space="preserve">Cognito User Pool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Fonts w:ascii="Helvetica Neue" w:cs="Helvetica Neue" w:eastAsia="Helvetica Neue" w:hAnsi="Helvetica Neue"/>
                <w:color w:val="303232"/>
                <w:sz w:val="21"/>
                <w:szCs w:val="21"/>
                <w:highlight w:val="white"/>
                <w:rtl w:val="0"/>
              </w:rPr>
              <w:t xml:space="preserve">Domain prefix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b w:val="1"/>
                <w:bCs w:val="1"/>
              </w:rPr>
            </w:pPr>
            <w:r w:rsidDel="00000000" w:rsidR="00000000" w:rsidRPr="00000000">
              <w:rPr>
                <w:b w:val="1"/>
                <w:bCs w:val="1"/>
                <w:rtl w:val="0"/>
              </w:rPr>
              <w:t xml:space="preserve">Cognito User Pool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Identity pool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Style w:val="Heading3"/>
              <w:widowControl w:val="0"/>
              <w:pBdr>
                <w:top w:color="auto" w:space="0" w:sz="0" w:val="none"/>
                <w:left w:color="auto" w:space="0" w:sz="0" w:val="none"/>
                <w:bottom w:color="auto" w:space="3" w:sz="0" w:val="none"/>
                <w:right w:color="auto" w:space="0" w:sz="0" w:val="none"/>
              </w:pBdr>
              <w:shd w:fill="ffffff" w:val="clear"/>
              <w:spacing w:after="0" w:before="0" w:line="514.2857142857143" w:lineRule="auto"/>
              <w:rPr/>
            </w:pPr>
            <w:bookmarkStart w:colFirst="0" w:colLast="0" w:name="_dng5y685wawz" w:id="0"/>
            <w:bookmarkEnd w:id="0"/>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b w:val="1"/>
                <w:bCs w:val="1"/>
              </w:rPr>
            </w:pPr>
            <w:r w:rsidDel="00000000" w:rsidR="00000000" w:rsidRPr="00000000">
              <w:rPr>
                <w:b w:val="1"/>
                <w:bCs w:val="1"/>
                <w:rtl w:val="0"/>
              </w:rPr>
              <w:t xml:space="preserve">Cognito Identity Pool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rPr/>
      </w:pPr>
      <w:bookmarkStart w:colFirst="0" w:colLast="0" w:name="_y4zatujxshkw" w:id="1"/>
      <w:bookmarkEnd w:id="1"/>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rPr/>
      </w:pPr>
      <w:bookmarkStart w:colFirst="0" w:colLast="0" w:name="_x7oflua1lfgq" w:id="2"/>
      <w:bookmarkEnd w:id="2"/>
      <w:r w:rsidDel="00000000" w:rsidR="00000000" w:rsidRPr="00000000">
        <w:rPr>
          <w:rtl w:val="0"/>
        </w:rPr>
        <w:t xml:space="preserve">Intro</w:t>
      </w:r>
    </w:p>
    <w:p w:rsidR="00000000" w:rsidDel="00000000" w:rsidP="00000000" w:rsidRDefault="00000000" w:rsidRPr="00000000" w14:paraId="0000003D">
      <w:pPr>
        <w:rPr/>
      </w:pPr>
      <w:r w:rsidDel="00000000" w:rsidR="00000000" w:rsidRPr="00000000">
        <w:rPr>
          <w:rtl w:val="0"/>
        </w:rPr>
        <w:t xml:space="preserve">This manual will walk you through creating a full SpecterX customer tenant, including all it’s cloud infrastructure and dependencies.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When going through this manual, pay close attention to the configuration details.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Steps for setting up a tenant:</w:t>
      </w:r>
    </w:p>
    <w:p w:rsidR="00000000" w:rsidDel="00000000" w:rsidP="00000000" w:rsidRDefault="00000000" w:rsidRPr="00000000" w14:paraId="00000042">
      <w:pPr>
        <w:numPr>
          <w:ilvl w:val="0"/>
          <w:numId w:val="16"/>
        </w:numPr>
        <w:ind w:left="720" w:hanging="360"/>
        <w:rPr>
          <w:u w:val="none"/>
        </w:rPr>
      </w:pPr>
      <w:r w:rsidDel="00000000" w:rsidR="00000000" w:rsidRPr="00000000">
        <w:rPr>
          <w:rtl w:val="0"/>
        </w:rPr>
        <w:t xml:space="preserve">Set up AWS infrastructure.</w:t>
      </w:r>
    </w:p>
    <w:p w:rsidR="00000000" w:rsidDel="00000000" w:rsidP="00000000" w:rsidRDefault="00000000" w:rsidRPr="00000000" w14:paraId="00000043">
      <w:pPr>
        <w:numPr>
          <w:ilvl w:val="0"/>
          <w:numId w:val="16"/>
        </w:numPr>
        <w:ind w:left="720" w:hanging="360"/>
        <w:rPr>
          <w:u w:val="none"/>
        </w:rPr>
      </w:pPr>
      <w:r w:rsidDel="00000000" w:rsidR="00000000" w:rsidRPr="00000000">
        <w:rPr>
          <w:rtl w:val="0"/>
        </w:rPr>
        <w:t xml:space="preserve">Define other core-cloud services (Courier, Flagsmith, Twilio, etc).</w:t>
      </w:r>
    </w:p>
    <w:p w:rsidR="00000000" w:rsidDel="00000000" w:rsidP="00000000" w:rsidRDefault="00000000" w:rsidRPr="00000000" w14:paraId="00000044">
      <w:pPr>
        <w:numPr>
          <w:ilvl w:val="0"/>
          <w:numId w:val="16"/>
        </w:numPr>
        <w:ind w:left="720" w:hanging="360"/>
        <w:rPr>
          <w:u w:val="none"/>
        </w:rPr>
      </w:pPr>
      <w:r w:rsidDel="00000000" w:rsidR="00000000" w:rsidRPr="00000000">
        <w:rPr>
          <w:rtl w:val="0"/>
        </w:rPr>
        <w:t xml:space="preserve">Test sending a single file with the default security policy.</w:t>
      </w:r>
    </w:p>
    <w:p w:rsidR="00000000" w:rsidDel="00000000" w:rsidP="00000000" w:rsidRDefault="00000000" w:rsidRPr="00000000" w14:paraId="00000045">
      <w:pPr>
        <w:numPr>
          <w:ilvl w:val="0"/>
          <w:numId w:val="16"/>
        </w:numPr>
        <w:ind w:left="720" w:hanging="360"/>
        <w:rPr>
          <w:u w:val="none"/>
        </w:rPr>
      </w:pPr>
      <w:r w:rsidDel="00000000" w:rsidR="00000000" w:rsidRPr="00000000">
        <w:rPr>
          <w:rtl w:val="0"/>
        </w:rPr>
        <w:t xml:space="preserve">Define integrated cloud service (Google Drive, SharePoint, MCAS, etc).</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When creating the AWS resources, leave the configuration values and definitions as “UNDEFINED” (write this UNDEFINED string instead of values wherever you don’t have the value yet).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rPr/>
      </w:pPr>
      <w:bookmarkStart w:colFirst="0" w:colLast="0" w:name="_c2xhs3ub9qy4" w:id="3"/>
      <w:bookmarkEnd w:id="3"/>
      <w:r w:rsidDel="00000000" w:rsidR="00000000" w:rsidRPr="00000000">
        <w:rPr>
          <w:rtl w:val="0"/>
        </w:rPr>
        <w:t xml:space="preserve">Table of Contents</w:t>
      </w:r>
    </w:p>
    <w:sdt>
      <w:sdtPr>
        <w:id w:val="-251152196"/>
        <w:docPartObj>
          <w:docPartGallery w:val="Table of Contents"/>
          <w:docPartUnique w:val="1"/>
        </w:docPartObj>
      </w:sdtPr>
      <w:sdtContent>
        <w:p w:rsidR="00000000" w:rsidDel="00000000" w:rsidP="00000000" w:rsidRDefault="00000000" w:rsidRPr="00000000" w14:paraId="0000004A">
          <w:pPr>
            <w:tabs>
              <w:tab w:val="right" w:leader="none" w:pos="9360"/>
            </w:tabs>
            <w:spacing w:before="80" w:line="240" w:lineRule="auto"/>
            <w:ind w:left="0" w:firstLine="0"/>
            <w:rPr>
              <w:rFonts w:ascii="Roboto" w:cs="Roboto" w:eastAsia="Roboto" w:hAnsi="Roboto"/>
              <w:b w:val="1"/>
              <w:bCs w:val="1"/>
              <w:i w:val="0"/>
              <w:iCs w:val="0"/>
              <w:smallCaps w:val="0"/>
              <w:strike w:val="0"/>
              <w:color w:val="2d2d2d"/>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7oflua1lfgq">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Intro</w:t>
            </w:r>
          </w:hyperlink>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_x7oflua1lfgq \h </w:instrText>
            <w:fldChar w:fldCharType="separate"/>
          </w:r>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4B">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c2xhs3ub9qy4">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Table of Contents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_c2xhs3ub9qy4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4C">
          <w:pPr>
            <w:tabs>
              <w:tab w:val="right" w:leader="none" w:pos="9360"/>
            </w:tabs>
            <w:spacing w:before="200" w:line="240" w:lineRule="auto"/>
            <w:ind w:left="0" w:firstLine="0"/>
            <w:rPr>
              <w:rFonts w:ascii="Roboto" w:cs="Roboto" w:eastAsia="Roboto" w:hAnsi="Roboto"/>
              <w:b w:val="1"/>
              <w:bCs w:val="1"/>
              <w:i w:val="0"/>
              <w:iCs w:val="0"/>
              <w:smallCaps w:val="0"/>
              <w:strike w:val="0"/>
              <w:color w:val="2d2d2d"/>
              <w:sz w:val="22"/>
              <w:szCs w:val="22"/>
              <w:u w:val="none"/>
              <w:shd w:fill="auto" w:val="clear"/>
              <w:vertAlign w:val="baseline"/>
            </w:rPr>
          </w:pPr>
          <w:hyperlink w:anchor="_7ri5te5thlb1">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Required Privileges</w:t>
            </w:r>
          </w:hyperlink>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_7ri5te5thlb1 \h </w:instrText>
            <w:fldChar w:fldCharType="separate"/>
          </w:r>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D">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6js3zedd5273">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AWS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_6js3zedd5273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E">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hfxlihsx2c05">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Azure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_hfxlihsx2c05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F">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xpp6ajvnjxkz">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Google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_xpp6ajvnjxkz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0">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krfse38ey3vg">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CI (Jenkins)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_krfse38ey3vg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1">
          <w:pPr>
            <w:tabs>
              <w:tab w:val="right" w:leader="none" w:pos="9360"/>
            </w:tabs>
            <w:spacing w:before="200" w:line="240" w:lineRule="auto"/>
            <w:ind w:left="0" w:firstLine="0"/>
            <w:rPr>
              <w:rFonts w:ascii="Roboto" w:cs="Roboto" w:eastAsia="Roboto" w:hAnsi="Roboto"/>
              <w:b w:val="1"/>
              <w:bCs w:val="1"/>
              <w:i w:val="0"/>
              <w:iCs w:val="0"/>
              <w:smallCaps w:val="0"/>
              <w:strike w:val="0"/>
              <w:color w:val="2d2d2d"/>
              <w:sz w:val="22"/>
              <w:szCs w:val="22"/>
              <w:u w:val="none"/>
              <w:shd w:fill="auto" w:val="clear"/>
              <w:vertAlign w:val="baseline"/>
            </w:rPr>
          </w:pPr>
          <w:hyperlink w:anchor="_3exs3v3nzip6">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Setting up AWS resources</w:t>
            </w:r>
          </w:hyperlink>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_3exs3v3nzip6 \h </w:instrText>
            <w:fldChar w:fldCharType="separate"/>
          </w:r>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2">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ldsd7leafc6d">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Web Hosting</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_ldsd7leafc6d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3">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ah4hd4q28aw5">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We need to create bucket which will host Specterx web site.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_ah4hd4q28aw5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4">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qpy7pp1r93wq">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S3 bucket</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_qpy7pp1r93wq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5">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1l6frm48dgh">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CloudFront</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_1l6frm48dgh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6">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dvmivzyjlc63">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Route53 DNS record</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_dvmivzyjlc63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7">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3higg0k1lfzp">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Cognito - Part 1</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_3higg0k1lfzp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58">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5tb2iox71sbg">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Create new Cognito User Pool</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_5tb2iox71sbg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59">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acv9rjy1lwrb">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Attributes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_acv9rjy1lwrb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5A">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z6ncsjv0szgo">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Policies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_z6ncsjv0szgo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5B">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w2a8r43wdk4p">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MFA and Verifications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_w2a8r43wdk4p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5C">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phh4jjrc6ipq">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Message Customizations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_phh4jjrc6ipq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5D">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ve2nq63dl9m">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Tags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_ve2nq63dl9m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E">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uddrv0ru2vdo">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Devices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_uddrv0ru2vdo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F">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llf0ygwjzeg3">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App clients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_llf0ygwjzeg3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60">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qs5f5z7vvr3x">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Triggers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_qs5f5z7vvr3x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61">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8sc682i1mjb4">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App Integration</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_8sc682i1mjb4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62">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ecimqf27otfm">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IAM</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_ecimqf27otfm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63">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fvq56ipa1snx">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Create IAM roles for each of the users roles we have in our platform</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_fvq56ipa1snx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64">
          <w:pPr>
            <w:tabs>
              <w:tab w:val="right" w:leader="none" w:pos="9360"/>
            </w:tabs>
            <w:spacing w:before="60" w:line="240" w:lineRule="auto"/>
            <w:ind w:left="144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dvnas4m4ordj">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Administrator</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_dvnas4m4ordj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65">
          <w:pPr>
            <w:tabs>
              <w:tab w:val="right" w:leader="none" w:pos="9360"/>
            </w:tabs>
            <w:spacing w:before="60" w:line="240" w:lineRule="auto"/>
            <w:ind w:left="144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xcgqvclvkccb">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Collaborator</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_xcgqvclvkccb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66">
          <w:pPr>
            <w:tabs>
              <w:tab w:val="right" w:leader="none" w:pos="9360"/>
            </w:tabs>
            <w:spacing w:before="60" w:line="240" w:lineRule="auto"/>
            <w:ind w:left="144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olidl8au0e9x">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External</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_olidl8au0e9x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67">
          <w:pPr>
            <w:tabs>
              <w:tab w:val="right" w:leader="none" w:pos="9360"/>
            </w:tabs>
            <w:spacing w:before="60" w:line="240" w:lineRule="auto"/>
            <w:ind w:left="144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keys3v9pfy2b">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Viewer</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_keys3v9pfy2b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68">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vqvmh3lhawy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Cognito Identity Pool</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_vqvmh3lhawyk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69">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3yhit7ycj5t6">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Create new identity pool</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_3yhit7ycj5t6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6A">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8fq1135z029m">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IAM (again)</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_8fq1135z029m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6B">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keuite31zpja">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Trust relationships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_keuite31zpja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6C">
          <w:pPr>
            <w:tabs>
              <w:tab w:val="right" w:leader="none" w:pos="9360"/>
            </w:tabs>
            <w:spacing w:before="200" w:line="240" w:lineRule="auto"/>
            <w:ind w:left="0" w:firstLine="0"/>
            <w:rPr>
              <w:rFonts w:ascii="Roboto" w:cs="Roboto" w:eastAsia="Roboto" w:hAnsi="Roboto"/>
              <w:b w:val="1"/>
              <w:bCs w:val="1"/>
              <w:i w:val="0"/>
              <w:iCs w:val="0"/>
              <w:smallCaps w:val="0"/>
              <w:strike w:val="0"/>
              <w:color w:val="2d2d2d"/>
              <w:sz w:val="22"/>
              <w:szCs w:val="22"/>
              <w:u w:val="none"/>
              <w:shd w:fill="auto" w:val="clear"/>
              <w:vertAlign w:val="baseline"/>
            </w:rPr>
          </w:pPr>
          <w:hyperlink w:anchor="_t3dxje6f0zis">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SaaS Dependencies</w:t>
            </w:r>
          </w:hyperlink>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_t3dxje6f0zis \h </w:instrText>
            <w:fldChar w:fldCharType="separate"/>
          </w:r>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6D">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aqwoqa1xju3p">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Courier</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_aqwoqa1xju3p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6E">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yjlpyzi44gmm">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Flagsmith</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_yjlpyzi44gmm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6F">
          <w:pPr>
            <w:tabs>
              <w:tab w:val="right" w:leader="none" w:pos="9360"/>
            </w:tabs>
            <w:spacing w:before="200" w:line="240" w:lineRule="auto"/>
            <w:ind w:left="0" w:firstLine="0"/>
            <w:rPr>
              <w:rFonts w:ascii="Roboto" w:cs="Roboto" w:eastAsia="Roboto" w:hAnsi="Roboto"/>
              <w:b w:val="1"/>
              <w:bCs w:val="1"/>
              <w:i w:val="0"/>
              <w:iCs w:val="0"/>
              <w:smallCaps w:val="0"/>
              <w:strike w:val="0"/>
              <w:color w:val="2d2d2d"/>
              <w:sz w:val="22"/>
              <w:szCs w:val="22"/>
              <w:u w:val="none"/>
              <w:shd w:fill="auto" w:val="clear"/>
              <w:vertAlign w:val="baseline"/>
            </w:rPr>
          </w:pPr>
          <w:hyperlink w:anchor="_7tihc7ab1y99">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Codebase</w:t>
            </w:r>
          </w:hyperlink>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_7tihc7ab1y99 \h </w:instrText>
            <w:fldChar w:fldCharType="separate"/>
          </w:r>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70">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prln8knah691">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Update the common Configuration repository</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_prln8knah691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71">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5zrp6e1z81qz">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Environments.yml</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_5zrp6e1z81qz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72">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7axmcvr5lu7o">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SystemConfig.yml</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_7axmcvr5lu7o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73">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sixvndsmctz9">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Update specific configuration files in each repository</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_sixvndsmctz9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74">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9we0hcni5ew6">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What repos will we update and create a branch for?</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_9we0hcni5ew6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75">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8qz2m5dc50hc">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Library repositories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_8qz2m5dc50hc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76">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bs2ps4ldg9vn">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Microservice repositories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_bs2ps4ldg9vn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77">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bqic67wkd7to">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Web client repository</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_bqic67wkd7to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78">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ha8w1bfyex0c">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Microservice repositories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_ha8w1bfyex0c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79">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40xfzs3xe1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Jenkinsfile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_40xfzs3xe1k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7A">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phetdnohetkj">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Serverless.yml</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_phetdnohetkj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7B">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6n5t2mf26n9e">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Python requirements file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_6n5t2mf26n9e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7C">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jv8rz9p9q1e">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Web client repository</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_jv8rz9p9q1e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7D">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s2k0h5vo9ug1">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env.ts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_s2k0h5vo9ug1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7E">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20odfcbzmy4g">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Jenkinsfile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_20odfcbzmy4g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7F">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iyqpi1trvr75">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Create new Branches for the tenant</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_iyqpi1trvr75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80">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q3t592kpcws">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Create branches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_q3t592kpcws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81">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crm45oq8nhv">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Push all branches to remote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_crm45oq8nhv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82">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bryojbqpxile">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Creating a branch from BitBucket GUI should look something like this: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_bryojbqpxile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83">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87z47kt7qquh">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Creating a branch from CLI ( git must be installed ):</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_87z47kt7qquh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84">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f82op070max3">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Update Jenkins automated builds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_f82op070max3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85">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69gal5p88b16">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Create a tab for the new branch (through Jenkins)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_69gal5p88b16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86">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296td616m2fm">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API Gateway</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_296td616m2fm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87">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w885dil64l5c">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Register Custom domain name in DNS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_w885dil64l5c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88">
          <w:pPr>
            <w:tabs>
              <w:tab w:val="right" w:leader="none" w:pos="9360"/>
            </w:tabs>
            <w:spacing w:before="200" w:line="240" w:lineRule="auto"/>
            <w:ind w:left="0" w:firstLine="0"/>
            <w:rPr>
              <w:rFonts w:ascii="Roboto" w:cs="Roboto" w:eastAsia="Roboto" w:hAnsi="Roboto"/>
              <w:b w:val="1"/>
              <w:bCs w:val="1"/>
              <w:i w:val="0"/>
              <w:iCs w:val="0"/>
              <w:smallCaps w:val="0"/>
              <w:strike w:val="0"/>
              <w:color w:val="2d2d2d"/>
              <w:sz w:val="22"/>
              <w:szCs w:val="22"/>
              <w:u w:val="none"/>
              <w:shd w:fill="auto" w:val="clear"/>
              <w:vertAlign w:val="baseline"/>
            </w:rPr>
          </w:pPr>
          <w:hyperlink w:anchor="_7e78pwc3ww9c">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Connecting AWS resources to each-other</w:t>
            </w:r>
          </w:hyperlink>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_7e78pwc3ww9c \h </w:instrText>
            <w:fldChar w:fldCharType="separate"/>
          </w:r>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89">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j26f2e4fmg5n">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Cognito - Part 2</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_j26f2e4fmg5n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8A">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qtbdldejjj9c">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Create Groups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_qtbdldejjj9c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8B">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nc9w8r94gnz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Set up Triggers in Cognito</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_nc9w8r94gnzk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8C">
          <w:pPr>
            <w:tabs>
              <w:tab w:val="right" w:leader="none" w:pos="9360"/>
            </w:tabs>
            <w:spacing w:before="200" w:line="240" w:lineRule="auto"/>
            <w:ind w:left="0" w:firstLine="0"/>
            <w:rPr>
              <w:rFonts w:ascii="Roboto" w:cs="Roboto" w:eastAsia="Roboto" w:hAnsi="Roboto"/>
              <w:b w:val="1"/>
              <w:bCs w:val="1"/>
              <w:i w:val="0"/>
              <w:iCs w:val="0"/>
              <w:smallCaps w:val="0"/>
              <w:strike w:val="0"/>
              <w:color w:val="2d2d2d"/>
              <w:sz w:val="22"/>
              <w:szCs w:val="22"/>
              <w:u w:val="none"/>
              <w:shd w:fill="auto" w:val="clear"/>
              <w:vertAlign w:val="baseline"/>
            </w:rPr>
          </w:pPr>
          <w:hyperlink w:anchor="_n447fezcfkgs">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Integrations</w:t>
            </w:r>
          </w:hyperlink>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_n447fezcfkgs \h </w:instrText>
            <w:fldChar w:fldCharType="separate"/>
          </w:r>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8D">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1y2c0shfjiw0">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Azure Information Protection (AIP)</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_1y2c0shfjiw0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8E">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w6uzr0ydqyp0">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Azure Tenant</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_w6uzr0ydqyp0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8F">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ai53kkhtiy7n">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Setting up a new tenant on the AIP Encryption Server</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_ai53kkhtiy7n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90">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jk36kvbtce2z">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SharePoint Mediation Site (Open with Office 365 feature)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_jk36kvbtce2z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91">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cxv8h5dti12b">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Google Mediation Account (Open with Google Drive feature)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_cxv8h5dti12b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92">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1u7ivzgonns4">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Google Drive Application (Share from Google Drive feature)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_1u7ivzgonns4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93">
          <w:pPr>
            <w:tabs>
              <w:tab w:val="right" w:leader="none" w:pos="9360"/>
            </w:tabs>
            <w:spacing w:after="80"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hdb7bsx4o9xe">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Viewer (WOPI and Office Online)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_hdb7bsx4o9xe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1"/>
        <w:rPr/>
      </w:pPr>
      <w:bookmarkStart w:colFirst="0" w:colLast="0" w:name="_7ri5te5thlb1" w:id="4"/>
      <w:bookmarkEnd w:id="4"/>
      <w:r w:rsidDel="00000000" w:rsidR="00000000" w:rsidRPr="00000000">
        <w:rPr>
          <w:rtl w:val="0"/>
        </w:rPr>
        <w:t xml:space="preserve">Required Privileges</w:t>
      </w:r>
    </w:p>
    <w:p w:rsidR="00000000" w:rsidDel="00000000" w:rsidP="00000000" w:rsidRDefault="00000000" w:rsidRPr="00000000" w14:paraId="00000097">
      <w:pPr>
        <w:rPr/>
      </w:pPr>
      <w:r w:rsidDel="00000000" w:rsidR="00000000" w:rsidRPr="00000000">
        <w:rPr>
          <w:rtl w:val="0"/>
        </w:rPr>
        <w:t xml:space="preserve">To run many of the operations on this manual you will require elevated privileges in our AWS account, Google Workspace, Azure and MCAS portals, and maybe a few more. This section will help you set these up with one of the other admins on the team.</w:t>
      </w:r>
      <w:r w:rsidDel="00000000" w:rsidR="00000000" w:rsidRPr="00000000">
        <w:rPr>
          <w:rtl w:val="0"/>
        </w:rPr>
      </w:r>
    </w:p>
    <w:p w:rsidR="00000000" w:rsidDel="00000000" w:rsidP="00000000" w:rsidRDefault="00000000" w:rsidRPr="00000000" w14:paraId="00000098">
      <w:pPr>
        <w:pStyle w:val="Heading3"/>
        <w:rPr/>
      </w:pPr>
      <w:bookmarkStart w:colFirst="0" w:colLast="0" w:name="_6js3zedd5273" w:id="5"/>
      <w:bookmarkEnd w:id="5"/>
      <w:r w:rsidDel="00000000" w:rsidR="00000000" w:rsidRPr="00000000">
        <w:rPr>
          <w:rtl w:val="0"/>
        </w:rPr>
        <w:t xml:space="preserve">AWS</w:t>
      </w:r>
    </w:p>
    <w:p w:rsidR="00000000" w:rsidDel="00000000" w:rsidP="00000000" w:rsidRDefault="00000000" w:rsidRPr="00000000" w14:paraId="00000099">
      <w:pPr>
        <w:rPr/>
      </w:pPr>
      <w:r w:rsidDel="00000000" w:rsidR="00000000" w:rsidRPr="00000000">
        <w:rPr>
          <w:rtl w:val="0"/>
        </w:rPr>
        <w:t xml:space="preserve">You will need privileges to the AWS console.</w:t>
      </w:r>
    </w:p>
    <w:p w:rsidR="00000000" w:rsidDel="00000000" w:rsidP="00000000" w:rsidRDefault="00000000" w:rsidRPr="00000000" w14:paraId="0000009A">
      <w:pPr>
        <w:pStyle w:val="Heading3"/>
        <w:rPr/>
      </w:pPr>
      <w:bookmarkStart w:colFirst="0" w:colLast="0" w:name="_hfxlihsx2c05" w:id="6"/>
      <w:bookmarkEnd w:id="6"/>
      <w:r w:rsidDel="00000000" w:rsidR="00000000" w:rsidRPr="00000000">
        <w:rPr>
          <w:rtl w:val="0"/>
        </w:rPr>
        <w:t xml:space="preserve">Azure</w:t>
      </w:r>
    </w:p>
    <w:p w:rsidR="00000000" w:rsidDel="00000000" w:rsidP="00000000" w:rsidRDefault="00000000" w:rsidRPr="00000000" w14:paraId="0000009B">
      <w:pPr>
        <w:rPr/>
      </w:pPr>
      <w:r w:rsidDel="00000000" w:rsidR="00000000" w:rsidRPr="00000000">
        <w:rPr>
          <w:rtl w:val="0"/>
        </w:rPr>
        <w:t xml:space="preserve">You will need privileges to the Azure admin console.</w:t>
      </w:r>
    </w:p>
    <w:p w:rsidR="00000000" w:rsidDel="00000000" w:rsidP="00000000" w:rsidRDefault="00000000" w:rsidRPr="00000000" w14:paraId="0000009C">
      <w:pPr>
        <w:rPr/>
      </w:pPr>
      <w:r w:rsidDel="00000000" w:rsidR="00000000" w:rsidRPr="00000000">
        <w:rPr>
          <w:rtl w:val="0"/>
        </w:rPr>
        <w:t xml:space="preserve">To do that, login to our main Azure tenant (specterx.com) as one of the current Azure admins. Make sure it’s not one of the other tenants.</w:t>
        <w:br w:type="textWrapping"/>
      </w:r>
      <w:r w:rsidDel="00000000" w:rsidR="00000000" w:rsidRPr="00000000">
        <w:rPr/>
        <w:drawing>
          <wp:inline distB="114300" distT="114300" distL="114300" distR="114300">
            <wp:extent cx="5943600" cy="1854200"/>
            <wp:effectExtent b="0" l="0" r="0" t="0"/>
            <wp:docPr id="73" name="image67.png"/>
            <a:graphic>
              <a:graphicData uri="http://schemas.openxmlformats.org/drawingml/2006/picture">
                <pic:pic>
                  <pic:nvPicPr>
                    <pic:cNvPr id="0" name="image67.png"/>
                    <pic:cNvPicPr preferRelativeResize="0"/>
                  </pic:nvPicPr>
                  <pic:blipFill>
                    <a:blip r:embed="rId7"/>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Go to the subscription page: </w:t>
      </w:r>
      <w:hyperlink r:id="rId8">
        <w:r w:rsidDel="00000000" w:rsidR="00000000" w:rsidRPr="00000000">
          <w:rPr>
            <w:color w:val="1155cc"/>
            <w:u w:val="single"/>
            <w:rtl w:val="0"/>
          </w:rPr>
          <w:t xml:space="preserve">https://portal.azure.com/#blade/Microsoft_Azure_Billing/SubscriptionsBlade</w:t>
        </w:r>
      </w:hyperlink>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You should see only one subscription named “Pay-As-You-Go”</w:t>
      </w:r>
    </w:p>
    <w:p w:rsidR="00000000" w:rsidDel="00000000" w:rsidP="00000000" w:rsidRDefault="00000000" w:rsidRPr="00000000" w14:paraId="000000A0">
      <w:pPr>
        <w:rPr/>
      </w:pPr>
      <w:r w:rsidDel="00000000" w:rsidR="00000000" w:rsidRPr="00000000">
        <w:rPr/>
        <w:drawing>
          <wp:inline distB="114300" distT="114300" distL="114300" distR="114300">
            <wp:extent cx="5943600" cy="546100"/>
            <wp:effectExtent b="0" l="0" r="0" t="0"/>
            <wp:docPr id="36"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59436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Click on it and go to “Access control (IAM)”. There you can view current administrators by clicking on “Classic administrators” and add administrators by clicking “Add”.</w:t>
      </w:r>
    </w:p>
    <w:p w:rsidR="00000000" w:rsidDel="00000000" w:rsidP="00000000" w:rsidRDefault="00000000" w:rsidRPr="00000000" w14:paraId="000000A3">
      <w:pPr>
        <w:rPr/>
      </w:pPr>
      <w:r w:rsidDel="00000000" w:rsidR="00000000" w:rsidRPr="00000000">
        <w:rPr/>
        <w:drawing>
          <wp:inline distB="114300" distT="114300" distL="114300" distR="114300">
            <wp:extent cx="5910263" cy="1922120"/>
            <wp:effectExtent b="0" l="0" r="0" t="0"/>
            <wp:docPr id="39" name="image40.png"/>
            <a:graphic>
              <a:graphicData uri="http://schemas.openxmlformats.org/drawingml/2006/picture">
                <pic:pic>
                  <pic:nvPicPr>
                    <pic:cNvPr id="0" name="image40.png"/>
                    <pic:cNvPicPr preferRelativeResize="0"/>
                  </pic:nvPicPr>
                  <pic:blipFill>
                    <a:blip r:embed="rId10"/>
                    <a:srcRect b="0" l="0" r="0" t="0"/>
                    <a:stretch>
                      <a:fillRect/>
                    </a:stretch>
                  </pic:blipFill>
                  <pic:spPr>
                    <a:xfrm>
                      <a:off x="0" y="0"/>
                      <a:ext cx="5910263" cy="192212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Click Add to add the next admin.</w:t>
      </w:r>
    </w:p>
    <w:p w:rsidR="00000000" w:rsidDel="00000000" w:rsidP="00000000" w:rsidRDefault="00000000" w:rsidRPr="00000000" w14:paraId="000000A6">
      <w:pPr>
        <w:pStyle w:val="Heading3"/>
        <w:rPr/>
      </w:pPr>
      <w:bookmarkStart w:colFirst="0" w:colLast="0" w:name="_xpp6ajvnjxkz" w:id="7"/>
      <w:bookmarkEnd w:id="7"/>
      <w:r w:rsidDel="00000000" w:rsidR="00000000" w:rsidRPr="00000000">
        <w:rPr>
          <w:rtl w:val="0"/>
        </w:rPr>
        <w:t xml:space="preserve">Google</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Go to </w:t>
      </w:r>
      <w:hyperlink r:id="rId11">
        <w:r w:rsidDel="00000000" w:rsidR="00000000" w:rsidRPr="00000000">
          <w:rPr>
            <w:color w:val="1155cc"/>
            <w:u w:val="single"/>
            <w:rtl w:val="0"/>
          </w:rPr>
          <w:t xml:space="preserve">https://console.cloud.google.com/apis/dashboard</w:t>
        </w:r>
      </w:hyperlink>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Click on the project name on top to open the project's dialog. From that dialog, click on the options button on the right.</w:t>
      </w:r>
    </w:p>
    <w:p w:rsidR="00000000" w:rsidDel="00000000" w:rsidP="00000000" w:rsidRDefault="00000000" w:rsidRPr="00000000" w14:paraId="000000AA">
      <w:pPr>
        <w:rPr/>
      </w:pPr>
      <w:r w:rsidDel="00000000" w:rsidR="00000000" w:rsidRPr="00000000">
        <w:rPr/>
        <w:drawing>
          <wp:inline distB="114300" distT="114300" distL="114300" distR="114300">
            <wp:extent cx="4957763" cy="945471"/>
            <wp:effectExtent b="0" l="0" r="0" t="0"/>
            <wp:docPr id="37" name="image36.png"/>
            <a:graphic>
              <a:graphicData uri="http://schemas.openxmlformats.org/drawingml/2006/picture">
                <pic:pic>
                  <pic:nvPicPr>
                    <pic:cNvPr id="0" name="image36.png"/>
                    <pic:cNvPicPr preferRelativeResize="0"/>
                  </pic:nvPicPr>
                  <pic:blipFill>
                    <a:blip r:embed="rId12"/>
                    <a:srcRect b="0" l="0" r="0" t="0"/>
                    <a:stretch>
                      <a:fillRect/>
                    </a:stretch>
                  </pic:blipFill>
                  <pic:spPr>
                    <a:xfrm>
                      <a:off x="0" y="0"/>
                      <a:ext cx="4957763" cy="945471"/>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Select “IAM/Permissions” and add the user here.</w:t>
      </w:r>
    </w:p>
    <w:p w:rsidR="00000000" w:rsidDel="00000000" w:rsidP="00000000" w:rsidRDefault="00000000" w:rsidRPr="00000000" w14:paraId="000000AD">
      <w:pPr>
        <w:rPr/>
      </w:pPr>
      <w:r w:rsidDel="00000000" w:rsidR="00000000" w:rsidRPr="00000000">
        <w:rPr/>
        <w:drawing>
          <wp:inline distB="114300" distT="114300" distL="114300" distR="114300">
            <wp:extent cx="2000972" cy="1385888"/>
            <wp:effectExtent b="0" l="0" r="0" t="0"/>
            <wp:docPr id="41" name="image38.png"/>
            <a:graphic>
              <a:graphicData uri="http://schemas.openxmlformats.org/drawingml/2006/picture">
                <pic:pic>
                  <pic:nvPicPr>
                    <pic:cNvPr id="0" name="image38.png"/>
                    <pic:cNvPicPr preferRelativeResize="0"/>
                  </pic:nvPicPr>
                  <pic:blipFill>
                    <a:blip r:embed="rId13"/>
                    <a:srcRect b="0" l="0" r="0" t="0"/>
                    <a:stretch>
                      <a:fillRect/>
                    </a:stretch>
                  </pic:blipFill>
                  <pic:spPr>
                    <a:xfrm>
                      <a:off x="0" y="0"/>
                      <a:ext cx="2000972" cy="1385888"/>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Style w:val="Heading3"/>
        <w:rPr/>
      </w:pPr>
      <w:bookmarkStart w:colFirst="0" w:colLast="0" w:name="_krfse38ey3vg" w:id="8"/>
      <w:bookmarkEnd w:id="8"/>
      <w:r w:rsidDel="00000000" w:rsidR="00000000" w:rsidRPr="00000000">
        <w:rPr>
          <w:rtl w:val="0"/>
        </w:rPr>
        <w:t xml:space="preserve">CI (Jenkins)</w:t>
      </w:r>
    </w:p>
    <w:p w:rsidR="00000000" w:rsidDel="00000000" w:rsidP="00000000" w:rsidRDefault="00000000" w:rsidRPr="00000000" w14:paraId="000000AF">
      <w:pPr>
        <w:rPr/>
      </w:pPr>
      <w:r w:rsidDel="00000000" w:rsidR="00000000" w:rsidRPr="00000000">
        <w:rPr>
          <w:rtl w:val="0"/>
        </w:rPr>
        <w:t xml:space="preserve">Ask one of the other administrators to add you to Jenkins so you can run builds</w:t>
      </w:r>
      <w:r w:rsidDel="00000000" w:rsidR="00000000" w:rsidRPr="00000000">
        <w:rPr>
          <w:rtl w:val="0"/>
        </w:rPr>
      </w:r>
    </w:p>
    <w:p w:rsidR="00000000" w:rsidDel="00000000" w:rsidP="00000000" w:rsidRDefault="00000000" w:rsidRPr="00000000" w14:paraId="000000B0">
      <w:pPr>
        <w:pStyle w:val="Heading1"/>
        <w:rPr/>
      </w:pPr>
      <w:bookmarkStart w:colFirst="0" w:colLast="0" w:name="_7pkjtk2on5m7" w:id="9"/>
      <w:bookmarkEnd w:id="9"/>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rPr/>
      </w:pPr>
      <w:bookmarkStart w:colFirst="0" w:colLast="0" w:name="_3exs3v3nzip6" w:id="10"/>
      <w:bookmarkEnd w:id="10"/>
      <w:r w:rsidDel="00000000" w:rsidR="00000000" w:rsidRPr="00000000">
        <w:rPr>
          <w:rtl w:val="0"/>
        </w:rPr>
        <w:t xml:space="preserve">Setting up AWS resources</w:t>
      </w:r>
    </w:p>
    <w:p w:rsidR="00000000" w:rsidDel="00000000" w:rsidP="00000000" w:rsidRDefault="00000000" w:rsidRPr="00000000" w14:paraId="000000B2">
      <w:pPr>
        <w:pStyle w:val="Heading2"/>
        <w:rPr/>
      </w:pPr>
      <w:bookmarkStart w:colFirst="0" w:colLast="0" w:name="_ldsd7leafc6d" w:id="11"/>
      <w:bookmarkEnd w:id="11"/>
      <w:r w:rsidDel="00000000" w:rsidR="00000000" w:rsidRPr="00000000">
        <w:rPr>
          <w:rtl w:val="0"/>
        </w:rPr>
        <w:t xml:space="preserve">Web Hosting</w:t>
      </w:r>
    </w:p>
    <w:p w:rsidR="00000000" w:rsidDel="00000000" w:rsidP="00000000" w:rsidRDefault="00000000" w:rsidRPr="00000000" w14:paraId="000000B3">
      <w:pPr>
        <w:pStyle w:val="Heading3"/>
        <w:rPr>
          <w:b w:val="0"/>
          <w:bCs w:val="0"/>
          <w:color w:val="000000"/>
        </w:rPr>
      </w:pPr>
      <w:bookmarkStart w:colFirst="0" w:colLast="0" w:name="_ah4hd4q28aw5" w:id="12"/>
      <w:bookmarkEnd w:id="12"/>
      <w:r w:rsidDel="00000000" w:rsidR="00000000" w:rsidRPr="00000000">
        <w:rPr>
          <w:b w:val="0"/>
          <w:bCs w:val="0"/>
          <w:color w:val="000000"/>
          <w:rtl w:val="0"/>
        </w:rPr>
        <w:t xml:space="preserve">We need to create bucket which will host Specterx web site.</w:t>
      </w:r>
    </w:p>
    <w:p w:rsidR="00000000" w:rsidDel="00000000" w:rsidP="00000000" w:rsidRDefault="00000000" w:rsidRPr="00000000" w14:paraId="000000B4">
      <w:pPr>
        <w:pStyle w:val="Heading3"/>
        <w:rPr/>
      </w:pPr>
      <w:bookmarkStart w:colFirst="0" w:colLast="0" w:name="_qpy7pp1r93wq" w:id="13"/>
      <w:bookmarkEnd w:id="13"/>
      <w:r w:rsidDel="00000000" w:rsidR="00000000" w:rsidRPr="00000000">
        <w:rPr>
          <w:rtl w:val="0"/>
        </w:rPr>
        <w:t xml:space="preserve">S3 bucket</w:t>
      </w:r>
    </w:p>
    <w:p w:rsidR="00000000" w:rsidDel="00000000" w:rsidP="00000000" w:rsidRDefault="00000000" w:rsidRPr="00000000" w14:paraId="000000B5">
      <w:pPr>
        <w:numPr>
          <w:ilvl w:val="0"/>
          <w:numId w:val="24"/>
        </w:numPr>
        <w:ind w:left="720" w:hanging="360"/>
        <w:rPr>
          <w:u w:val="none"/>
        </w:rPr>
      </w:pPr>
      <w:r w:rsidDel="00000000" w:rsidR="00000000" w:rsidRPr="00000000">
        <w:rPr>
          <w:rtl w:val="0"/>
        </w:rPr>
        <w:t xml:space="preserve">Create a S3 bucket with this name convention:</w:t>
      </w:r>
      <w:r w:rsidDel="00000000" w:rsidR="00000000" w:rsidRPr="00000000">
        <w:rPr>
          <w:rtl w:val="0"/>
        </w:rPr>
      </w:r>
    </w:p>
    <w:p w:rsidR="00000000" w:rsidDel="00000000" w:rsidP="00000000" w:rsidRDefault="00000000" w:rsidRPr="00000000" w14:paraId="000000B6">
      <w:pPr>
        <w:ind w:left="720" w:firstLine="0"/>
        <w:rPr/>
      </w:pPr>
      <w:r w:rsidDel="00000000" w:rsidR="00000000" w:rsidRPr="00000000">
        <w:rPr>
          <w:rtl w:val="0"/>
        </w:rPr>
        <w:t xml:space="preserve">spx-web-{env} </w:t>
      </w:r>
    </w:p>
    <w:p w:rsidR="00000000" w:rsidDel="00000000" w:rsidP="00000000" w:rsidRDefault="00000000" w:rsidRPr="00000000" w14:paraId="000000B7">
      <w:pPr>
        <w:ind w:left="720" w:firstLine="0"/>
        <w:rPr/>
      </w:pPr>
      <w:r w:rsidDel="00000000" w:rsidR="00000000" w:rsidRPr="00000000">
        <w:rPr>
          <w:rtl w:val="0"/>
        </w:rPr>
        <w:t xml:space="preserve">E.g. spx-web-prod-{customer}</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numPr>
          <w:ilvl w:val="0"/>
          <w:numId w:val="39"/>
        </w:numPr>
        <w:ind w:left="720" w:hanging="360"/>
        <w:rPr>
          <w:u w:val="none"/>
        </w:rPr>
      </w:pPr>
      <w:r w:rsidDel="00000000" w:rsidR="00000000" w:rsidRPr="00000000">
        <w:rPr>
          <w:rtl w:val="0"/>
        </w:rPr>
        <w:t xml:space="preserve">Copy settings from existing bucket (usually from the most recent one created)</w:t>
      </w:r>
    </w:p>
    <w:p w:rsidR="00000000" w:rsidDel="00000000" w:rsidP="00000000" w:rsidRDefault="00000000" w:rsidRPr="00000000" w14:paraId="000000BA">
      <w:pPr>
        <w:ind w:left="720" w:firstLine="0"/>
        <w:rPr/>
      </w:pPr>
      <w:r w:rsidDel="00000000" w:rsidR="00000000" w:rsidRPr="00000000">
        <w:rPr/>
        <w:drawing>
          <wp:inline distB="114300" distT="114300" distL="114300" distR="114300">
            <wp:extent cx="5943600" cy="3162300"/>
            <wp:effectExtent b="0" l="0" r="0" t="0"/>
            <wp:docPr id="25"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numPr>
          <w:ilvl w:val="0"/>
          <w:numId w:val="21"/>
        </w:numPr>
        <w:ind w:left="720" w:hanging="360"/>
        <w:rPr>
          <w:u w:val="none"/>
        </w:rPr>
      </w:pPr>
      <w:r w:rsidDel="00000000" w:rsidR="00000000" w:rsidRPr="00000000">
        <w:rPr>
          <w:rtl w:val="0"/>
        </w:rPr>
        <w:t xml:space="preserve">Make sure static website hosting is enabled (if section is missing, follow instructions below)</w:t>
      </w:r>
      <w:r w:rsidDel="00000000" w:rsidR="00000000" w:rsidRPr="00000000">
        <w:rPr/>
        <w:drawing>
          <wp:inline distB="114300" distT="114300" distL="114300" distR="114300">
            <wp:extent cx="5291138" cy="4409281"/>
            <wp:effectExtent b="0" l="0" r="0" t="0"/>
            <wp:docPr id="48" name="image37.png"/>
            <a:graphic>
              <a:graphicData uri="http://schemas.openxmlformats.org/drawingml/2006/picture">
                <pic:pic>
                  <pic:nvPicPr>
                    <pic:cNvPr id="0" name="image37.png"/>
                    <pic:cNvPicPr preferRelativeResize="0"/>
                  </pic:nvPicPr>
                  <pic:blipFill>
                    <a:blip r:embed="rId15"/>
                    <a:srcRect b="0" l="0" r="0" t="0"/>
                    <a:stretch>
                      <a:fillRect/>
                    </a:stretch>
                  </pic:blipFill>
                  <pic:spPr>
                    <a:xfrm>
                      <a:off x="0" y="0"/>
                      <a:ext cx="5291138" cy="4409281"/>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numPr>
          <w:ilvl w:val="0"/>
          <w:numId w:val="7"/>
        </w:numPr>
        <w:ind w:left="720" w:hanging="360"/>
        <w:rPr>
          <w:u w:val="none"/>
        </w:rPr>
      </w:pPr>
      <w:r w:rsidDel="00000000" w:rsidR="00000000" w:rsidRPr="00000000">
        <w:rPr>
          <w:rtl w:val="0"/>
        </w:rPr>
        <w:t xml:space="preserve">Make sure “Block Public Access” is unchecked</w:t>
      </w:r>
    </w:p>
    <w:p w:rsidR="00000000" w:rsidDel="00000000" w:rsidP="00000000" w:rsidRDefault="00000000" w:rsidRPr="00000000" w14:paraId="000000BF">
      <w:pPr>
        <w:ind w:left="720" w:firstLine="0"/>
        <w:rPr/>
      </w:pPr>
      <w:r w:rsidDel="00000000" w:rsidR="00000000" w:rsidRPr="00000000">
        <w:rPr/>
        <w:drawing>
          <wp:inline distB="114300" distT="114300" distL="114300" distR="114300">
            <wp:extent cx="5943600" cy="2832100"/>
            <wp:effectExtent b="0" l="0" r="0" t="0"/>
            <wp:docPr id="7"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2832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C0">
      <w:pPr>
        <w:numPr>
          <w:ilvl w:val="0"/>
          <w:numId w:val="45"/>
        </w:numPr>
        <w:ind w:left="720" w:hanging="360"/>
        <w:rPr>
          <w:u w:val="none"/>
        </w:rPr>
      </w:pPr>
      <w:r w:rsidDel="00000000" w:rsidR="00000000" w:rsidRPr="00000000">
        <w:rPr>
          <w:rtl w:val="0"/>
        </w:rPr>
        <w:t xml:space="preserve">In case “static website hosting” is missing configure separately from the general properties:</w:t>
      </w:r>
    </w:p>
    <w:p w:rsidR="00000000" w:rsidDel="00000000" w:rsidP="00000000" w:rsidRDefault="00000000" w:rsidRPr="00000000" w14:paraId="000000C1">
      <w:pPr>
        <w:ind w:left="720" w:firstLine="0"/>
        <w:rPr/>
      </w:pPr>
      <w:r w:rsidDel="00000000" w:rsidR="00000000" w:rsidRPr="00000000">
        <w:rPr/>
        <w:drawing>
          <wp:inline distB="114300" distT="114300" distL="114300" distR="114300">
            <wp:extent cx="5943600" cy="1206500"/>
            <wp:effectExtent b="0" l="0" r="0" t="0"/>
            <wp:docPr id="56" name="image44.png"/>
            <a:graphic>
              <a:graphicData uri="http://schemas.openxmlformats.org/drawingml/2006/picture">
                <pic:pic>
                  <pic:nvPicPr>
                    <pic:cNvPr id="0" name="image44.png"/>
                    <pic:cNvPicPr preferRelativeResize="0"/>
                  </pic:nvPicPr>
                  <pic:blipFill>
                    <a:blip r:embed="rId17"/>
                    <a:srcRect b="0" l="0" r="0" t="0"/>
                    <a:stretch>
                      <a:fillRect/>
                    </a:stretch>
                  </pic:blipFill>
                  <pic:spPr>
                    <a:xfrm>
                      <a:off x="0" y="0"/>
                      <a:ext cx="59436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ind w:left="720" w:firstLine="0"/>
        <w:rPr/>
      </w:pPr>
      <w:r w:rsidDel="00000000" w:rsidR="00000000" w:rsidRPr="00000000">
        <w:rPr/>
        <w:drawing>
          <wp:inline distB="114300" distT="114300" distL="114300" distR="114300">
            <wp:extent cx="5943600" cy="4978400"/>
            <wp:effectExtent b="0" l="0" r="0" t="0"/>
            <wp:docPr id="63" name="image53.png"/>
            <a:graphic>
              <a:graphicData uri="http://schemas.openxmlformats.org/drawingml/2006/picture">
                <pic:pic>
                  <pic:nvPicPr>
                    <pic:cNvPr id="0" name="image53.png"/>
                    <pic:cNvPicPr preferRelativeResize="0"/>
                  </pic:nvPicPr>
                  <pic:blipFill>
                    <a:blip r:embed="rId18"/>
                    <a:srcRect b="0" l="0" r="0" t="0"/>
                    <a:stretch>
                      <a:fillRect/>
                    </a:stretch>
                  </pic:blipFill>
                  <pic:spPr>
                    <a:xfrm>
                      <a:off x="0" y="0"/>
                      <a:ext cx="59436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ind w:left="720" w:firstLine="0"/>
        <w:rPr/>
      </w:pPr>
      <w:r w:rsidDel="00000000" w:rsidR="00000000" w:rsidRPr="00000000">
        <w:rPr>
          <w:rtl w:val="0"/>
        </w:rPr>
      </w:r>
    </w:p>
    <w:p w:rsidR="00000000" w:rsidDel="00000000" w:rsidP="00000000" w:rsidRDefault="00000000" w:rsidRPr="00000000" w14:paraId="000000C4">
      <w:pPr>
        <w:pStyle w:val="Heading3"/>
        <w:rPr/>
      </w:pPr>
      <w:bookmarkStart w:colFirst="0" w:colLast="0" w:name="_uh70xpvm6osz" w:id="14"/>
      <w:bookmarkEnd w:id="14"/>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3"/>
        <w:rPr/>
      </w:pPr>
      <w:bookmarkStart w:colFirst="0" w:colLast="0" w:name="_6oa2rmmolumj" w:id="15"/>
      <w:bookmarkEnd w:id="15"/>
      <w:commentRangeStart w:id="0"/>
      <w:commentRangeStart w:id="1"/>
      <w:r w:rsidDel="00000000" w:rsidR="00000000" w:rsidRPr="00000000">
        <w:rPr>
          <w:rtl w:val="0"/>
        </w:rPr>
        <w:t xml:space="preserve">In Permissions tab enter the following Bucket policy</w:t>
      </w:r>
    </w:p>
    <w:p w:rsidR="00000000" w:rsidDel="00000000" w:rsidP="00000000" w:rsidRDefault="00000000" w:rsidRPr="00000000" w14:paraId="000000C6">
      <w:pPr>
        <w:pStyle w:val="Heading3"/>
        <w:rPr/>
      </w:pPr>
      <w:bookmarkStart w:colFirst="0" w:colLast="0" w:name="_fobdjaeruijn" w:id="16"/>
      <w:bookmarkEnd w:id="16"/>
      <w:r w:rsidDel="00000000" w:rsidR="00000000" w:rsidRPr="00000000">
        <w:rPr/>
        <w:drawing>
          <wp:inline distB="114300" distT="114300" distL="114300" distR="114300">
            <wp:extent cx="5943600" cy="2933700"/>
            <wp:effectExtent b="0" l="0" r="0" t="0"/>
            <wp:docPr id="62" name="image50.png"/>
            <a:graphic>
              <a:graphicData uri="http://schemas.openxmlformats.org/drawingml/2006/picture">
                <pic:pic>
                  <pic:nvPicPr>
                    <pic:cNvPr id="0" name="image50.png"/>
                    <pic:cNvPicPr preferRelativeResize="0"/>
                  </pic:nvPicPr>
                  <pic:blipFill>
                    <a:blip r:embed="rId19"/>
                    <a:srcRect b="0" l="0" r="0" t="0"/>
                    <a:stretch>
                      <a:fillRect/>
                    </a:stretch>
                  </pic:blipFill>
                  <pic:spPr>
                    <a:xfrm>
                      <a:off x="0" y="0"/>
                      <a:ext cx="5943600" cy="2933700"/>
                    </a:xfrm>
                    <a:prstGeom prst="rect"/>
                    <a:ln/>
                  </pic:spPr>
                </pic:pic>
              </a:graphicData>
            </a:graphic>
          </wp:inline>
        </w:drawing>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C7">
      <w:pPr>
        <w:pStyle w:val="Heading3"/>
        <w:rPr/>
      </w:pPr>
      <w:bookmarkStart w:colFirst="0" w:colLast="0" w:name="_l797dljo2khz" w:id="17"/>
      <w:bookmarkEnd w:id="17"/>
      <w:r w:rsidDel="00000000" w:rsidR="00000000" w:rsidRPr="00000000">
        <w:rPr>
          <w:rtl w:val="0"/>
        </w:rPr>
      </w:r>
    </w:p>
    <w:p w:rsidR="00000000" w:rsidDel="00000000" w:rsidP="00000000" w:rsidRDefault="00000000" w:rsidRPr="00000000" w14:paraId="000000C8">
      <w:pPr>
        <w:pStyle w:val="Heading3"/>
        <w:rPr/>
      </w:pPr>
      <w:bookmarkStart w:colFirst="0" w:colLast="0" w:name="_e6lonb5ysm0g" w:id="18"/>
      <w:bookmarkEnd w:id="18"/>
      <w:r w:rsidDel="00000000" w:rsidR="00000000" w:rsidRPr="00000000">
        <w:rPr>
          <w:rtl w:val="0"/>
        </w:rPr>
        <w:t xml:space="preserve">Below that also add</w:t>
      </w:r>
    </w:p>
    <w:p w:rsidR="00000000" w:rsidDel="00000000" w:rsidP="00000000" w:rsidRDefault="00000000" w:rsidRPr="00000000" w14:paraId="000000C9">
      <w:pPr>
        <w:pStyle w:val="Heading3"/>
        <w:rPr/>
      </w:pPr>
      <w:bookmarkStart w:colFirst="0" w:colLast="0" w:name="_x3rpve7gdgp" w:id="19"/>
      <w:bookmarkEnd w:id="19"/>
      <w:r w:rsidDel="00000000" w:rsidR="00000000" w:rsidRPr="00000000">
        <w:rPr/>
        <w:drawing>
          <wp:inline distB="114300" distT="114300" distL="114300" distR="114300">
            <wp:extent cx="5943600" cy="2882900"/>
            <wp:effectExtent b="0" l="0" r="0" t="0"/>
            <wp:docPr id="68" name="image58.png"/>
            <a:graphic>
              <a:graphicData uri="http://schemas.openxmlformats.org/drawingml/2006/picture">
                <pic:pic>
                  <pic:nvPicPr>
                    <pic:cNvPr id="0" name="image58.png"/>
                    <pic:cNvPicPr preferRelativeResize="0"/>
                  </pic:nvPicPr>
                  <pic:blipFill>
                    <a:blip r:embed="rId20"/>
                    <a:srcRect b="0" l="0" r="0" t="0"/>
                    <a:stretch>
                      <a:fillRect/>
                    </a:stretch>
                  </pic:blipFill>
                  <pic:spPr>
                    <a:xfrm>
                      <a:off x="0" y="0"/>
                      <a:ext cx="5943600" cy="2882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3"/>
        <w:rPr/>
      </w:pPr>
      <w:bookmarkStart w:colFirst="0" w:colLast="0" w:name="_z2p9eh6umiq5" w:id="20"/>
      <w:bookmarkEnd w:id="20"/>
      <w:r w:rsidDel="00000000" w:rsidR="00000000" w:rsidRPr="00000000">
        <w:rPr>
          <w:rtl w:val="0"/>
        </w:rPr>
      </w:r>
    </w:p>
    <w:p w:rsidR="00000000" w:rsidDel="00000000" w:rsidP="00000000" w:rsidRDefault="00000000" w:rsidRPr="00000000" w14:paraId="000000CB">
      <w:pPr>
        <w:pStyle w:val="Heading3"/>
        <w:rPr/>
      </w:pPr>
      <w:bookmarkStart w:colFirst="0" w:colLast="0" w:name="_1l6frm48dgh" w:id="21"/>
      <w:bookmarkEnd w:id="21"/>
      <w:r w:rsidDel="00000000" w:rsidR="00000000" w:rsidRPr="00000000">
        <w:rPr>
          <w:rtl w:val="0"/>
        </w:rPr>
        <w:t xml:space="preserve">CloudFront</w:t>
      </w:r>
    </w:p>
    <w:p w:rsidR="00000000" w:rsidDel="00000000" w:rsidP="00000000" w:rsidRDefault="00000000" w:rsidRPr="00000000" w14:paraId="000000CC">
      <w:pPr>
        <w:numPr>
          <w:ilvl w:val="0"/>
          <w:numId w:val="15"/>
        </w:numPr>
        <w:spacing w:before="200" w:lineRule="auto"/>
        <w:ind w:left="720" w:hanging="360"/>
        <w:rPr>
          <w:u w:val="none"/>
        </w:rPr>
      </w:pPr>
      <w:r w:rsidDel="00000000" w:rsidR="00000000" w:rsidRPr="00000000">
        <w:rPr>
          <w:rtl w:val="0"/>
        </w:rPr>
        <w:t xml:space="preserve">Go to </w:t>
      </w:r>
      <w:hyperlink r:id="rId21">
        <w:r w:rsidDel="00000000" w:rsidR="00000000" w:rsidRPr="00000000">
          <w:rPr>
            <w:color w:val="1155cc"/>
            <w:u w:val="single"/>
            <w:rtl w:val="0"/>
          </w:rPr>
          <w:t xml:space="preserve">CloudFront from the AWS Console </w:t>
        </w:r>
      </w:hyperlink>
      <w:r w:rsidDel="00000000" w:rsidR="00000000" w:rsidRPr="00000000">
        <w:rPr>
          <w:rtl w:val="0"/>
        </w:rPr>
      </w:r>
    </w:p>
    <w:p w:rsidR="00000000" w:rsidDel="00000000" w:rsidP="00000000" w:rsidRDefault="00000000" w:rsidRPr="00000000" w14:paraId="000000CD">
      <w:pPr>
        <w:numPr>
          <w:ilvl w:val="0"/>
          <w:numId w:val="15"/>
        </w:numPr>
        <w:spacing w:after="0" w:before="200" w:lineRule="auto"/>
        <w:ind w:left="720" w:hanging="360"/>
        <w:rPr>
          <w:u w:val="none"/>
        </w:rPr>
      </w:pPr>
      <w:r w:rsidDel="00000000" w:rsidR="00000000" w:rsidRPr="00000000">
        <w:rPr>
          <w:rtl w:val="0"/>
        </w:rPr>
        <w:t xml:space="preserve">Create new web distribution</w:t>
        <w:br w:type="textWrapping"/>
      </w:r>
      <w:r w:rsidDel="00000000" w:rsidR="00000000" w:rsidRPr="00000000">
        <w:rPr/>
        <w:drawing>
          <wp:inline distB="114300" distT="114300" distL="114300" distR="114300">
            <wp:extent cx="3624263" cy="958339"/>
            <wp:effectExtent b="0" l="0" r="0" t="0"/>
            <wp:docPr id="40" name="image35.png"/>
            <a:graphic>
              <a:graphicData uri="http://schemas.openxmlformats.org/drawingml/2006/picture">
                <pic:pic>
                  <pic:nvPicPr>
                    <pic:cNvPr id="0" name="image35.png"/>
                    <pic:cNvPicPr preferRelativeResize="0"/>
                  </pic:nvPicPr>
                  <pic:blipFill>
                    <a:blip r:embed="rId22"/>
                    <a:srcRect b="0" l="0" r="0" t="0"/>
                    <a:stretch>
                      <a:fillRect/>
                    </a:stretch>
                  </pic:blipFill>
                  <pic:spPr>
                    <a:xfrm>
                      <a:off x="0" y="0"/>
                      <a:ext cx="3624263" cy="958339"/>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numPr>
          <w:ilvl w:val="0"/>
          <w:numId w:val="15"/>
        </w:numPr>
        <w:spacing w:after="0" w:before="200" w:lineRule="auto"/>
        <w:ind w:left="720" w:hanging="360"/>
        <w:rPr>
          <w:u w:val="none"/>
        </w:rPr>
      </w:pPr>
      <w:r w:rsidDel="00000000" w:rsidR="00000000" w:rsidRPr="00000000">
        <w:rPr>
          <w:rtl w:val="0"/>
        </w:rPr>
        <w:t xml:space="preserve">Define the following settings</w:t>
      </w:r>
    </w:p>
    <w:p w:rsidR="00000000" w:rsidDel="00000000" w:rsidP="00000000" w:rsidRDefault="00000000" w:rsidRPr="00000000" w14:paraId="000000CF">
      <w:pPr>
        <w:numPr>
          <w:ilvl w:val="1"/>
          <w:numId w:val="15"/>
        </w:numPr>
        <w:spacing w:before="200" w:lineRule="auto"/>
        <w:ind w:left="1440" w:hanging="360"/>
        <w:rPr>
          <w:b w:val="1"/>
          <w:bCs w:val="1"/>
        </w:rPr>
      </w:pPr>
      <w:r w:rsidDel="00000000" w:rsidR="00000000" w:rsidRPr="00000000">
        <w:rPr>
          <w:b w:val="1"/>
          <w:bCs w:val="1"/>
          <w:rtl w:val="0"/>
        </w:rPr>
        <w:t xml:space="preserve">Origin</w:t>
      </w:r>
    </w:p>
    <w:p w:rsidR="00000000" w:rsidDel="00000000" w:rsidP="00000000" w:rsidRDefault="00000000" w:rsidRPr="00000000" w14:paraId="000000D0">
      <w:pPr>
        <w:numPr>
          <w:ilvl w:val="0"/>
          <w:numId w:val="26"/>
        </w:numPr>
        <w:ind w:left="2160" w:hanging="360"/>
      </w:pPr>
      <w:r w:rsidDel="00000000" w:rsidR="00000000" w:rsidRPr="00000000">
        <w:rPr>
          <w:b w:val="1"/>
          <w:bCs w:val="1"/>
          <w:rtl w:val="0"/>
        </w:rPr>
        <w:t xml:space="preserve">Origin domain</w:t>
      </w:r>
      <w:r w:rsidDel="00000000" w:rsidR="00000000" w:rsidRPr="00000000">
        <w:rPr>
          <w:rtl w:val="0"/>
        </w:rPr>
        <w:t xml:space="preserve"> = </w:t>
      </w:r>
      <w:r w:rsidDel="00000000" w:rsidR="00000000" w:rsidRPr="00000000">
        <w:rPr>
          <w:i w:val="1"/>
          <w:iCs w:val="1"/>
          <w:rtl w:val="0"/>
        </w:rPr>
        <w:t xml:space="preserve">spx-web-prod-{customer}.s3.eu-central-1.amazonaws.com</w:t>
      </w:r>
      <w:r w:rsidDel="00000000" w:rsidR="00000000" w:rsidRPr="00000000">
        <w:rPr>
          <w:rtl w:val="0"/>
        </w:rPr>
        <w:t xml:space="preserve"> (the bucket we just created)</w:t>
      </w:r>
      <w:r w:rsidDel="00000000" w:rsidR="00000000" w:rsidRPr="00000000">
        <w:rPr>
          <w:rtl w:val="0"/>
        </w:rPr>
      </w:r>
    </w:p>
    <w:p w:rsidR="00000000" w:rsidDel="00000000" w:rsidP="00000000" w:rsidRDefault="00000000" w:rsidRPr="00000000" w14:paraId="000000D1">
      <w:pPr>
        <w:numPr>
          <w:ilvl w:val="0"/>
          <w:numId w:val="26"/>
        </w:numPr>
        <w:ind w:left="2160" w:hanging="360"/>
        <w:rPr>
          <w:u w:val="none"/>
        </w:rPr>
      </w:pPr>
      <w:r w:rsidDel="00000000" w:rsidR="00000000" w:rsidRPr="00000000">
        <w:rPr>
          <w:b w:val="1"/>
          <w:bCs w:val="1"/>
          <w:rtl w:val="0"/>
        </w:rPr>
        <w:t xml:space="preserve">Origin Domain Name</w:t>
      </w:r>
      <w:r w:rsidDel="00000000" w:rsidR="00000000" w:rsidRPr="00000000">
        <w:rPr>
          <w:rtl w:val="0"/>
        </w:rPr>
        <w:t xml:space="preserve"> = </w:t>
      </w:r>
      <w:r w:rsidDel="00000000" w:rsidR="00000000" w:rsidRPr="00000000">
        <w:rPr>
          <w:rtl w:val="0"/>
        </w:rPr>
        <w:t xml:space="preserve">Same as Origin Domain (</w:t>
      </w:r>
      <w:r w:rsidDel="00000000" w:rsidR="00000000" w:rsidRPr="00000000">
        <w:rPr>
          <w:i w:val="1"/>
          <w:iCs w:val="1"/>
          <w:rtl w:val="0"/>
        </w:rPr>
        <w:t xml:space="preserve">spx-web-prod-{customer}.s3.eu-central-1.amazonaws.com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2">
      <w:pPr>
        <w:numPr>
          <w:ilvl w:val="0"/>
          <w:numId w:val="26"/>
        </w:numPr>
        <w:ind w:left="2160" w:hanging="360"/>
        <w:rPr>
          <w:u w:val="none"/>
        </w:rPr>
      </w:pPr>
      <w:r w:rsidDel="00000000" w:rsidR="00000000" w:rsidRPr="00000000">
        <w:rPr>
          <w:rFonts w:ascii="Helvetica Neue" w:cs="Helvetica Neue" w:eastAsia="Helvetica Neue" w:hAnsi="Helvetica Neue"/>
          <w:b w:val="1"/>
          <w:bCs w:val="1"/>
          <w:color w:val="16191f"/>
          <w:sz w:val="21"/>
          <w:szCs w:val="21"/>
          <w:highlight w:val="white"/>
          <w:rtl w:val="0"/>
        </w:rPr>
        <w:t xml:space="preserve">Origin access</w:t>
      </w:r>
      <w:r w:rsidDel="00000000" w:rsidR="00000000" w:rsidRPr="00000000">
        <w:rPr>
          <w:rtl w:val="0"/>
        </w:rPr>
        <w:t xml:space="preserve"> = “Origin access control settings (recomenneded)”</w:t>
      </w:r>
    </w:p>
    <w:p w:rsidR="00000000" w:rsidDel="00000000" w:rsidP="00000000" w:rsidRDefault="00000000" w:rsidRPr="00000000" w14:paraId="000000D3">
      <w:pPr>
        <w:numPr>
          <w:ilvl w:val="0"/>
          <w:numId w:val="26"/>
        </w:numPr>
        <w:ind w:left="2160" w:hanging="360"/>
        <w:rPr>
          <w:u w:val="none"/>
        </w:rPr>
      </w:pPr>
      <w:r w:rsidDel="00000000" w:rsidR="00000000" w:rsidRPr="00000000">
        <w:rPr>
          <w:b w:val="1"/>
          <w:bCs w:val="1"/>
          <w:rtl w:val="0"/>
        </w:rPr>
        <w:t xml:space="preserve">Origin access control</w:t>
      </w:r>
      <w:r w:rsidDel="00000000" w:rsidR="00000000" w:rsidRPr="00000000">
        <w:rPr>
          <w:rtl w:val="0"/>
        </w:rPr>
        <w:t xml:space="preserve"> = Click “Create control settings”</w:t>
      </w:r>
    </w:p>
    <w:p w:rsidR="00000000" w:rsidDel="00000000" w:rsidP="00000000" w:rsidRDefault="00000000" w:rsidRPr="00000000" w14:paraId="000000D4">
      <w:pPr>
        <w:numPr>
          <w:ilvl w:val="1"/>
          <w:numId w:val="26"/>
        </w:numPr>
        <w:ind w:left="2880" w:hanging="360"/>
      </w:pPr>
      <w:r w:rsidDel="00000000" w:rsidR="00000000" w:rsidRPr="00000000">
        <w:rPr>
          <w:rtl w:val="0"/>
        </w:rPr>
        <w:t xml:space="preserve">Keep settings for “Sign requests (recommeneded)”</w:t>
      </w:r>
    </w:p>
    <w:p w:rsidR="00000000" w:rsidDel="00000000" w:rsidP="00000000" w:rsidRDefault="00000000" w:rsidRPr="00000000" w14:paraId="000000D5">
      <w:pPr>
        <w:numPr>
          <w:ilvl w:val="1"/>
          <w:numId w:val="26"/>
        </w:numPr>
        <w:ind w:left="2880" w:hanging="360"/>
        <w:rPr>
          <w:u w:val="none"/>
        </w:rPr>
      </w:pPr>
      <w:r w:rsidDel="00000000" w:rsidR="00000000" w:rsidRPr="00000000">
        <w:rPr>
          <w:rtl w:val="0"/>
        </w:rPr>
        <w:t xml:space="preserve">Origin type: S3</w:t>
      </w:r>
    </w:p>
    <w:p w:rsidR="00000000" w:rsidDel="00000000" w:rsidP="00000000" w:rsidRDefault="00000000" w:rsidRPr="00000000" w14:paraId="000000D6">
      <w:pPr>
        <w:numPr>
          <w:ilvl w:val="0"/>
          <w:numId w:val="26"/>
        </w:numPr>
        <w:ind w:left="2160" w:hanging="360"/>
        <w:rPr>
          <w:u w:val="none"/>
        </w:rPr>
      </w:pPr>
      <w:r w:rsidDel="00000000" w:rsidR="00000000" w:rsidRPr="00000000">
        <w:rPr>
          <w:b w:val="1"/>
          <w:bCs w:val="1"/>
          <w:rtl w:val="0"/>
        </w:rPr>
        <w:t xml:space="preserve">Grant Read Permissions on Bucket</w:t>
      </w:r>
      <w:r w:rsidDel="00000000" w:rsidR="00000000" w:rsidRPr="00000000">
        <w:rPr>
          <w:rtl w:val="0"/>
        </w:rPr>
        <w:t xml:space="preserve"> = Yes, Update Bucket Policy</w:t>
      </w:r>
    </w:p>
    <w:p w:rsidR="00000000" w:rsidDel="00000000" w:rsidP="00000000" w:rsidRDefault="00000000" w:rsidRPr="00000000" w14:paraId="000000D7">
      <w:pPr>
        <w:ind w:left="1440" w:firstLine="0"/>
        <w:rPr/>
      </w:pPr>
      <w:r w:rsidDel="00000000" w:rsidR="00000000" w:rsidRPr="00000000">
        <w:rPr>
          <w:rtl w:val="0"/>
        </w:rPr>
        <w:t xml:space="preserve">It should look like this after you’re finished:</w:t>
      </w:r>
      <w:r w:rsidDel="00000000" w:rsidR="00000000" w:rsidRPr="00000000">
        <w:rPr/>
        <w:drawing>
          <wp:inline distB="114300" distT="114300" distL="114300" distR="114300">
            <wp:extent cx="3943350" cy="4429125"/>
            <wp:effectExtent b="0" l="0" r="0" t="0"/>
            <wp:docPr id="60" name="image74.png"/>
            <a:graphic>
              <a:graphicData uri="http://schemas.openxmlformats.org/drawingml/2006/picture">
                <pic:pic>
                  <pic:nvPicPr>
                    <pic:cNvPr id="0" name="image74.png"/>
                    <pic:cNvPicPr preferRelativeResize="0"/>
                  </pic:nvPicPr>
                  <pic:blipFill>
                    <a:blip r:embed="rId23"/>
                    <a:srcRect b="0" l="0" r="0" t="10920"/>
                    <a:stretch>
                      <a:fillRect/>
                    </a:stretch>
                  </pic:blipFill>
                  <pic:spPr>
                    <a:xfrm>
                      <a:off x="0" y="0"/>
                      <a:ext cx="3943350"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before="200" w:lineRule="auto"/>
        <w:ind w:left="1440" w:firstLine="0"/>
        <w:rPr/>
      </w:pPr>
      <w:r w:rsidDel="00000000" w:rsidR="00000000" w:rsidRPr="00000000">
        <w:rPr>
          <w:rtl w:val="0"/>
        </w:rPr>
        <w:t xml:space="preserve">One should create a new OAI</w:t>
      </w:r>
    </w:p>
    <w:p w:rsidR="00000000" w:rsidDel="00000000" w:rsidP="00000000" w:rsidRDefault="00000000" w:rsidRPr="00000000" w14:paraId="000000D9">
      <w:pPr>
        <w:spacing w:before="200" w:lineRule="auto"/>
        <w:ind w:left="1440" w:firstLine="0"/>
        <w:rPr/>
      </w:pPr>
      <w:commentRangeStart w:id="2"/>
      <w:r w:rsidDel="00000000" w:rsidR="00000000" w:rsidRPr="00000000">
        <w:rPr/>
        <w:drawing>
          <wp:inline distB="114300" distT="114300" distL="114300" distR="114300">
            <wp:extent cx="5943600" cy="5321300"/>
            <wp:effectExtent b="0" l="0" r="0" t="0"/>
            <wp:docPr id="61" name="image69.png"/>
            <a:graphic>
              <a:graphicData uri="http://schemas.openxmlformats.org/drawingml/2006/picture">
                <pic:pic>
                  <pic:nvPicPr>
                    <pic:cNvPr id="0" name="image69.png"/>
                    <pic:cNvPicPr preferRelativeResize="0"/>
                  </pic:nvPicPr>
                  <pic:blipFill>
                    <a:blip r:embed="rId24"/>
                    <a:srcRect b="0" l="0" r="0" t="0"/>
                    <a:stretch>
                      <a:fillRect/>
                    </a:stretch>
                  </pic:blipFill>
                  <pic:spPr>
                    <a:xfrm>
                      <a:off x="0" y="0"/>
                      <a:ext cx="5943600" cy="5321300"/>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DA">
      <w:pPr>
        <w:numPr>
          <w:ilvl w:val="1"/>
          <w:numId w:val="15"/>
        </w:numPr>
        <w:spacing w:before="200" w:lineRule="auto"/>
        <w:ind w:left="1440" w:hanging="360"/>
        <w:rPr>
          <w:b w:val="1"/>
          <w:bCs w:val="1"/>
        </w:rPr>
      </w:pPr>
      <w:r w:rsidDel="00000000" w:rsidR="00000000" w:rsidRPr="00000000">
        <w:rPr>
          <w:b w:val="1"/>
          <w:bCs w:val="1"/>
          <w:rtl w:val="0"/>
        </w:rPr>
        <w:t xml:space="preserve">Default Cache Behavior Settings</w:t>
      </w:r>
    </w:p>
    <w:p w:rsidR="00000000" w:rsidDel="00000000" w:rsidP="00000000" w:rsidRDefault="00000000" w:rsidRPr="00000000" w14:paraId="000000DB">
      <w:pPr>
        <w:numPr>
          <w:ilvl w:val="0"/>
          <w:numId w:val="27"/>
        </w:numPr>
        <w:ind w:left="2160" w:hanging="360"/>
        <w:rPr>
          <w:u w:val="none"/>
        </w:rPr>
      </w:pPr>
      <w:r w:rsidDel="00000000" w:rsidR="00000000" w:rsidRPr="00000000">
        <w:rPr>
          <w:rtl w:val="0"/>
        </w:rPr>
        <w:t xml:space="preserve">Compress Objects Automatically = Yes</w:t>
      </w:r>
    </w:p>
    <w:p w:rsidR="00000000" w:rsidDel="00000000" w:rsidP="00000000" w:rsidRDefault="00000000" w:rsidRPr="00000000" w14:paraId="000000DC">
      <w:pPr>
        <w:numPr>
          <w:ilvl w:val="0"/>
          <w:numId w:val="27"/>
        </w:numPr>
        <w:ind w:left="2160" w:hanging="360"/>
        <w:rPr>
          <w:u w:val="none"/>
        </w:rPr>
      </w:pPr>
      <w:r w:rsidDel="00000000" w:rsidR="00000000" w:rsidRPr="00000000">
        <w:rPr>
          <w:rtl w:val="0"/>
        </w:rPr>
        <w:t xml:space="preserve">Viewer Protocol Policy = Redirect HTTP to HTTPS</w:t>
      </w:r>
    </w:p>
    <w:p w:rsidR="00000000" w:rsidDel="00000000" w:rsidP="00000000" w:rsidRDefault="00000000" w:rsidRPr="00000000" w14:paraId="000000DD">
      <w:pPr>
        <w:numPr>
          <w:ilvl w:val="0"/>
          <w:numId w:val="27"/>
        </w:numPr>
        <w:ind w:left="2160" w:hanging="360"/>
        <w:rPr>
          <w:u w:val="none"/>
        </w:rPr>
      </w:pPr>
      <w:r w:rsidDel="00000000" w:rsidR="00000000" w:rsidRPr="00000000">
        <w:rPr>
          <w:rtl w:val="0"/>
        </w:rPr>
        <w:t xml:space="preserve">Allowed HTTP Methods = GET, HEAD, OPTIONS</w:t>
      </w:r>
    </w:p>
    <w:p w:rsidR="00000000" w:rsidDel="00000000" w:rsidP="00000000" w:rsidRDefault="00000000" w:rsidRPr="00000000" w14:paraId="000000DE">
      <w:pPr>
        <w:numPr>
          <w:ilvl w:val="0"/>
          <w:numId w:val="27"/>
        </w:numPr>
        <w:ind w:left="2160" w:hanging="360"/>
        <w:rPr>
          <w:u w:val="none"/>
        </w:rPr>
      </w:pPr>
      <w:commentRangeStart w:id="3"/>
      <w:r w:rsidDel="00000000" w:rsidR="00000000" w:rsidRPr="00000000">
        <w:rPr/>
        <w:drawing>
          <wp:inline distB="114300" distT="114300" distL="114300" distR="114300">
            <wp:extent cx="5086350" cy="2076450"/>
            <wp:effectExtent b="0" l="0" r="0" t="0"/>
            <wp:docPr id="29"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5086350" cy="2076450"/>
                    </a:xfrm>
                    <a:prstGeom prst="rect"/>
                    <a:ln/>
                  </pic:spPr>
                </pic:pic>
              </a:graphicData>
            </a:graphic>
          </wp:inline>
        </w:drawing>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DF">
      <w:pPr>
        <w:numPr>
          <w:ilvl w:val="0"/>
          <w:numId w:val="27"/>
        </w:numPr>
        <w:ind w:left="2160" w:hanging="360"/>
        <w:rPr>
          <w:b w:val="1"/>
          <w:bCs w:val="1"/>
        </w:rPr>
      </w:pPr>
      <w:r w:rsidDel="00000000" w:rsidR="00000000" w:rsidRPr="00000000">
        <w:rPr>
          <w:b w:val="1"/>
          <w:bCs w:val="1"/>
          <w:rtl w:val="0"/>
        </w:rPr>
        <w:t xml:space="preserve">Cache key and origin requests </w:t>
      </w:r>
      <w:r w:rsidDel="00000000" w:rsidR="00000000" w:rsidRPr="00000000">
        <w:rPr>
          <w:rtl w:val="0"/>
        </w:rPr>
        <w:t xml:space="preserve">- Leave as recommended</w:t>
      </w:r>
    </w:p>
    <w:p w:rsidR="00000000" w:rsidDel="00000000" w:rsidP="00000000" w:rsidRDefault="00000000" w:rsidRPr="00000000" w14:paraId="000000E0">
      <w:pPr>
        <w:numPr>
          <w:ilvl w:val="1"/>
          <w:numId w:val="15"/>
        </w:numPr>
        <w:spacing w:after="0" w:before="200" w:lineRule="auto"/>
        <w:ind w:left="1440" w:hanging="360"/>
        <w:rPr>
          <w:b w:val="1"/>
          <w:bCs w:val="1"/>
        </w:rPr>
      </w:pPr>
      <w:r w:rsidDel="00000000" w:rsidR="00000000" w:rsidRPr="00000000">
        <w:rPr>
          <w:b w:val="1"/>
          <w:bCs w:val="1"/>
          <w:rtl w:val="0"/>
        </w:rPr>
        <w:t xml:space="preserve">Function Associations</w:t>
      </w:r>
    </w:p>
    <w:p w:rsidR="00000000" w:rsidDel="00000000" w:rsidP="00000000" w:rsidRDefault="00000000" w:rsidRPr="00000000" w14:paraId="000000E1">
      <w:pPr>
        <w:numPr>
          <w:ilvl w:val="0"/>
          <w:numId w:val="27"/>
        </w:numPr>
        <w:ind w:left="2160" w:hanging="360"/>
        <w:rPr>
          <w:u w:val="none"/>
        </w:rPr>
      </w:pPr>
      <w:r w:rsidDel="00000000" w:rsidR="00000000" w:rsidRPr="00000000">
        <w:rPr>
          <w:rtl w:val="0"/>
        </w:rPr>
        <w:t xml:space="preserve">CloudFront Event  = Viewer Response</w:t>
      </w:r>
    </w:p>
    <w:p w:rsidR="00000000" w:rsidDel="00000000" w:rsidP="00000000" w:rsidRDefault="00000000" w:rsidRPr="00000000" w14:paraId="000000E2">
      <w:pPr>
        <w:numPr>
          <w:ilvl w:val="0"/>
          <w:numId w:val="27"/>
        </w:numPr>
        <w:ind w:left="2160" w:hanging="360"/>
        <w:rPr>
          <w:u w:val="none"/>
        </w:rPr>
      </w:pPr>
      <w:r w:rsidDel="00000000" w:rsidR="00000000" w:rsidRPr="00000000">
        <w:rPr>
          <w:rtl w:val="0"/>
        </w:rPr>
        <w:t xml:space="preserve">Lambda Function ARN =</w:t>
      </w:r>
    </w:p>
    <w:p w:rsidR="00000000" w:rsidDel="00000000" w:rsidP="00000000" w:rsidRDefault="00000000" w:rsidRPr="00000000" w14:paraId="000000E3">
      <w:pPr>
        <w:numPr>
          <w:ilvl w:val="1"/>
          <w:numId w:val="27"/>
        </w:numPr>
        <w:ind w:left="2880" w:hanging="360"/>
        <w:rPr>
          <w:u w:val="none"/>
        </w:rPr>
      </w:pPr>
      <w:r w:rsidDel="00000000" w:rsidR="00000000" w:rsidRPr="00000000">
        <w:rPr>
          <w:rtl w:val="0"/>
        </w:rPr>
        <w:t xml:space="preserve">For all our tenants we used this Lamba, which is under </w:t>
      </w:r>
      <w:r w:rsidDel="00000000" w:rsidR="00000000" w:rsidRPr="00000000">
        <w:rPr>
          <w:u w:val="single"/>
          <w:rtl w:val="0"/>
        </w:rPr>
        <w:t xml:space="preserve">us-east</w:t>
      </w:r>
      <w:r w:rsidDel="00000000" w:rsidR="00000000" w:rsidRPr="00000000">
        <w:rPr>
          <w:rtl w:val="0"/>
        </w:rPr>
        <w:t xml:space="preserve">: </w:t>
      </w:r>
      <w:r w:rsidDel="00000000" w:rsidR="00000000" w:rsidRPr="00000000">
        <w:rPr>
          <w:sz w:val="18"/>
          <w:szCs w:val="18"/>
          <w:rtl w:val="0"/>
        </w:rPr>
        <w:t xml:space="preserve">arn:aws:lambda:us-east-1:075493908512:function:security_headers:14</w:t>
      </w:r>
    </w:p>
    <w:p w:rsidR="00000000" w:rsidDel="00000000" w:rsidP="00000000" w:rsidRDefault="00000000" w:rsidRPr="00000000" w14:paraId="000000E4">
      <w:pPr>
        <w:numPr>
          <w:ilvl w:val="1"/>
          <w:numId w:val="27"/>
        </w:numPr>
        <w:ind w:left="2880" w:hanging="360"/>
        <w:rPr/>
      </w:pPr>
      <w:r w:rsidDel="00000000" w:rsidR="00000000" w:rsidRPr="00000000">
        <w:rPr>
          <w:rtl w:val="0"/>
        </w:rPr>
        <w:t xml:space="preserve">For our multi-tenant, we should probably switch to a Lambda that’s on eu-central-1, same as all our Lambdas.</w:t>
        <w:br w:type="textWrapping"/>
      </w:r>
      <w:hyperlink r:id="rId26">
        <w:r w:rsidDel="00000000" w:rsidR="00000000" w:rsidRPr="00000000">
          <w:rPr>
            <w:color w:val="1155cc"/>
            <w:u w:val="single"/>
            <w:rtl w:val="0"/>
          </w:rPr>
          <w:t xml:space="preserve">Some reading materials here.</w:t>
        </w:r>
      </w:hyperlink>
      <w:r w:rsidDel="00000000" w:rsidR="00000000" w:rsidRPr="00000000">
        <w:rPr>
          <w:rtl w:val="0"/>
        </w:rPr>
        <w:t xml:space="preserve"> </w:t>
        <w:br w:type="textWrapping"/>
      </w:r>
      <w:hyperlink r:id="rId27">
        <w:r w:rsidDel="00000000" w:rsidR="00000000" w:rsidRPr="00000000">
          <w:rPr>
            <w:color w:val="1155cc"/>
            <w:u w:val="single"/>
            <w:rtl w:val="0"/>
          </w:rPr>
          <w:t xml:space="preserve">And here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5">
      <w:pPr>
        <w:rPr/>
      </w:pPr>
      <w:r w:rsidDel="00000000" w:rsidR="00000000" w:rsidRPr="00000000">
        <w:rPr/>
        <w:drawing>
          <wp:inline distB="114300" distT="114300" distL="114300" distR="114300">
            <wp:extent cx="4214813" cy="2803120"/>
            <wp:effectExtent b="0" l="0" r="0" t="0"/>
            <wp:docPr id="49" name="image39.png"/>
            <a:graphic>
              <a:graphicData uri="http://schemas.openxmlformats.org/drawingml/2006/picture">
                <pic:pic>
                  <pic:nvPicPr>
                    <pic:cNvPr id="0" name="image39.png"/>
                    <pic:cNvPicPr preferRelativeResize="0"/>
                  </pic:nvPicPr>
                  <pic:blipFill>
                    <a:blip r:embed="rId28"/>
                    <a:srcRect b="0" l="0" r="0" t="0"/>
                    <a:stretch>
                      <a:fillRect/>
                    </a:stretch>
                  </pic:blipFill>
                  <pic:spPr>
                    <a:xfrm>
                      <a:off x="0" y="0"/>
                      <a:ext cx="4214813" cy="280312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keepNext w:val="0"/>
        <w:keepLines w:val="0"/>
        <w:numPr>
          <w:ilvl w:val="1"/>
          <w:numId w:val="15"/>
        </w:numPr>
        <w:shd w:fill="ffffff" w:val="clear"/>
        <w:ind w:left="1440" w:hanging="360"/>
        <w:rPr>
          <w:b w:val="1"/>
          <w:bCs w:val="1"/>
        </w:rPr>
      </w:pPr>
      <w:r w:rsidDel="00000000" w:rsidR="00000000" w:rsidRPr="00000000">
        <w:rPr>
          <w:b w:val="1"/>
          <w:bCs w:val="1"/>
          <w:rtl w:val="0"/>
        </w:rPr>
        <w:t xml:space="preserve">WAF?</w:t>
      </w:r>
      <w:commentRangeStart w:id="4"/>
      <w:r w:rsidDel="00000000" w:rsidR="00000000" w:rsidRPr="00000000">
        <w:rPr>
          <w:b w:val="1"/>
          <w:bCs w:val="1"/>
        </w:rPr>
        <w:drawing>
          <wp:inline distB="114300" distT="114300" distL="114300" distR="114300">
            <wp:extent cx="5943600" cy="5422900"/>
            <wp:effectExtent b="0" l="0" r="0" t="0"/>
            <wp:docPr id="20"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943600" cy="5422900"/>
                    </a:xfrm>
                    <a:prstGeom prst="rect"/>
                    <a:ln/>
                  </pic:spPr>
                </pic:pic>
              </a:graphicData>
            </a:graphic>
          </wp:inline>
        </w:drawing>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E7">
      <w:pPr>
        <w:keepNext w:val="0"/>
        <w:keepLines w:val="0"/>
        <w:numPr>
          <w:ilvl w:val="1"/>
          <w:numId w:val="15"/>
        </w:numPr>
        <w:shd w:fill="ffffff" w:val="clear"/>
        <w:ind w:left="1440" w:hanging="360"/>
        <w:rPr>
          <w:b w:val="1"/>
          <w:bCs w:val="1"/>
        </w:rPr>
      </w:pPr>
      <w:r w:rsidDel="00000000" w:rsidR="00000000" w:rsidRPr="00000000">
        <w:rPr>
          <w:b w:val="1"/>
          <w:bCs w:val="1"/>
          <w:rtl w:val="0"/>
        </w:rPr>
        <w:t xml:space="preserve">Distribution Settings</w:t>
      </w:r>
    </w:p>
    <w:p w:rsidR="00000000" w:rsidDel="00000000" w:rsidP="00000000" w:rsidRDefault="00000000" w:rsidRPr="00000000" w14:paraId="000000E8">
      <w:pPr>
        <w:numPr>
          <w:ilvl w:val="0"/>
          <w:numId w:val="12"/>
        </w:numPr>
        <w:ind w:left="2160" w:hanging="360"/>
        <w:rPr>
          <w:u w:val="none"/>
        </w:rPr>
      </w:pPr>
      <w:r w:rsidDel="00000000" w:rsidR="00000000" w:rsidRPr="00000000">
        <w:rPr>
          <w:b w:val="1"/>
          <w:bCs w:val="1"/>
          <w:rtl w:val="0"/>
        </w:rPr>
        <w:t xml:space="preserve">Alternate Domain Names</w:t>
      </w:r>
      <w:r w:rsidDel="00000000" w:rsidR="00000000" w:rsidRPr="00000000">
        <w:rPr>
          <w:rtl w:val="0"/>
        </w:rPr>
        <w:t xml:space="preserve"> (CNAMEs) = {customer}.specterx.com (enter the name of the web application)</w:t>
      </w:r>
    </w:p>
    <w:p w:rsidR="00000000" w:rsidDel="00000000" w:rsidP="00000000" w:rsidRDefault="00000000" w:rsidRPr="00000000" w14:paraId="000000E9">
      <w:pPr>
        <w:numPr>
          <w:ilvl w:val="0"/>
          <w:numId w:val="12"/>
        </w:numPr>
        <w:ind w:left="2160" w:hanging="360"/>
        <w:rPr>
          <w:b w:val="1"/>
          <w:bCs w:val="1"/>
          <w:u w:val="none"/>
        </w:rPr>
      </w:pPr>
      <w:r w:rsidDel="00000000" w:rsidR="00000000" w:rsidRPr="00000000">
        <w:rPr>
          <w:b w:val="1"/>
          <w:bCs w:val="1"/>
          <w:rtl w:val="0"/>
        </w:rPr>
        <w:t xml:space="preserve">SSL Certificate</w:t>
      </w:r>
    </w:p>
    <w:p w:rsidR="00000000" w:rsidDel="00000000" w:rsidP="00000000" w:rsidRDefault="00000000" w:rsidRPr="00000000" w14:paraId="000000EA">
      <w:pPr>
        <w:numPr>
          <w:ilvl w:val="1"/>
          <w:numId w:val="12"/>
        </w:numPr>
        <w:ind w:left="2880" w:hanging="360"/>
      </w:pPr>
      <w:r w:rsidDel="00000000" w:rsidR="00000000" w:rsidRPr="00000000">
        <w:rPr>
          <w:rtl w:val="0"/>
        </w:rPr>
        <w:t xml:space="preserve">Custom SSL Certificate (example.com)</w:t>
      </w:r>
    </w:p>
    <w:p w:rsidR="00000000" w:rsidDel="00000000" w:rsidP="00000000" w:rsidRDefault="00000000" w:rsidRPr="00000000" w14:paraId="000000EB">
      <w:pPr>
        <w:numPr>
          <w:ilvl w:val="1"/>
          <w:numId w:val="12"/>
        </w:numPr>
        <w:ind w:left="2880" w:hanging="360"/>
      </w:pPr>
      <w:r w:rsidDel="00000000" w:rsidR="00000000" w:rsidRPr="00000000">
        <w:rPr>
          <w:rtl w:val="0"/>
        </w:rPr>
        <w:t xml:space="preserve">*.specterx.com (e5fe55c1-e50c-4b7f-b18d-aca205f655e3)</w:t>
      </w:r>
    </w:p>
    <w:p w:rsidR="00000000" w:rsidDel="00000000" w:rsidP="00000000" w:rsidRDefault="00000000" w:rsidRPr="00000000" w14:paraId="000000EC">
      <w:pPr>
        <w:numPr>
          <w:ilvl w:val="0"/>
          <w:numId w:val="12"/>
        </w:numPr>
        <w:ind w:left="2160" w:hanging="360"/>
        <w:rPr>
          <w:u w:val="none"/>
        </w:rPr>
      </w:pPr>
      <w:r w:rsidDel="00000000" w:rsidR="00000000" w:rsidRPr="00000000">
        <w:rPr>
          <w:b w:val="1"/>
          <w:bCs w:val="1"/>
          <w:rtl w:val="0"/>
        </w:rPr>
        <w:t xml:space="preserve">Default Root Object</w:t>
      </w:r>
      <w:r w:rsidDel="00000000" w:rsidR="00000000" w:rsidRPr="00000000">
        <w:rPr>
          <w:rtl w:val="0"/>
        </w:rPr>
        <w:t xml:space="preserve"> = index.html</w:t>
      </w:r>
    </w:p>
    <w:p w:rsidR="00000000" w:rsidDel="00000000" w:rsidP="00000000" w:rsidRDefault="00000000" w:rsidRPr="00000000" w14:paraId="000000ED">
      <w:pPr>
        <w:numPr>
          <w:ilvl w:val="0"/>
          <w:numId w:val="12"/>
        </w:numPr>
        <w:ind w:left="2160" w:hanging="360"/>
        <w:rPr>
          <w:u w:val="none"/>
        </w:rPr>
      </w:pPr>
      <w:r w:rsidDel="00000000" w:rsidR="00000000" w:rsidRPr="00000000">
        <w:rPr>
          <w:b w:val="1"/>
          <w:bCs w:val="1"/>
          <w:rtl w:val="0"/>
        </w:rPr>
        <w:t xml:space="preserve">Description</w:t>
      </w:r>
      <w:r w:rsidDel="00000000" w:rsidR="00000000" w:rsidRPr="00000000">
        <w:rPr>
          <w:rtl w:val="0"/>
        </w:rPr>
        <w:t xml:space="preserve"> = production {customer}</w:t>
      </w:r>
    </w:p>
    <w:p w:rsidR="00000000" w:rsidDel="00000000" w:rsidP="00000000" w:rsidRDefault="00000000" w:rsidRPr="00000000" w14:paraId="000000EE">
      <w:pPr>
        <w:numPr>
          <w:ilvl w:val="0"/>
          <w:numId w:val="15"/>
        </w:numPr>
        <w:spacing w:before="200" w:lineRule="auto"/>
        <w:ind w:left="720" w:hanging="360"/>
      </w:pPr>
      <w:r w:rsidDel="00000000" w:rsidR="00000000" w:rsidRPr="00000000">
        <w:rPr>
          <w:rtl w:val="0"/>
        </w:rPr>
        <w:t xml:space="preserve">Click “</w:t>
      </w:r>
      <w:r w:rsidDel="00000000" w:rsidR="00000000" w:rsidRPr="00000000">
        <w:rPr>
          <w:rtl w:val="0"/>
        </w:rPr>
        <w:t xml:space="preserve">Save and Create”.</w:t>
      </w:r>
    </w:p>
    <w:p w:rsidR="00000000" w:rsidDel="00000000" w:rsidP="00000000" w:rsidRDefault="00000000" w:rsidRPr="00000000" w14:paraId="000000EF">
      <w:pPr>
        <w:numPr>
          <w:ilvl w:val="0"/>
          <w:numId w:val="15"/>
        </w:numPr>
        <w:spacing w:before="200" w:lineRule="auto"/>
        <w:ind w:left="720" w:hanging="360"/>
      </w:pPr>
      <w:r w:rsidDel="00000000" w:rsidR="00000000" w:rsidRPr="00000000">
        <w:rPr>
          <w:rtl w:val="0"/>
        </w:rPr>
        <w:t xml:space="preserve">Save distribution domain name and ID for later.</w:t>
      </w:r>
    </w:p>
    <w:p w:rsidR="00000000" w:rsidDel="00000000" w:rsidP="00000000" w:rsidRDefault="00000000" w:rsidRPr="00000000" w14:paraId="000000F0">
      <w:pPr>
        <w:numPr>
          <w:ilvl w:val="0"/>
          <w:numId w:val="15"/>
        </w:numPr>
        <w:spacing w:before="200" w:lineRule="auto"/>
        <w:ind w:left="720" w:hanging="360"/>
        <w:rPr/>
      </w:pPr>
      <w:r w:rsidDel="00000000" w:rsidR="00000000" w:rsidRPr="00000000">
        <w:rPr>
          <w:rtl w:val="0"/>
        </w:rPr>
        <w:t xml:space="preserve">Go to the newly created distribution.</w:t>
      </w:r>
    </w:p>
    <w:p w:rsidR="00000000" w:rsidDel="00000000" w:rsidP="00000000" w:rsidRDefault="00000000" w:rsidRPr="00000000" w14:paraId="000000F1">
      <w:pPr>
        <w:numPr>
          <w:ilvl w:val="0"/>
          <w:numId w:val="15"/>
        </w:numPr>
        <w:spacing w:before="200" w:lineRule="auto"/>
        <w:ind w:left="720" w:hanging="360"/>
        <w:rPr/>
      </w:pPr>
      <w:r w:rsidDel="00000000" w:rsidR="00000000" w:rsidRPr="00000000">
        <w:rPr>
          <w:rtl w:val="0"/>
        </w:rPr>
        <w:t xml:space="preserve">Go to the “Error pages” tab and c</w:t>
      </w:r>
      <w:r w:rsidDel="00000000" w:rsidR="00000000" w:rsidRPr="00000000">
        <w:rPr>
          <w:rtl w:val="0"/>
        </w:rPr>
        <w:t xml:space="preserve">reate 2 custom error pages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numPr>
          <w:ilvl w:val="0"/>
          <w:numId w:val="3"/>
        </w:numPr>
        <w:ind w:left="1440" w:hanging="360"/>
        <w:rPr>
          <w:rFonts w:ascii="Helvetica Neue" w:cs="Helvetica Neue" w:eastAsia="Helvetica Neue" w:hAnsi="Helvetica Neue"/>
          <w:color w:val="3a3a3a"/>
          <w:sz w:val="21"/>
          <w:szCs w:val="21"/>
          <w:highlight w:val="white"/>
        </w:rPr>
      </w:pPr>
      <w:r w:rsidDel="00000000" w:rsidR="00000000" w:rsidRPr="00000000">
        <w:rPr>
          <w:rFonts w:ascii="Helvetica Neue" w:cs="Helvetica Neue" w:eastAsia="Helvetica Neue" w:hAnsi="Helvetica Neue"/>
          <w:color w:val="3a3a3a"/>
          <w:sz w:val="21"/>
          <w:szCs w:val="21"/>
          <w:highlight w:val="white"/>
          <w:rtl w:val="0"/>
        </w:rPr>
        <w:t xml:space="preserve">HTTP Error Code: 403 Forbidden</w:t>
      </w:r>
    </w:p>
    <w:p w:rsidR="00000000" w:rsidDel="00000000" w:rsidP="00000000" w:rsidRDefault="00000000" w:rsidRPr="00000000" w14:paraId="000000F4">
      <w:pPr>
        <w:ind w:left="1440" w:firstLine="0"/>
        <w:rPr>
          <w:rFonts w:ascii="Helvetica Neue" w:cs="Helvetica Neue" w:eastAsia="Helvetica Neue" w:hAnsi="Helvetica Neue"/>
          <w:color w:val="3a3a3a"/>
          <w:sz w:val="21"/>
          <w:szCs w:val="21"/>
          <w:highlight w:val="white"/>
        </w:rPr>
      </w:pPr>
      <w:r w:rsidDel="00000000" w:rsidR="00000000" w:rsidRPr="00000000">
        <w:rPr>
          <w:rFonts w:ascii="Helvetica Neue" w:cs="Helvetica Neue" w:eastAsia="Helvetica Neue" w:hAnsi="Helvetica Neue"/>
          <w:color w:val="3a3a3a"/>
          <w:sz w:val="21"/>
          <w:szCs w:val="21"/>
          <w:highlight w:val="white"/>
          <w:rtl w:val="0"/>
        </w:rPr>
        <w:t xml:space="preserve">Customize Error Response: Yes</w:t>
      </w:r>
    </w:p>
    <w:p w:rsidR="00000000" w:rsidDel="00000000" w:rsidP="00000000" w:rsidRDefault="00000000" w:rsidRPr="00000000" w14:paraId="000000F5">
      <w:pPr>
        <w:shd w:fill="ffffff" w:val="clear"/>
        <w:ind w:left="1440" w:firstLine="0"/>
        <w:rPr>
          <w:rFonts w:ascii="Helvetica Neue" w:cs="Helvetica Neue" w:eastAsia="Helvetica Neue" w:hAnsi="Helvetica Neue"/>
          <w:color w:val="3a3a3a"/>
          <w:sz w:val="21"/>
          <w:szCs w:val="21"/>
          <w:highlight w:val="white"/>
        </w:rPr>
      </w:pPr>
      <w:r w:rsidDel="00000000" w:rsidR="00000000" w:rsidRPr="00000000">
        <w:rPr>
          <w:rFonts w:ascii="Helvetica Neue" w:cs="Helvetica Neue" w:eastAsia="Helvetica Neue" w:hAnsi="Helvetica Neue"/>
          <w:color w:val="3a3a3a"/>
          <w:sz w:val="21"/>
          <w:szCs w:val="21"/>
          <w:highlight w:val="white"/>
          <w:rtl w:val="0"/>
        </w:rPr>
        <w:t xml:space="preserve">Response Page Path: /index.html</w:t>
      </w:r>
    </w:p>
    <w:p w:rsidR="00000000" w:rsidDel="00000000" w:rsidP="00000000" w:rsidRDefault="00000000" w:rsidRPr="00000000" w14:paraId="000000F6">
      <w:pPr>
        <w:shd w:fill="ffffff" w:val="clear"/>
        <w:ind w:left="1440" w:firstLine="0"/>
        <w:rPr>
          <w:rFonts w:ascii="Helvetica Neue" w:cs="Helvetica Neue" w:eastAsia="Helvetica Neue" w:hAnsi="Helvetica Neue"/>
          <w:color w:val="3a3a3a"/>
          <w:sz w:val="21"/>
          <w:szCs w:val="21"/>
          <w:highlight w:val="white"/>
        </w:rPr>
      </w:pPr>
      <w:commentRangeStart w:id="5"/>
      <w:commentRangeStart w:id="6"/>
      <w:r w:rsidDel="00000000" w:rsidR="00000000" w:rsidRPr="00000000">
        <w:rPr>
          <w:rFonts w:ascii="Helvetica Neue" w:cs="Helvetica Neue" w:eastAsia="Helvetica Neue" w:hAnsi="Helvetica Neue"/>
          <w:color w:val="3a3a3a"/>
          <w:sz w:val="21"/>
          <w:szCs w:val="21"/>
          <w:highlight w:val="white"/>
          <w:rtl w:val="0"/>
        </w:rPr>
        <w:t xml:space="preserve">HTTP Response Code: 200 OK</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numPr>
          <w:ilvl w:val="0"/>
          <w:numId w:val="3"/>
        </w:numPr>
        <w:ind w:left="1440" w:hanging="360"/>
        <w:rPr>
          <w:rFonts w:ascii="Helvetica Neue" w:cs="Helvetica Neue" w:eastAsia="Helvetica Neue" w:hAnsi="Helvetica Neue"/>
          <w:color w:val="3a3a3a"/>
          <w:sz w:val="21"/>
          <w:szCs w:val="21"/>
          <w:highlight w:val="white"/>
        </w:rPr>
      </w:pPr>
      <w:r w:rsidDel="00000000" w:rsidR="00000000" w:rsidRPr="00000000">
        <w:rPr>
          <w:rFonts w:ascii="Helvetica Neue" w:cs="Helvetica Neue" w:eastAsia="Helvetica Neue" w:hAnsi="Helvetica Neue"/>
          <w:color w:val="3a3a3a"/>
          <w:sz w:val="21"/>
          <w:szCs w:val="21"/>
          <w:highlight w:val="white"/>
          <w:rtl w:val="0"/>
        </w:rPr>
        <w:t xml:space="preserve">HTTP Error Code: 404 Not Found</w:t>
      </w:r>
    </w:p>
    <w:p w:rsidR="00000000" w:rsidDel="00000000" w:rsidP="00000000" w:rsidRDefault="00000000" w:rsidRPr="00000000" w14:paraId="000000F9">
      <w:pPr>
        <w:ind w:left="1440" w:firstLine="0"/>
        <w:rPr>
          <w:rFonts w:ascii="Helvetica Neue" w:cs="Helvetica Neue" w:eastAsia="Helvetica Neue" w:hAnsi="Helvetica Neue"/>
          <w:color w:val="3a3a3a"/>
          <w:sz w:val="21"/>
          <w:szCs w:val="21"/>
          <w:highlight w:val="white"/>
        </w:rPr>
      </w:pPr>
      <w:r w:rsidDel="00000000" w:rsidR="00000000" w:rsidRPr="00000000">
        <w:rPr>
          <w:rFonts w:ascii="Helvetica Neue" w:cs="Helvetica Neue" w:eastAsia="Helvetica Neue" w:hAnsi="Helvetica Neue"/>
          <w:color w:val="3a3a3a"/>
          <w:sz w:val="21"/>
          <w:szCs w:val="21"/>
          <w:highlight w:val="white"/>
          <w:rtl w:val="0"/>
        </w:rPr>
        <w:t xml:space="preserve">Customize Error Response: Yes</w:t>
      </w:r>
    </w:p>
    <w:p w:rsidR="00000000" w:rsidDel="00000000" w:rsidP="00000000" w:rsidRDefault="00000000" w:rsidRPr="00000000" w14:paraId="000000FA">
      <w:pPr>
        <w:shd w:fill="ffffff" w:val="clear"/>
        <w:ind w:left="1440" w:firstLine="0"/>
        <w:rPr>
          <w:rFonts w:ascii="Helvetica Neue" w:cs="Helvetica Neue" w:eastAsia="Helvetica Neue" w:hAnsi="Helvetica Neue"/>
          <w:color w:val="3a3a3a"/>
          <w:sz w:val="21"/>
          <w:szCs w:val="21"/>
          <w:highlight w:val="white"/>
        </w:rPr>
      </w:pPr>
      <w:r w:rsidDel="00000000" w:rsidR="00000000" w:rsidRPr="00000000">
        <w:rPr>
          <w:rFonts w:ascii="Helvetica Neue" w:cs="Helvetica Neue" w:eastAsia="Helvetica Neue" w:hAnsi="Helvetica Neue"/>
          <w:color w:val="3a3a3a"/>
          <w:sz w:val="21"/>
          <w:szCs w:val="21"/>
          <w:highlight w:val="white"/>
          <w:rtl w:val="0"/>
        </w:rPr>
        <w:t xml:space="preserve">Response Page Path: /index.html</w:t>
      </w:r>
    </w:p>
    <w:p w:rsidR="00000000" w:rsidDel="00000000" w:rsidP="00000000" w:rsidRDefault="00000000" w:rsidRPr="00000000" w14:paraId="000000FB">
      <w:pPr>
        <w:shd w:fill="ffffff" w:val="clear"/>
        <w:ind w:left="1440" w:firstLine="0"/>
        <w:rPr>
          <w:rFonts w:ascii="Helvetica Neue" w:cs="Helvetica Neue" w:eastAsia="Helvetica Neue" w:hAnsi="Helvetica Neue"/>
          <w:color w:val="3a3a3a"/>
          <w:sz w:val="21"/>
          <w:szCs w:val="21"/>
          <w:highlight w:val="white"/>
        </w:rPr>
      </w:pPr>
      <w:r w:rsidDel="00000000" w:rsidR="00000000" w:rsidRPr="00000000">
        <w:rPr>
          <w:rFonts w:ascii="Helvetica Neue" w:cs="Helvetica Neue" w:eastAsia="Helvetica Neue" w:hAnsi="Helvetica Neue"/>
          <w:color w:val="3a3a3a"/>
          <w:sz w:val="21"/>
          <w:szCs w:val="21"/>
          <w:highlight w:val="white"/>
          <w:rtl w:val="0"/>
        </w:rPr>
        <w:t xml:space="preserve">HTTP Response Code: 404 Not Found</w:t>
      </w:r>
    </w:p>
    <w:p w:rsidR="00000000" w:rsidDel="00000000" w:rsidP="00000000" w:rsidRDefault="00000000" w:rsidRPr="00000000" w14:paraId="000000FC">
      <w:pPr>
        <w:rPr>
          <w:rFonts w:ascii="Helvetica Neue" w:cs="Helvetica Neue" w:eastAsia="Helvetica Neue" w:hAnsi="Helvetica Neue"/>
          <w:color w:val="3a3a3a"/>
          <w:sz w:val="21"/>
          <w:szCs w:val="21"/>
          <w:highlight w:val="white"/>
        </w:rPr>
      </w:pPr>
      <w:r w:rsidDel="00000000" w:rsidR="00000000" w:rsidRPr="00000000">
        <w:rPr>
          <w:rtl w:val="0"/>
        </w:rPr>
      </w:r>
    </w:p>
    <w:p w:rsidR="00000000" w:rsidDel="00000000" w:rsidP="00000000" w:rsidRDefault="00000000" w:rsidRPr="00000000" w14:paraId="000000FD">
      <w:pPr>
        <w:pStyle w:val="Heading3"/>
        <w:rPr/>
      </w:pPr>
      <w:bookmarkStart w:colFirst="0" w:colLast="0" w:name="_dvmivzyjlc63" w:id="22"/>
      <w:bookmarkEnd w:id="22"/>
      <w:r w:rsidDel="00000000" w:rsidR="00000000" w:rsidRPr="00000000">
        <w:rPr>
          <w:rtl w:val="0"/>
        </w:rPr>
        <w:t xml:space="preserve">Route53 DNS record</w:t>
      </w:r>
    </w:p>
    <w:p w:rsidR="00000000" w:rsidDel="00000000" w:rsidP="00000000" w:rsidRDefault="00000000" w:rsidRPr="00000000" w14:paraId="000000FE">
      <w:pPr>
        <w:rPr/>
      </w:pPr>
      <w:r w:rsidDel="00000000" w:rsidR="00000000" w:rsidRPr="00000000">
        <w:rPr>
          <w:rtl w:val="0"/>
        </w:rPr>
        <w:t xml:space="preserve">Go to SpecterX hosted zone in Route53  </w:t>
      </w:r>
      <w:hyperlink r:id="rId30">
        <w:r w:rsidDel="00000000" w:rsidR="00000000" w:rsidRPr="00000000">
          <w:rPr>
            <w:color w:val="1155cc"/>
            <w:u w:val="single"/>
            <w:rtl w:val="0"/>
          </w:rPr>
          <w:t xml:space="preserve">https://console.aws.amazon.com/route53/v2/hostedzones#ListRecordSets/Z2ZIJPQ1FB5142</w:t>
        </w:r>
      </w:hyperlink>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numPr>
          <w:ilvl w:val="0"/>
          <w:numId w:val="43"/>
        </w:numPr>
        <w:ind w:left="720" w:hanging="360"/>
      </w:pPr>
      <w:r w:rsidDel="00000000" w:rsidR="00000000" w:rsidRPr="00000000">
        <w:rPr>
          <w:rtl w:val="0"/>
        </w:rPr>
        <w:t xml:space="preserve">Create a CNAME records with the name of the tenant {customer}.specterx.com  that points to cloud front distribution domain </w:t>
      </w:r>
    </w:p>
    <w:p w:rsidR="00000000" w:rsidDel="00000000" w:rsidP="00000000" w:rsidRDefault="00000000" w:rsidRPr="00000000" w14:paraId="00000101">
      <w:pPr>
        <w:rPr/>
      </w:pPr>
      <w:r w:rsidDel="00000000" w:rsidR="00000000" w:rsidRPr="00000000">
        <w:rPr/>
        <w:drawing>
          <wp:inline distB="114300" distT="114300" distL="114300" distR="114300">
            <wp:extent cx="5943600" cy="711200"/>
            <wp:effectExtent b="0" l="0" r="0" t="0"/>
            <wp:docPr id="5"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59436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ind w:left="720" w:firstLine="0"/>
        <w:rPr/>
      </w:pPr>
      <w:r w:rsidDel="00000000" w:rsidR="00000000" w:rsidRPr="00000000">
        <w:rPr>
          <w:rtl w:val="0"/>
        </w:rPr>
      </w:r>
    </w:p>
    <w:p w:rsidR="00000000" w:rsidDel="00000000" w:rsidP="00000000" w:rsidRDefault="00000000" w:rsidRPr="00000000" w14:paraId="00000104">
      <w:pPr>
        <w:pStyle w:val="Heading2"/>
        <w:rPr/>
      </w:pPr>
      <w:bookmarkStart w:colFirst="0" w:colLast="0" w:name="_pmb6uo1fft9h" w:id="23"/>
      <w:bookmarkEnd w:id="23"/>
      <w:r w:rsidDel="00000000" w:rsidR="00000000" w:rsidRPr="00000000">
        <w:br w:type="page"/>
      </w:r>
      <w:r w:rsidDel="00000000" w:rsidR="00000000" w:rsidRPr="00000000">
        <w:rPr>
          <w:rtl w:val="0"/>
        </w:rPr>
      </w:r>
    </w:p>
    <w:p w:rsidR="00000000" w:rsidDel="00000000" w:rsidP="00000000" w:rsidRDefault="00000000" w:rsidRPr="00000000" w14:paraId="00000105">
      <w:pPr>
        <w:pStyle w:val="Heading2"/>
        <w:rPr/>
      </w:pPr>
      <w:bookmarkStart w:colFirst="0" w:colLast="0" w:name="_3higg0k1lfzp" w:id="24"/>
      <w:bookmarkEnd w:id="24"/>
      <w:r w:rsidDel="00000000" w:rsidR="00000000" w:rsidRPr="00000000">
        <w:rPr>
          <w:rtl w:val="0"/>
        </w:rPr>
        <w:t xml:space="preserve">Cognito - Part 1</w:t>
      </w:r>
    </w:p>
    <w:p w:rsidR="00000000" w:rsidDel="00000000" w:rsidP="00000000" w:rsidRDefault="00000000" w:rsidRPr="00000000" w14:paraId="00000106">
      <w:pPr>
        <w:pStyle w:val="Heading3"/>
        <w:rPr/>
      </w:pPr>
      <w:bookmarkStart w:colFirst="0" w:colLast="0" w:name="_5tb2iox71sbg" w:id="25"/>
      <w:bookmarkEnd w:id="25"/>
      <w:r w:rsidDel="00000000" w:rsidR="00000000" w:rsidRPr="00000000">
        <w:rPr>
          <w:rtl w:val="0"/>
        </w:rPr>
        <w:t xml:space="preserve">Create new Cognito User Pool</w:t>
      </w:r>
    </w:p>
    <w:p w:rsidR="00000000" w:rsidDel="00000000" w:rsidP="00000000" w:rsidRDefault="00000000" w:rsidRPr="00000000" w14:paraId="00000107">
      <w:pPr>
        <w:numPr>
          <w:ilvl w:val="0"/>
          <w:numId w:val="5"/>
        </w:numPr>
        <w:ind w:left="720" w:hanging="360"/>
      </w:pPr>
      <w:r w:rsidDel="00000000" w:rsidR="00000000" w:rsidRPr="00000000">
        <w:rPr>
          <w:rtl w:val="0"/>
        </w:rPr>
        <w:t xml:space="preserve">Create new Cognito User Pool with these parameters</w:t>
      </w:r>
    </w:p>
    <w:p w:rsidR="00000000" w:rsidDel="00000000" w:rsidP="00000000" w:rsidRDefault="00000000" w:rsidRPr="00000000" w14:paraId="00000108">
      <w:pPr>
        <w:numPr>
          <w:ilvl w:val="0"/>
          <w:numId w:val="37"/>
        </w:numPr>
        <w:ind w:left="1440" w:hanging="360"/>
      </w:pPr>
      <w:r w:rsidDel="00000000" w:rsidR="00000000" w:rsidRPr="00000000">
        <w:rPr>
          <w:rtl w:val="0"/>
        </w:rPr>
        <w:t xml:space="preserve">Pool name = {customer}-users-prod (for example: blackpoint-users-prod)</w:t>
      </w:r>
    </w:p>
    <w:p w:rsidR="00000000" w:rsidDel="00000000" w:rsidP="00000000" w:rsidRDefault="00000000" w:rsidRPr="00000000" w14:paraId="00000109">
      <w:pPr>
        <w:ind w:left="720" w:firstLine="720"/>
        <w:rPr/>
      </w:pPr>
      <w:r w:rsidDel="00000000" w:rsidR="00000000" w:rsidRPr="00000000">
        <w:rPr>
          <w:rtl w:val="0"/>
        </w:rPr>
        <w:t xml:space="preserve">Step through settings</w:t>
      </w:r>
    </w:p>
    <w:p w:rsidR="00000000" w:rsidDel="00000000" w:rsidP="00000000" w:rsidRDefault="00000000" w:rsidRPr="00000000" w14:paraId="0000010A">
      <w:pPr>
        <w:ind w:left="720" w:firstLine="720"/>
        <w:rPr/>
      </w:pPr>
      <w:r w:rsidDel="00000000" w:rsidR="00000000" w:rsidRPr="00000000">
        <w:rPr>
          <w:rtl w:val="0"/>
        </w:rPr>
      </w:r>
    </w:p>
    <w:p w:rsidR="00000000" w:rsidDel="00000000" w:rsidP="00000000" w:rsidRDefault="00000000" w:rsidRPr="00000000" w14:paraId="0000010B">
      <w:pPr>
        <w:ind w:left="0" w:firstLine="0"/>
        <w:rPr/>
      </w:pPr>
      <w:r w:rsidDel="00000000" w:rsidR="00000000" w:rsidRPr="00000000">
        <w:rPr>
          <w:rFonts w:ascii="Arial" w:cs="Arial" w:eastAsia="Arial" w:hAnsi="Arial"/>
          <w:b w:val="1"/>
          <w:bCs w:val="1"/>
          <w:color w:val="091f56"/>
          <w:sz w:val="24"/>
          <w:szCs w:val="24"/>
          <w:rtl w:val="0"/>
        </w:rPr>
        <w:t xml:space="preserve">Step 1</w:t>
      </w:r>
      <w:r w:rsidDel="00000000" w:rsidR="00000000" w:rsidRPr="00000000">
        <w:rPr>
          <w:rtl w:val="0"/>
        </w:rPr>
      </w:r>
    </w:p>
    <w:p w:rsidR="00000000" w:rsidDel="00000000" w:rsidP="00000000" w:rsidRDefault="00000000" w:rsidRPr="00000000" w14:paraId="0000010C">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rPr>
          <w:rFonts w:ascii="Helvetica Neue" w:cs="Helvetica Neue" w:eastAsia="Helvetica Neue" w:hAnsi="Helvetica Neue"/>
          <w:b w:val="1"/>
          <w:bCs w:val="1"/>
          <w:color w:val="303232"/>
          <w:sz w:val="21"/>
          <w:szCs w:val="21"/>
          <w:shd w:fill="f5f7f7" w:val="clear"/>
        </w:rPr>
        <w:drawing>
          <wp:inline distB="114300" distT="114300" distL="114300" distR="114300">
            <wp:extent cx="5943600" cy="5346700"/>
            <wp:effectExtent b="0" l="0" r="0" t="0"/>
            <wp:docPr id="17"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59436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rPr>
          <w:rFonts w:ascii="Arial" w:cs="Arial" w:eastAsia="Arial" w:hAnsi="Arial"/>
          <w:b w:val="1"/>
          <w:bCs w:val="1"/>
          <w:color w:val="091f56"/>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E">
      <w:pPr>
        <w:rPr>
          <w:rFonts w:ascii="Arial" w:cs="Arial" w:eastAsia="Arial" w:hAnsi="Arial"/>
          <w:b w:val="1"/>
          <w:bCs w:val="1"/>
          <w:color w:val="091f56"/>
          <w:sz w:val="24"/>
          <w:szCs w:val="24"/>
        </w:rPr>
      </w:pPr>
      <w:r w:rsidDel="00000000" w:rsidR="00000000" w:rsidRPr="00000000">
        <w:rPr>
          <w:rFonts w:ascii="Arial" w:cs="Arial" w:eastAsia="Arial" w:hAnsi="Arial"/>
          <w:b w:val="1"/>
          <w:bCs w:val="1"/>
          <w:color w:val="091f56"/>
          <w:sz w:val="24"/>
          <w:szCs w:val="24"/>
          <w:rtl w:val="0"/>
        </w:rPr>
        <w:t xml:space="preserve">Step 2</w:t>
      </w:r>
    </w:p>
    <w:p w:rsidR="00000000" w:rsidDel="00000000" w:rsidP="00000000" w:rsidRDefault="00000000" w:rsidRPr="00000000" w14:paraId="0000010F">
      <w:pPr>
        <w:rPr>
          <w:rFonts w:ascii="Arial" w:cs="Arial" w:eastAsia="Arial" w:hAnsi="Arial"/>
          <w:b w:val="1"/>
          <w:bCs w:val="1"/>
          <w:color w:val="091f56"/>
          <w:sz w:val="24"/>
          <w:szCs w:val="24"/>
        </w:rPr>
      </w:pPr>
      <w:r w:rsidDel="00000000" w:rsidR="00000000" w:rsidRPr="00000000">
        <w:rPr>
          <w:rFonts w:ascii="Arial" w:cs="Arial" w:eastAsia="Arial" w:hAnsi="Arial"/>
          <w:b w:val="1"/>
          <w:bCs w:val="1"/>
          <w:color w:val="091f56"/>
          <w:sz w:val="24"/>
          <w:szCs w:val="24"/>
        </w:rPr>
        <w:drawing>
          <wp:inline distB="114300" distT="114300" distL="114300" distR="114300">
            <wp:extent cx="4661376" cy="4362450"/>
            <wp:effectExtent b="0" l="0" r="0" t="0"/>
            <wp:docPr id="53" name="image57.png"/>
            <a:graphic>
              <a:graphicData uri="http://schemas.openxmlformats.org/drawingml/2006/picture">
                <pic:pic>
                  <pic:nvPicPr>
                    <pic:cNvPr id="0" name="image57.png"/>
                    <pic:cNvPicPr preferRelativeResize="0"/>
                  </pic:nvPicPr>
                  <pic:blipFill>
                    <a:blip r:embed="rId33"/>
                    <a:srcRect b="0" l="0" r="0" t="0"/>
                    <a:stretch>
                      <a:fillRect/>
                    </a:stretch>
                  </pic:blipFill>
                  <pic:spPr>
                    <a:xfrm>
                      <a:off x="0" y="0"/>
                      <a:ext cx="4661376" cy="436245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rPr>
          <w:rFonts w:ascii="Arial" w:cs="Arial" w:eastAsia="Arial" w:hAnsi="Arial"/>
          <w:b w:val="1"/>
          <w:bCs w:val="1"/>
          <w:color w:val="091f56"/>
          <w:sz w:val="24"/>
          <w:szCs w:val="24"/>
        </w:rPr>
      </w:pPr>
      <w:r w:rsidDel="00000000" w:rsidR="00000000" w:rsidRPr="00000000">
        <w:rPr>
          <w:rFonts w:ascii="Arial" w:cs="Arial" w:eastAsia="Arial" w:hAnsi="Arial"/>
          <w:b w:val="1"/>
          <w:bCs w:val="1"/>
          <w:color w:val="091f56"/>
          <w:sz w:val="24"/>
          <w:szCs w:val="24"/>
        </w:rPr>
        <w:drawing>
          <wp:inline distB="114300" distT="114300" distL="114300" distR="114300">
            <wp:extent cx="3000808" cy="2486025"/>
            <wp:effectExtent b="0" l="0" r="0" t="0"/>
            <wp:docPr id="55" name="image55.png"/>
            <a:graphic>
              <a:graphicData uri="http://schemas.openxmlformats.org/drawingml/2006/picture">
                <pic:pic>
                  <pic:nvPicPr>
                    <pic:cNvPr id="0" name="image55.png"/>
                    <pic:cNvPicPr preferRelativeResize="0"/>
                  </pic:nvPicPr>
                  <pic:blipFill>
                    <a:blip r:embed="rId34"/>
                    <a:srcRect b="0" l="0" r="0" t="0"/>
                    <a:stretch>
                      <a:fillRect/>
                    </a:stretch>
                  </pic:blipFill>
                  <pic:spPr>
                    <a:xfrm>
                      <a:off x="0" y="0"/>
                      <a:ext cx="3000808"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rPr>
          <w:rFonts w:ascii="Arial" w:cs="Arial" w:eastAsia="Arial" w:hAnsi="Arial"/>
          <w:b w:val="1"/>
          <w:bCs w:val="1"/>
          <w:color w:val="091f56"/>
          <w:sz w:val="24"/>
          <w:szCs w:val="24"/>
        </w:rPr>
      </w:pPr>
      <w:r w:rsidDel="00000000" w:rsidR="00000000" w:rsidRPr="00000000">
        <w:rPr>
          <w:rtl w:val="0"/>
        </w:rPr>
      </w:r>
    </w:p>
    <w:p w:rsidR="00000000" w:rsidDel="00000000" w:rsidP="00000000" w:rsidRDefault="00000000" w:rsidRPr="00000000" w14:paraId="00000112">
      <w:pPr>
        <w:rPr>
          <w:rFonts w:ascii="Arial" w:cs="Arial" w:eastAsia="Arial" w:hAnsi="Arial"/>
          <w:b w:val="1"/>
          <w:bCs w:val="1"/>
          <w:color w:val="091f56"/>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3">
      <w:pPr>
        <w:rPr>
          <w:rFonts w:ascii="Arial" w:cs="Arial" w:eastAsia="Arial" w:hAnsi="Arial"/>
          <w:b w:val="1"/>
          <w:bCs w:val="1"/>
          <w:color w:val="091f56"/>
          <w:sz w:val="24"/>
          <w:szCs w:val="24"/>
        </w:rPr>
      </w:pPr>
      <w:r w:rsidDel="00000000" w:rsidR="00000000" w:rsidRPr="00000000">
        <w:rPr>
          <w:rFonts w:ascii="Arial" w:cs="Arial" w:eastAsia="Arial" w:hAnsi="Arial"/>
          <w:b w:val="1"/>
          <w:bCs w:val="1"/>
          <w:color w:val="091f56"/>
          <w:sz w:val="24"/>
          <w:szCs w:val="24"/>
          <w:rtl w:val="0"/>
        </w:rPr>
        <w:t xml:space="preserve">Step 3</w:t>
      </w:r>
    </w:p>
    <w:p w:rsidR="00000000" w:rsidDel="00000000" w:rsidP="00000000" w:rsidRDefault="00000000" w:rsidRPr="00000000" w14:paraId="00000114">
      <w:pPr>
        <w:rPr>
          <w:rFonts w:ascii="Arial" w:cs="Arial" w:eastAsia="Arial" w:hAnsi="Arial"/>
          <w:b w:val="1"/>
          <w:bCs w:val="1"/>
          <w:color w:val="091f56"/>
          <w:sz w:val="24"/>
          <w:szCs w:val="24"/>
        </w:rPr>
      </w:pPr>
      <w:r w:rsidDel="00000000" w:rsidR="00000000" w:rsidRPr="00000000">
        <w:rPr>
          <w:rFonts w:ascii="Arial" w:cs="Arial" w:eastAsia="Arial" w:hAnsi="Arial"/>
          <w:b w:val="1"/>
          <w:bCs w:val="1"/>
          <w:color w:val="091f56"/>
          <w:sz w:val="24"/>
          <w:szCs w:val="24"/>
        </w:rPr>
        <w:drawing>
          <wp:inline distB="114300" distT="114300" distL="114300" distR="114300">
            <wp:extent cx="4313481" cy="4162425"/>
            <wp:effectExtent b="0" l="0" r="0" t="0"/>
            <wp:docPr id="70" name="image70.png"/>
            <a:graphic>
              <a:graphicData uri="http://schemas.openxmlformats.org/drawingml/2006/picture">
                <pic:pic>
                  <pic:nvPicPr>
                    <pic:cNvPr id="0" name="image70.png"/>
                    <pic:cNvPicPr preferRelativeResize="0"/>
                  </pic:nvPicPr>
                  <pic:blipFill>
                    <a:blip r:embed="rId35"/>
                    <a:srcRect b="0" l="0" r="0" t="0"/>
                    <a:stretch>
                      <a:fillRect/>
                    </a:stretch>
                  </pic:blipFill>
                  <pic:spPr>
                    <a:xfrm>
                      <a:off x="0" y="0"/>
                      <a:ext cx="4313481" cy="4162425"/>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rPr>
          <w:rFonts w:ascii="Arial" w:cs="Arial" w:eastAsia="Arial" w:hAnsi="Arial"/>
          <w:b w:val="1"/>
          <w:bCs w:val="1"/>
          <w:color w:val="091f56"/>
          <w:sz w:val="24"/>
          <w:szCs w:val="24"/>
        </w:rPr>
      </w:pPr>
      <w:r w:rsidDel="00000000" w:rsidR="00000000" w:rsidRPr="00000000">
        <w:rPr>
          <w:rFonts w:ascii="Arial" w:cs="Arial" w:eastAsia="Arial" w:hAnsi="Arial"/>
          <w:b w:val="1"/>
          <w:bCs w:val="1"/>
          <w:color w:val="091f56"/>
          <w:sz w:val="24"/>
          <w:szCs w:val="24"/>
        </w:rPr>
        <w:drawing>
          <wp:inline distB="114300" distT="114300" distL="114300" distR="114300">
            <wp:extent cx="3621292" cy="3390900"/>
            <wp:effectExtent b="0" l="0" r="0" t="0"/>
            <wp:docPr id="34" name="image30.png"/>
            <a:graphic>
              <a:graphicData uri="http://schemas.openxmlformats.org/drawingml/2006/picture">
                <pic:pic>
                  <pic:nvPicPr>
                    <pic:cNvPr id="0" name="image30.png"/>
                    <pic:cNvPicPr preferRelativeResize="0"/>
                  </pic:nvPicPr>
                  <pic:blipFill>
                    <a:blip r:embed="rId36"/>
                    <a:srcRect b="0" l="0" r="0" t="0"/>
                    <a:stretch>
                      <a:fillRect/>
                    </a:stretch>
                  </pic:blipFill>
                  <pic:spPr>
                    <a:xfrm>
                      <a:off x="0" y="0"/>
                      <a:ext cx="3621292"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rPr>
          <w:rFonts w:ascii="Helvetica Neue" w:cs="Helvetica Neue" w:eastAsia="Helvetica Neue" w:hAnsi="Helvetica Neue"/>
          <w:b w:val="1"/>
          <w:bCs w:val="1"/>
          <w:color w:val="303232"/>
          <w:sz w:val="21"/>
          <w:szCs w:val="21"/>
          <w:shd w:fill="f5f7f7" w:val="clear"/>
          <w:rtl w:val="0"/>
        </w:rPr>
        <w:br w:type="textWrapping"/>
        <w:t xml:space="preserve">Step 4</w:t>
      </w:r>
    </w:p>
    <w:p w:rsidR="00000000" w:rsidDel="00000000" w:rsidP="00000000" w:rsidRDefault="00000000" w:rsidRPr="00000000" w14:paraId="00000117">
      <w:pPr>
        <w:ind w:left="720" w:firstLine="0"/>
        <w:rPr>
          <w:rFonts w:ascii="Helvetica Neue" w:cs="Helvetica Neue" w:eastAsia="Helvetica Neue" w:hAnsi="Helvetica Neue"/>
          <w:b w:val="1"/>
          <w:bCs w:val="1"/>
          <w:color w:val="303232"/>
          <w:sz w:val="21"/>
          <w:szCs w:val="21"/>
          <w:shd w:fill="f5f7f7" w:val="clear"/>
        </w:rPr>
      </w:pPr>
      <w:commentRangeStart w:id="7"/>
      <w:commentRangeStart w:id="8"/>
      <w:r w:rsidDel="00000000" w:rsidR="00000000" w:rsidRPr="00000000">
        <w:rPr>
          <w:rFonts w:ascii="Helvetica Neue" w:cs="Helvetica Neue" w:eastAsia="Helvetica Neue" w:hAnsi="Helvetica Neue"/>
          <w:b w:val="1"/>
          <w:bCs w:val="1"/>
          <w:color w:val="303232"/>
          <w:sz w:val="21"/>
          <w:szCs w:val="21"/>
          <w:shd w:fill="f5f7f7" w:val="clear"/>
        </w:rPr>
        <w:drawing>
          <wp:inline distB="114300" distT="114300" distL="114300" distR="114300">
            <wp:extent cx="5943600" cy="4152900"/>
            <wp:effectExtent b="0" l="0" r="0" t="0"/>
            <wp:docPr id="21"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5943600" cy="4152900"/>
                    </a:xfrm>
                    <a:prstGeom prst="rect"/>
                    <a:ln/>
                  </pic:spPr>
                </pic:pic>
              </a:graphicData>
            </a:graphic>
          </wp:inline>
        </w:drawing>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18">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rPr>
          <w:rtl w:val="0"/>
        </w:rPr>
      </w:r>
    </w:p>
    <w:p w:rsidR="00000000" w:rsidDel="00000000" w:rsidP="00000000" w:rsidRDefault="00000000" w:rsidRPr="00000000" w14:paraId="00000119">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rPr>
          <w:rtl w:val="0"/>
        </w:rPr>
      </w:r>
    </w:p>
    <w:p w:rsidR="00000000" w:rsidDel="00000000" w:rsidP="00000000" w:rsidRDefault="00000000" w:rsidRPr="00000000" w14:paraId="0000011A">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br w:type="page"/>
      </w:r>
      <w:r w:rsidDel="00000000" w:rsidR="00000000" w:rsidRPr="00000000">
        <w:rPr>
          <w:rtl w:val="0"/>
        </w:rPr>
      </w:r>
    </w:p>
    <w:p w:rsidR="00000000" w:rsidDel="00000000" w:rsidP="00000000" w:rsidRDefault="00000000" w:rsidRPr="00000000" w14:paraId="0000011B">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rPr>
          <w:rFonts w:ascii="Helvetica Neue" w:cs="Helvetica Neue" w:eastAsia="Helvetica Neue" w:hAnsi="Helvetica Neue"/>
          <w:b w:val="1"/>
          <w:bCs w:val="1"/>
          <w:color w:val="303232"/>
          <w:sz w:val="21"/>
          <w:szCs w:val="21"/>
          <w:shd w:fill="f5f7f7" w:val="clear"/>
          <w:rtl w:val="0"/>
        </w:rPr>
        <w:t xml:space="preserve">Step 5</w:t>
      </w:r>
    </w:p>
    <w:p w:rsidR="00000000" w:rsidDel="00000000" w:rsidP="00000000" w:rsidRDefault="00000000" w:rsidRPr="00000000" w14:paraId="0000011C">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rPr>
          <w:rFonts w:ascii="Helvetica Neue" w:cs="Helvetica Neue" w:eastAsia="Helvetica Neue" w:hAnsi="Helvetica Neue"/>
          <w:b w:val="1"/>
          <w:bCs w:val="1"/>
          <w:color w:val="303232"/>
          <w:sz w:val="21"/>
          <w:szCs w:val="21"/>
          <w:shd w:fill="f5f7f7" w:val="clear"/>
        </w:rPr>
        <w:drawing>
          <wp:inline distB="114300" distT="114300" distL="114300" distR="114300">
            <wp:extent cx="3967163" cy="4096176"/>
            <wp:effectExtent b="0" l="0" r="0" t="0"/>
            <wp:docPr id="26" name="image41.png"/>
            <a:graphic>
              <a:graphicData uri="http://schemas.openxmlformats.org/drawingml/2006/picture">
                <pic:pic>
                  <pic:nvPicPr>
                    <pic:cNvPr id="0" name="image41.png"/>
                    <pic:cNvPicPr preferRelativeResize="0"/>
                  </pic:nvPicPr>
                  <pic:blipFill>
                    <a:blip r:embed="rId38"/>
                    <a:srcRect b="0" l="0" r="0" t="0"/>
                    <a:stretch>
                      <a:fillRect/>
                    </a:stretch>
                  </pic:blipFill>
                  <pic:spPr>
                    <a:xfrm>
                      <a:off x="0" y="0"/>
                      <a:ext cx="3967163" cy="4096176"/>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3190875</wp:posOffset>
            </wp:positionH>
            <wp:positionV relativeFrom="paragraph">
              <wp:posOffset>4229100</wp:posOffset>
            </wp:positionV>
            <wp:extent cx="3520848" cy="2738438"/>
            <wp:effectExtent b="0" l="0" r="0" t="0"/>
            <wp:wrapNone/>
            <wp:docPr id="4" name="image6.png"/>
            <a:graphic>
              <a:graphicData uri="http://schemas.openxmlformats.org/drawingml/2006/picture">
                <pic:pic>
                  <pic:nvPicPr>
                    <pic:cNvPr id="0" name="image6.png"/>
                    <pic:cNvPicPr preferRelativeResize="0"/>
                  </pic:nvPicPr>
                  <pic:blipFill>
                    <a:blip r:embed="rId39"/>
                    <a:srcRect b="41008" l="0" r="0" t="0"/>
                    <a:stretch>
                      <a:fillRect/>
                    </a:stretch>
                  </pic:blipFill>
                  <pic:spPr>
                    <a:xfrm>
                      <a:off x="0" y="0"/>
                      <a:ext cx="3520848" cy="2738438"/>
                    </a:xfrm>
                    <a:prstGeom prst="rect"/>
                    <a:ln/>
                  </pic:spPr>
                </pic:pic>
              </a:graphicData>
            </a:graphic>
          </wp:anchor>
        </w:drawing>
      </w:r>
    </w:p>
    <w:p w:rsidR="00000000" w:rsidDel="00000000" w:rsidP="00000000" w:rsidRDefault="00000000" w:rsidRPr="00000000" w14:paraId="0000011D">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rPr>
          <w:rFonts w:ascii="Helvetica Neue" w:cs="Helvetica Neue" w:eastAsia="Helvetica Neue" w:hAnsi="Helvetica Neue"/>
          <w:b w:val="1"/>
          <w:bCs w:val="1"/>
          <w:color w:val="303232"/>
          <w:sz w:val="21"/>
          <w:szCs w:val="21"/>
          <w:shd w:fill="f5f7f7" w:val="clear"/>
        </w:rPr>
        <w:drawing>
          <wp:inline distB="114300" distT="114300" distL="114300" distR="114300">
            <wp:extent cx="2625493" cy="3108960"/>
            <wp:effectExtent b="0" l="0" r="0" t="0"/>
            <wp:docPr id="31" name="image43.png"/>
            <a:graphic>
              <a:graphicData uri="http://schemas.openxmlformats.org/drawingml/2006/picture">
                <pic:pic>
                  <pic:nvPicPr>
                    <pic:cNvPr id="0" name="image43.png"/>
                    <pic:cNvPicPr preferRelativeResize="0"/>
                  </pic:nvPicPr>
                  <pic:blipFill>
                    <a:blip r:embed="rId40"/>
                    <a:srcRect b="0" l="0" r="0" t="0"/>
                    <a:stretch>
                      <a:fillRect/>
                    </a:stretch>
                  </pic:blipFill>
                  <pic:spPr>
                    <a:xfrm>
                      <a:off x="0" y="0"/>
                      <a:ext cx="2625493" cy="310896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rPr>
          <w:rtl w:val="0"/>
        </w:rPr>
      </w:r>
    </w:p>
    <w:p w:rsidR="00000000" w:rsidDel="00000000" w:rsidP="00000000" w:rsidRDefault="00000000" w:rsidRPr="00000000" w14:paraId="0000011F">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br w:type="page"/>
      </w:r>
      <w:r w:rsidDel="00000000" w:rsidR="00000000" w:rsidRPr="00000000">
        <w:rPr>
          <w:rtl w:val="0"/>
        </w:rPr>
      </w:r>
    </w:p>
    <w:p w:rsidR="00000000" w:rsidDel="00000000" w:rsidP="00000000" w:rsidRDefault="00000000" w:rsidRPr="00000000" w14:paraId="00000120">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rPr>
          <w:rtl w:val="0"/>
        </w:rPr>
      </w:r>
    </w:p>
    <w:p w:rsidR="00000000" w:rsidDel="00000000" w:rsidP="00000000" w:rsidRDefault="00000000" w:rsidRPr="00000000" w14:paraId="00000121">
      <w:pPr>
        <w:pStyle w:val="Heading4"/>
        <w:rPr/>
      </w:pPr>
      <w:bookmarkStart w:colFirst="0" w:colLast="0" w:name="_acv9rjy1lwrb" w:id="26"/>
      <w:bookmarkEnd w:id="26"/>
      <w:r w:rsidDel="00000000" w:rsidR="00000000" w:rsidRPr="00000000">
        <w:rPr>
          <w:rtl w:val="0"/>
        </w:rPr>
        <w:t xml:space="preserve">Attributes</w:t>
      </w:r>
    </w:p>
    <w:p w:rsidR="00000000" w:rsidDel="00000000" w:rsidP="00000000" w:rsidRDefault="00000000" w:rsidRPr="00000000" w14:paraId="00000122">
      <w:pPr>
        <w:numPr>
          <w:ilvl w:val="0"/>
          <w:numId w:val="32"/>
        </w:numPr>
        <w:ind w:left="720" w:hanging="360"/>
      </w:pPr>
      <w:r w:rsidDel="00000000" w:rsidR="00000000" w:rsidRPr="00000000">
        <w:rPr>
          <w:rtl w:val="0"/>
        </w:rPr>
        <w:t xml:space="preserve">Radio buttons - </w:t>
      </w:r>
      <w:r w:rsidDel="00000000" w:rsidR="00000000" w:rsidRPr="00000000">
        <w:rPr>
          <w:b w:val="1"/>
          <w:bCs w:val="1"/>
          <w:rtl w:val="0"/>
        </w:rPr>
        <w:t xml:space="preserve">Email address or phone number</w:t>
      </w:r>
    </w:p>
    <w:p w:rsidR="00000000" w:rsidDel="00000000" w:rsidP="00000000" w:rsidRDefault="00000000" w:rsidRPr="00000000" w14:paraId="00000123">
      <w:pPr>
        <w:numPr>
          <w:ilvl w:val="1"/>
          <w:numId w:val="32"/>
        </w:numPr>
        <w:ind w:left="1440" w:hanging="360"/>
        <w:rPr>
          <w:b w:val="1"/>
          <w:bCs w:val="1"/>
        </w:rPr>
      </w:pPr>
      <w:r w:rsidDel="00000000" w:rsidR="00000000" w:rsidRPr="00000000">
        <w:rPr>
          <w:b w:val="1"/>
          <w:bCs w:val="1"/>
          <w:rtl w:val="0"/>
        </w:rPr>
        <w:t xml:space="preserve">Allow email addresses</w:t>
      </w:r>
    </w:p>
    <w:p w:rsidR="00000000" w:rsidDel="00000000" w:rsidP="00000000" w:rsidRDefault="00000000" w:rsidRPr="00000000" w14:paraId="00000124">
      <w:pPr>
        <w:numPr>
          <w:ilvl w:val="0"/>
          <w:numId w:val="32"/>
        </w:numPr>
        <w:ind w:left="720" w:hanging="360"/>
      </w:pPr>
      <w:r w:rsidDel="00000000" w:rsidR="00000000" w:rsidRPr="00000000">
        <w:rPr>
          <w:rtl w:val="0"/>
        </w:rPr>
        <w:t xml:space="preserve">Uncheck - Enable case insensitivity</w:t>
      </w:r>
      <w:r w:rsidDel="00000000" w:rsidR="00000000" w:rsidRPr="00000000">
        <w:rPr>
          <w:rtl w:val="0"/>
        </w:rPr>
      </w:r>
    </w:p>
    <w:p w:rsidR="00000000" w:rsidDel="00000000" w:rsidP="00000000" w:rsidRDefault="00000000" w:rsidRPr="00000000" w14:paraId="00000125">
      <w:pPr>
        <w:rPr>
          <w:rFonts w:ascii="Helvetica Neue" w:cs="Helvetica Neue" w:eastAsia="Helvetica Neue" w:hAnsi="Helvetica Neue"/>
          <w:b w:val="1"/>
          <w:bCs w:val="1"/>
          <w:color w:val="303232"/>
          <w:sz w:val="21"/>
          <w:szCs w:val="21"/>
          <w:shd w:fill="f5f7f7" w:val="clear"/>
        </w:rPr>
      </w:pPr>
      <w:r w:rsidDel="00000000" w:rsidR="00000000" w:rsidRPr="00000000">
        <w:rPr>
          <w:rFonts w:ascii="Helvetica Neue" w:cs="Helvetica Neue" w:eastAsia="Helvetica Neue" w:hAnsi="Helvetica Neue"/>
          <w:b w:val="1"/>
          <w:bCs w:val="1"/>
          <w:color w:val="303232"/>
          <w:sz w:val="21"/>
          <w:szCs w:val="21"/>
          <w:shd w:fill="f5f7f7" w:val="clear"/>
        </w:rPr>
        <w:drawing>
          <wp:inline distB="114300" distT="114300" distL="114300" distR="114300">
            <wp:extent cx="3507035" cy="4293870"/>
            <wp:effectExtent b="0" l="0" r="0" t="0"/>
            <wp:docPr id="51" name="image51.png"/>
            <a:graphic>
              <a:graphicData uri="http://schemas.openxmlformats.org/drawingml/2006/picture">
                <pic:pic>
                  <pic:nvPicPr>
                    <pic:cNvPr id="0" name="image51.png"/>
                    <pic:cNvPicPr preferRelativeResize="0"/>
                  </pic:nvPicPr>
                  <pic:blipFill>
                    <a:blip r:embed="rId41"/>
                    <a:srcRect b="0" l="0" r="0" t="0"/>
                    <a:stretch>
                      <a:fillRect/>
                    </a:stretch>
                  </pic:blipFill>
                  <pic:spPr>
                    <a:xfrm>
                      <a:off x="0" y="0"/>
                      <a:ext cx="3507035" cy="429387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rFonts w:ascii="Helvetica Neue" w:cs="Helvetica Neue" w:eastAsia="Helvetica Neue" w:hAnsi="Helvetica Neue"/>
          <w:b w:val="1"/>
          <w:bCs w:val="1"/>
          <w:color w:val="303232"/>
          <w:sz w:val="21"/>
          <w:szCs w:val="21"/>
          <w:shd w:fill="f5f7f7" w:val="clear"/>
        </w:rPr>
      </w:pPr>
      <w:r w:rsidDel="00000000" w:rsidR="00000000" w:rsidRPr="00000000">
        <w:rPr>
          <w:rtl w:val="0"/>
        </w:rPr>
      </w:r>
    </w:p>
    <w:p w:rsidR="00000000" w:rsidDel="00000000" w:rsidP="00000000" w:rsidRDefault="00000000" w:rsidRPr="00000000" w14:paraId="00000128">
      <w:pPr>
        <w:pStyle w:val="Heading4"/>
        <w:rPr/>
      </w:pPr>
      <w:bookmarkStart w:colFirst="0" w:colLast="0" w:name="_z6ncsjv0szgo" w:id="27"/>
      <w:bookmarkEnd w:id="27"/>
      <w:r w:rsidDel="00000000" w:rsidR="00000000" w:rsidRPr="00000000">
        <w:rPr>
          <w:rtl w:val="0"/>
        </w:rPr>
        <w:t xml:space="preserve">Policies</w:t>
      </w:r>
    </w:p>
    <w:p w:rsidR="00000000" w:rsidDel="00000000" w:rsidP="00000000" w:rsidRDefault="00000000" w:rsidRPr="00000000" w14:paraId="00000129">
      <w:pPr>
        <w:numPr>
          <w:ilvl w:val="0"/>
          <w:numId w:val="36"/>
        </w:numPr>
        <w:ind w:left="720" w:hanging="360"/>
      </w:pPr>
      <w:r w:rsidDel="00000000" w:rsidR="00000000" w:rsidRPr="00000000">
        <w:rPr>
          <w:rtl w:val="0"/>
        </w:rPr>
        <w:t xml:space="preserve">Leave as default</w:t>
      </w:r>
      <w:r w:rsidDel="00000000" w:rsidR="00000000" w:rsidRPr="00000000">
        <w:rPr>
          <w:rtl w:val="0"/>
        </w:rPr>
      </w:r>
    </w:p>
    <w:p w:rsidR="00000000" w:rsidDel="00000000" w:rsidP="00000000" w:rsidRDefault="00000000" w:rsidRPr="00000000" w14:paraId="0000012A">
      <w:pPr>
        <w:pStyle w:val="Heading4"/>
        <w:rPr/>
      </w:pPr>
      <w:bookmarkStart w:colFirst="0" w:colLast="0" w:name="_w2a8r43wdk4p" w:id="28"/>
      <w:bookmarkEnd w:id="28"/>
      <w:r w:rsidDel="00000000" w:rsidR="00000000" w:rsidRPr="00000000">
        <w:rPr>
          <w:rtl w:val="0"/>
        </w:rPr>
        <w:t xml:space="preserve">MFA and Verifications</w:t>
      </w:r>
    </w:p>
    <w:p w:rsidR="00000000" w:rsidDel="00000000" w:rsidP="00000000" w:rsidRDefault="00000000" w:rsidRPr="00000000" w14:paraId="0000012B">
      <w:pPr>
        <w:numPr>
          <w:ilvl w:val="0"/>
          <w:numId w:val="23"/>
        </w:numPr>
        <w:ind w:left="720" w:hanging="360"/>
        <w:rPr>
          <w:u w:val="none"/>
        </w:rPr>
      </w:pPr>
      <w:r w:rsidDel="00000000" w:rsidR="00000000" w:rsidRPr="00000000">
        <w:rPr>
          <w:rtl w:val="0"/>
        </w:rPr>
        <w:t xml:space="preserve">Do you want to enable Multi-Factor Authentication (MFA) = Optional</w:t>
      </w:r>
    </w:p>
    <w:p w:rsidR="00000000" w:rsidDel="00000000" w:rsidP="00000000" w:rsidRDefault="00000000" w:rsidRPr="00000000" w14:paraId="0000012C">
      <w:pPr>
        <w:numPr>
          <w:ilvl w:val="0"/>
          <w:numId w:val="23"/>
        </w:numPr>
        <w:ind w:left="720" w:hanging="360"/>
        <w:rPr>
          <w:u w:val="none"/>
        </w:rPr>
      </w:pPr>
      <w:commentRangeStart w:id="9"/>
      <w:commentRangeStart w:id="10"/>
      <w:r w:rsidDel="00000000" w:rsidR="00000000" w:rsidRPr="00000000">
        <w:rPr>
          <w:rtl w:val="0"/>
        </w:rPr>
        <w:t xml:space="preserve">Which second factors do you want to enable = Time-based One-time Password</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2D">
      <w:pPr>
        <w:numPr>
          <w:ilvl w:val="0"/>
          <w:numId w:val="23"/>
        </w:numPr>
        <w:ind w:left="720" w:hanging="360"/>
        <w:rPr>
          <w:u w:val="none"/>
        </w:rPr>
      </w:pPr>
      <w:r w:rsidDel="00000000" w:rsidR="00000000" w:rsidRPr="00000000">
        <w:rPr>
          <w:rtl w:val="0"/>
        </w:rPr>
        <w:t xml:space="preserve">How will a user be able to recover their account = (Not Recommended) Phone if available, otherwise email, and do allow a user to reset their password via phone if they are also using it for MFA.</w:t>
      </w:r>
    </w:p>
    <w:p w:rsidR="00000000" w:rsidDel="00000000" w:rsidP="00000000" w:rsidRDefault="00000000" w:rsidRPr="00000000" w14:paraId="0000012E">
      <w:pPr>
        <w:rPr/>
      </w:pPr>
      <w:r w:rsidDel="00000000" w:rsidR="00000000" w:rsidRPr="00000000">
        <w:rPr/>
        <w:drawing>
          <wp:inline distB="114300" distT="114300" distL="114300" distR="114300">
            <wp:extent cx="5943600" cy="2908300"/>
            <wp:effectExtent b="0" l="0" r="0" t="0"/>
            <wp:docPr id="42" name="image31.png"/>
            <a:graphic>
              <a:graphicData uri="http://schemas.openxmlformats.org/drawingml/2006/picture">
                <pic:pic>
                  <pic:nvPicPr>
                    <pic:cNvPr id="0" name="image31.png"/>
                    <pic:cNvPicPr preferRelativeResize="0"/>
                  </pic:nvPicPr>
                  <pic:blipFill>
                    <a:blip r:embed="rId42"/>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rPr/>
      </w:pPr>
      <w:commentRangeStart w:id="11"/>
      <w:commentRangeStart w:id="12"/>
      <w:r w:rsidDel="00000000" w:rsidR="00000000" w:rsidRPr="00000000">
        <w:rPr/>
        <w:drawing>
          <wp:inline distB="114300" distT="114300" distL="114300" distR="114300">
            <wp:extent cx="3138994" cy="2592705"/>
            <wp:effectExtent b="0" l="0" r="0" t="0"/>
            <wp:docPr id="46" name="image48.png"/>
            <a:graphic>
              <a:graphicData uri="http://schemas.openxmlformats.org/drawingml/2006/picture">
                <pic:pic>
                  <pic:nvPicPr>
                    <pic:cNvPr id="0" name="image48.png"/>
                    <pic:cNvPicPr preferRelativeResize="0"/>
                  </pic:nvPicPr>
                  <pic:blipFill>
                    <a:blip r:embed="rId43"/>
                    <a:srcRect b="0" l="0" r="0" t="0"/>
                    <a:stretch>
                      <a:fillRect/>
                    </a:stretch>
                  </pic:blipFill>
                  <pic:spPr>
                    <a:xfrm>
                      <a:off x="0" y="0"/>
                      <a:ext cx="3138994" cy="2592705"/>
                    </a:xfrm>
                    <a:prstGeom prst="rect"/>
                    <a:ln/>
                  </pic:spPr>
                </pic:pic>
              </a:graphicData>
            </a:graphic>
          </wp:inline>
        </w:drawing>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(no need to create Role)</w:t>
      </w:r>
    </w:p>
    <w:p w:rsidR="00000000" w:rsidDel="00000000" w:rsidP="00000000" w:rsidRDefault="00000000" w:rsidRPr="00000000" w14:paraId="00000131">
      <w:pPr>
        <w:pStyle w:val="Heading4"/>
        <w:rPr/>
      </w:pPr>
      <w:bookmarkStart w:colFirst="0" w:colLast="0" w:name="_ve2nq63dl9m" w:id="29"/>
      <w:bookmarkEnd w:id="29"/>
      <w:r w:rsidDel="00000000" w:rsidR="00000000" w:rsidRPr="00000000">
        <w:rPr>
          <w:rtl w:val="0"/>
        </w:rPr>
        <w:t xml:space="preserve">Tags</w:t>
      </w:r>
    </w:p>
    <w:p w:rsidR="00000000" w:rsidDel="00000000" w:rsidP="00000000" w:rsidRDefault="00000000" w:rsidRPr="00000000" w14:paraId="00000132">
      <w:pPr>
        <w:numPr>
          <w:ilvl w:val="0"/>
          <w:numId w:val="42"/>
        </w:numPr>
        <w:ind w:left="720" w:hanging="360"/>
      </w:pPr>
      <w:r w:rsidDel="00000000" w:rsidR="00000000" w:rsidRPr="00000000">
        <w:rPr>
          <w:rtl w:val="0"/>
        </w:rPr>
        <w:t xml:space="preserve">Add key and value = STAGE: {env}-{customer} (for example: prod-blackpoint)</w:t>
      </w:r>
    </w:p>
    <w:p w:rsidR="00000000" w:rsidDel="00000000" w:rsidP="00000000" w:rsidRDefault="00000000" w:rsidRPr="00000000" w14:paraId="00000133">
      <w:pPr>
        <w:rPr/>
      </w:pPr>
      <w:r w:rsidDel="00000000" w:rsidR="00000000" w:rsidRPr="00000000">
        <w:rPr/>
        <w:drawing>
          <wp:inline distB="114300" distT="114300" distL="114300" distR="114300">
            <wp:extent cx="5943600" cy="1181100"/>
            <wp:effectExtent b="0" l="0" r="0" t="0"/>
            <wp:docPr id="19" name="image13.png"/>
            <a:graphic>
              <a:graphicData uri="http://schemas.openxmlformats.org/drawingml/2006/picture">
                <pic:pic>
                  <pic:nvPicPr>
                    <pic:cNvPr id="0" name="image13.png"/>
                    <pic:cNvPicPr preferRelativeResize="0"/>
                  </pic:nvPicPr>
                  <pic:blipFill>
                    <a:blip r:embed="rId44"/>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b w:val="1"/>
          <w:bCs w:val="1"/>
          <w:i w:val="1"/>
          <w:iCs w:val="1"/>
        </w:rPr>
      </w:pPr>
      <w:r w:rsidDel="00000000" w:rsidR="00000000" w:rsidRPr="00000000">
        <w:rPr>
          <w:b w:val="1"/>
          <w:bCs w:val="1"/>
          <w:i w:val="1"/>
          <w:iCs w:val="1"/>
          <w:rtl w:val="0"/>
        </w:rPr>
        <w:t xml:space="preserve">At this point Create the user pool</w:t>
      </w:r>
    </w:p>
    <w:p w:rsidR="00000000" w:rsidDel="00000000" w:rsidP="00000000" w:rsidRDefault="00000000" w:rsidRPr="00000000" w14:paraId="00000136">
      <w:pPr>
        <w:pStyle w:val="Heading4"/>
        <w:rPr/>
      </w:pPr>
      <w:bookmarkStart w:colFirst="0" w:colLast="0" w:name="_phh4jjrc6ipq" w:id="30"/>
      <w:bookmarkEnd w:id="30"/>
      <w:r w:rsidDel="00000000" w:rsidR="00000000" w:rsidRPr="00000000">
        <w:rPr>
          <w:rtl w:val="0"/>
        </w:rPr>
        <w:t xml:space="preserve">Message Customizations</w:t>
      </w:r>
    </w:p>
    <w:p w:rsidR="00000000" w:rsidDel="00000000" w:rsidP="00000000" w:rsidRDefault="00000000" w:rsidRPr="00000000" w14:paraId="00000137">
      <w:pPr>
        <w:rPr/>
      </w:pPr>
      <w:r w:rsidDel="00000000" w:rsidR="00000000" w:rsidRPr="00000000">
        <w:rPr/>
        <w:drawing>
          <wp:inline distB="114300" distT="114300" distL="114300" distR="114300">
            <wp:extent cx="3037283" cy="3460750"/>
            <wp:effectExtent b="0" l="0" r="0" t="0"/>
            <wp:docPr id="52" name="image56.png"/>
            <a:graphic>
              <a:graphicData uri="http://schemas.openxmlformats.org/drawingml/2006/picture">
                <pic:pic>
                  <pic:nvPicPr>
                    <pic:cNvPr id="0" name="image56.png"/>
                    <pic:cNvPicPr preferRelativeResize="0"/>
                  </pic:nvPicPr>
                  <pic:blipFill>
                    <a:blip r:embed="rId45"/>
                    <a:srcRect b="0" l="0" r="0" t="0"/>
                    <a:stretch>
                      <a:fillRect/>
                    </a:stretch>
                  </pic:blipFill>
                  <pic:spPr>
                    <a:xfrm>
                      <a:off x="0" y="0"/>
                      <a:ext cx="3037283" cy="346075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numPr>
          <w:ilvl w:val="0"/>
          <w:numId w:val="9"/>
        </w:numPr>
        <w:ind w:left="720" w:hanging="360"/>
        <w:rPr>
          <w:u w:val="none"/>
        </w:rPr>
      </w:pPr>
      <w:r w:rsidDel="00000000" w:rsidR="00000000" w:rsidRPr="00000000">
        <w:rPr>
          <w:rtl w:val="0"/>
        </w:rPr>
        <w:t xml:space="preserve">Do you want to customize your email verification messages = Yes</w:t>
      </w:r>
    </w:p>
    <w:p w:rsidR="00000000" w:rsidDel="00000000" w:rsidP="00000000" w:rsidRDefault="00000000" w:rsidRPr="00000000" w14:paraId="00000139">
      <w:pPr>
        <w:numPr>
          <w:ilvl w:val="1"/>
          <w:numId w:val="9"/>
        </w:numPr>
        <w:ind w:left="1440" w:hanging="360"/>
      </w:pPr>
      <w:r w:rsidDel="00000000" w:rsidR="00000000" w:rsidRPr="00000000">
        <w:rPr>
          <w:rtl w:val="0"/>
        </w:rPr>
        <w:t xml:space="preserve">Verification type = Link</w:t>
      </w:r>
    </w:p>
    <w:p w:rsidR="00000000" w:rsidDel="00000000" w:rsidP="00000000" w:rsidRDefault="00000000" w:rsidRPr="00000000" w14:paraId="0000013A">
      <w:pPr>
        <w:numPr>
          <w:ilvl w:val="1"/>
          <w:numId w:val="9"/>
        </w:numPr>
        <w:ind w:left="1440" w:hanging="360"/>
      </w:pPr>
      <w:r w:rsidDel="00000000" w:rsidR="00000000" w:rsidRPr="00000000">
        <w:rPr>
          <w:rtl w:val="0"/>
        </w:rPr>
        <w:t xml:space="preserve">Email subject = SpecterX - Verify your email address</w:t>
      </w:r>
    </w:p>
    <w:p w:rsidR="00000000" w:rsidDel="00000000" w:rsidP="00000000" w:rsidRDefault="00000000" w:rsidRPr="00000000" w14:paraId="0000013B">
      <w:pPr>
        <w:rPr/>
      </w:pPr>
      <w:r w:rsidDel="00000000" w:rsidR="00000000" w:rsidRPr="00000000">
        <w:rPr/>
        <w:drawing>
          <wp:inline distB="114300" distT="114300" distL="114300" distR="114300">
            <wp:extent cx="5943600" cy="1587500"/>
            <wp:effectExtent b="0" l="0" r="0" t="0"/>
            <wp:docPr id="6" name="image2.png"/>
            <a:graphic>
              <a:graphicData uri="http://schemas.openxmlformats.org/drawingml/2006/picture">
                <pic:pic>
                  <pic:nvPicPr>
                    <pic:cNvPr id="0" name="image2.png"/>
                    <pic:cNvPicPr preferRelativeResize="0"/>
                  </pic:nvPicPr>
                  <pic:blipFill>
                    <a:blip r:embed="rId46"/>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4"/>
        <w:rPr/>
      </w:pPr>
      <w:bookmarkStart w:colFirst="0" w:colLast="0" w:name="_uddrv0ru2vdo" w:id="31"/>
      <w:bookmarkEnd w:id="31"/>
      <w:commentRangeStart w:id="13"/>
      <w:commentRangeStart w:id="14"/>
      <w:r w:rsidDel="00000000" w:rsidR="00000000" w:rsidRPr="00000000">
        <w:rPr>
          <w:rtl w:val="0"/>
        </w:rPr>
        <w:t xml:space="preserve">Devices</w:t>
      </w:r>
    </w:p>
    <w:p w:rsidR="00000000" w:rsidDel="00000000" w:rsidP="00000000" w:rsidRDefault="00000000" w:rsidRPr="00000000" w14:paraId="0000013F">
      <w:pPr>
        <w:numPr>
          <w:ilvl w:val="0"/>
          <w:numId w:val="25"/>
        </w:numPr>
        <w:ind w:left="720" w:hanging="360"/>
      </w:pPr>
      <w:r w:rsidDel="00000000" w:rsidR="00000000" w:rsidRPr="00000000">
        <w:rPr>
          <w:rtl w:val="0"/>
        </w:rPr>
        <w:t xml:space="preserve">Leave default</w:t>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140">
      <w:pPr>
        <w:pStyle w:val="Heading4"/>
        <w:rPr/>
      </w:pPr>
      <w:bookmarkStart w:colFirst="0" w:colLast="0" w:name="_llf0ygwjzeg3" w:id="32"/>
      <w:bookmarkEnd w:id="32"/>
      <w:r w:rsidDel="00000000" w:rsidR="00000000" w:rsidRPr="00000000">
        <w:rPr>
          <w:rtl w:val="0"/>
        </w:rPr>
        <w:t xml:space="preserve">App clients</w:t>
      </w:r>
    </w:p>
    <w:p w:rsidR="00000000" w:rsidDel="00000000" w:rsidP="00000000" w:rsidRDefault="00000000" w:rsidRPr="00000000" w14:paraId="00000141">
      <w:pPr>
        <w:rPr/>
      </w:pPr>
      <w:r w:rsidDel="00000000" w:rsidR="00000000" w:rsidRPr="00000000">
        <w:rPr>
          <w:rtl w:val="0"/>
        </w:rPr>
        <w:t xml:space="preserve">Select “Add an app client” and create with with these parameters:</w:t>
      </w:r>
    </w:p>
    <w:p w:rsidR="00000000" w:rsidDel="00000000" w:rsidP="00000000" w:rsidRDefault="00000000" w:rsidRPr="00000000" w14:paraId="00000142">
      <w:pPr>
        <w:numPr>
          <w:ilvl w:val="0"/>
          <w:numId w:val="44"/>
        </w:numPr>
        <w:ind w:left="720" w:hanging="360"/>
        <w:rPr>
          <w:u w:val="none"/>
        </w:rPr>
      </w:pPr>
      <w:r w:rsidDel="00000000" w:rsidR="00000000" w:rsidRPr="00000000">
        <w:rPr>
          <w:rtl w:val="0"/>
        </w:rPr>
        <w:t xml:space="preserve">App client name = {env}-{customer}-appclient (for example: prod-blackpoint-appclient)</w:t>
      </w:r>
    </w:p>
    <w:p w:rsidR="00000000" w:rsidDel="00000000" w:rsidP="00000000" w:rsidRDefault="00000000" w:rsidRPr="00000000" w14:paraId="00000143">
      <w:pPr>
        <w:numPr>
          <w:ilvl w:val="0"/>
          <w:numId w:val="44"/>
        </w:numPr>
        <w:ind w:left="720" w:hanging="360"/>
        <w:rPr>
          <w:u w:val="none"/>
        </w:rPr>
      </w:pPr>
      <w:r w:rsidDel="00000000" w:rsidR="00000000" w:rsidRPr="00000000">
        <w:rPr>
          <w:rtl w:val="0"/>
        </w:rPr>
        <w:t xml:space="preserve">Refresh token expiration = 3650 days</w:t>
      </w:r>
    </w:p>
    <w:p w:rsidR="00000000" w:rsidDel="00000000" w:rsidP="00000000" w:rsidRDefault="00000000" w:rsidRPr="00000000" w14:paraId="00000144">
      <w:pPr>
        <w:numPr>
          <w:ilvl w:val="0"/>
          <w:numId w:val="44"/>
        </w:numPr>
        <w:spacing w:line="276" w:lineRule="auto"/>
        <w:ind w:left="720" w:hanging="360"/>
        <w:rPr>
          <w:u w:val="none"/>
        </w:rPr>
      </w:pPr>
      <w:r w:rsidDel="00000000" w:rsidR="00000000" w:rsidRPr="00000000">
        <w:rPr>
          <w:rtl w:val="0"/>
        </w:rPr>
        <w:t xml:space="preserve">Generate client secret = Uncheck</w:t>
      </w:r>
    </w:p>
    <w:p w:rsidR="00000000" w:rsidDel="00000000" w:rsidP="00000000" w:rsidRDefault="00000000" w:rsidRPr="00000000" w14:paraId="00000145">
      <w:pPr>
        <w:numPr>
          <w:ilvl w:val="0"/>
          <w:numId w:val="44"/>
        </w:numPr>
        <w:spacing w:line="276" w:lineRule="auto"/>
        <w:ind w:left="720" w:hanging="360"/>
        <w:rPr>
          <w:u w:val="none"/>
        </w:rPr>
      </w:pPr>
      <w:r w:rsidDel="00000000" w:rsidR="00000000" w:rsidRPr="00000000">
        <w:rPr>
          <w:rtl w:val="0"/>
        </w:rPr>
        <w:t xml:space="preserve">Auth Flows Configuration</w:t>
      </w:r>
    </w:p>
    <w:p w:rsidR="00000000" w:rsidDel="00000000" w:rsidP="00000000" w:rsidRDefault="00000000" w:rsidRPr="00000000" w14:paraId="00000146">
      <w:pPr>
        <w:numPr>
          <w:ilvl w:val="1"/>
          <w:numId w:val="44"/>
        </w:numPr>
        <w:spacing w:line="276" w:lineRule="auto"/>
        <w:ind w:left="1440" w:hanging="360"/>
      </w:pPr>
      <w:r w:rsidDel="00000000" w:rsidR="00000000" w:rsidRPr="00000000">
        <w:rPr>
          <w:rtl w:val="0"/>
        </w:rPr>
        <w:t xml:space="preserve">ALLOW_CUSTOM_AUTH</w:t>
      </w:r>
    </w:p>
    <w:p w:rsidR="00000000" w:rsidDel="00000000" w:rsidP="00000000" w:rsidRDefault="00000000" w:rsidRPr="00000000" w14:paraId="00000147">
      <w:pPr>
        <w:numPr>
          <w:ilvl w:val="1"/>
          <w:numId w:val="44"/>
        </w:numPr>
        <w:spacing w:line="276" w:lineRule="auto"/>
        <w:ind w:left="1440" w:hanging="360"/>
      </w:pPr>
      <w:r w:rsidDel="00000000" w:rsidR="00000000" w:rsidRPr="00000000">
        <w:rPr>
          <w:rtl w:val="0"/>
        </w:rPr>
        <w:t xml:space="preserve">ALLOW_USER_PASSWORD_AUTH</w:t>
      </w:r>
    </w:p>
    <w:p w:rsidR="00000000" w:rsidDel="00000000" w:rsidP="00000000" w:rsidRDefault="00000000" w:rsidRPr="00000000" w14:paraId="00000148">
      <w:pPr>
        <w:numPr>
          <w:ilvl w:val="1"/>
          <w:numId w:val="44"/>
        </w:numPr>
        <w:spacing w:line="276" w:lineRule="auto"/>
        <w:ind w:left="1440" w:hanging="360"/>
      </w:pPr>
      <w:r w:rsidDel="00000000" w:rsidR="00000000" w:rsidRPr="00000000">
        <w:rPr>
          <w:rtl w:val="0"/>
        </w:rPr>
        <w:t xml:space="preserve">ALLOW_USER_SRP_AUTH</w:t>
      </w:r>
    </w:p>
    <w:p w:rsidR="00000000" w:rsidDel="00000000" w:rsidP="00000000" w:rsidRDefault="00000000" w:rsidRPr="00000000" w14:paraId="00000149">
      <w:pPr>
        <w:numPr>
          <w:ilvl w:val="1"/>
          <w:numId w:val="44"/>
        </w:numPr>
        <w:spacing w:line="276" w:lineRule="auto"/>
        <w:ind w:left="1440" w:hanging="360"/>
      </w:pPr>
      <w:r w:rsidDel="00000000" w:rsidR="00000000" w:rsidRPr="00000000">
        <w:rPr>
          <w:rtl w:val="0"/>
        </w:rPr>
        <w:t xml:space="preserve">ALLOW_REFRESH_TOKEN_AUTH</w:t>
      </w:r>
    </w:p>
    <w:p w:rsidR="00000000" w:rsidDel="00000000" w:rsidP="00000000" w:rsidRDefault="00000000" w:rsidRPr="00000000" w14:paraId="0000014A">
      <w:pPr>
        <w:numPr>
          <w:ilvl w:val="0"/>
          <w:numId w:val="44"/>
        </w:numPr>
        <w:spacing w:line="276" w:lineRule="auto"/>
        <w:ind w:left="720" w:hanging="360"/>
        <w:rPr>
          <w:u w:val="none"/>
        </w:rPr>
      </w:pPr>
      <w:commentRangeStart w:id="15"/>
      <w:commentRangeStart w:id="16"/>
      <w:r w:rsidDel="00000000" w:rsidR="00000000" w:rsidRPr="00000000">
        <w:rPr>
          <w:rtl w:val="0"/>
        </w:rPr>
        <w:t xml:space="preserve">Security configuration - Legacy</w:t>
      </w:r>
      <w:r w:rsidDel="00000000" w:rsidR="00000000" w:rsidRPr="00000000">
        <w:rPr>
          <w:rtl w:val="0"/>
        </w:rPr>
      </w:r>
    </w:p>
    <w:p w:rsidR="00000000" w:rsidDel="00000000" w:rsidP="00000000" w:rsidRDefault="00000000" w:rsidRPr="00000000" w14:paraId="0000014B">
      <w:pPr>
        <w:numPr>
          <w:ilvl w:val="1"/>
          <w:numId w:val="44"/>
        </w:numPr>
        <w:spacing w:line="276" w:lineRule="auto"/>
        <w:ind w:left="1440" w:hanging="360"/>
        <w:rPr>
          <w:b w:val="1"/>
          <w:bCs w:val="1"/>
        </w:rPr>
      </w:pPr>
      <w:r w:rsidDel="00000000" w:rsidR="00000000" w:rsidRPr="00000000">
        <w:rPr>
          <w:b w:val="1"/>
          <w:bCs w:val="1"/>
          <w:rtl w:val="0"/>
        </w:rPr>
        <w:t xml:space="preserve">For the new tenant we’ll create for Multi-Tenancy, we should use the recommended value.</w:t>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14C">
      <w:pPr>
        <w:numPr>
          <w:ilvl w:val="0"/>
          <w:numId w:val="44"/>
        </w:numPr>
        <w:spacing w:line="276" w:lineRule="auto"/>
        <w:ind w:left="720" w:hanging="360"/>
        <w:rPr>
          <w:u w:val="none"/>
        </w:rPr>
      </w:pPr>
      <w:r w:rsidDel="00000000" w:rsidR="00000000" w:rsidRPr="00000000">
        <w:rPr>
          <w:rtl w:val="0"/>
        </w:rPr>
        <w:t xml:space="preserve">Click - Create app client</w:t>
      </w:r>
    </w:p>
    <w:p w:rsidR="00000000" w:rsidDel="00000000" w:rsidP="00000000" w:rsidRDefault="00000000" w:rsidRPr="00000000" w14:paraId="0000014D">
      <w:pPr>
        <w:numPr>
          <w:ilvl w:val="0"/>
          <w:numId w:val="44"/>
        </w:numPr>
        <w:spacing w:line="276" w:lineRule="auto"/>
        <w:ind w:left="720" w:hanging="360"/>
        <w:rPr>
          <w:u w:val="none"/>
        </w:rPr>
      </w:pPr>
      <w:r w:rsidDel="00000000" w:rsidR="00000000" w:rsidRPr="00000000">
        <w:rPr>
          <w:b w:val="1"/>
          <w:bCs w:val="1"/>
          <w:rtl w:val="0"/>
        </w:rPr>
        <w:t xml:space="preserve">Save App client id for later</w:t>
      </w:r>
      <w:r w:rsidDel="00000000" w:rsidR="00000000" w:rsidRPr="00000000">
        <w:rPr>
          <w:rtl w:val="0"/>
        </w:rPr>
        <w:t xml:space="preserve"> </w:t>
      </w:r>
      <w:r w:rsidDel="00000000" w:rsidR="00000000" w:rsidRPr="00000000">
        <w:rPr>
          <w:b w:val="1"/>
          <w:bCs w:val="1"/>
          <w:rtl w:val="0"/>
        </w:rPr>
        <w:t xml:space="preserve">(Save in the table)</w:t>
      </w:r>
      <w:r w:rsidDel="00000000" w:rsidR="00000000" w:rsidRPr="00000000">
        <w:rPr>
          <w:rtl w:val="0"/>
        </w:rPr>
      </w:r>
    </w:p>
    <w:p w:rsidR="00000000" w:rsidDel="00000000" w:rsidP="00000000" w:rsidRDefault="00000000" w:rsidRPr="00000000" w14:paraId="0000014E">
      <w:pPr>
        <w:rPr>
          <w:rFonts w:ascii="Helvetica Neue" w:cs="Helvetica Neue" w:eastAsia="Helvetica Neue" w:hAnsi="Helvetica Neue"/>
          <w:b w:val="1"/>
          <w:bCs w:val="1"/>
          <w:color w:val="303232"/>
          <w:sz w:val="21"/>
          <w:szCs w:val="21"/>
          <w:highlight w:val="white"/>
        </w:rPr>
      </w:pPr>
      <w:r w:rsidDel="00000000" w:rsidR="00000000" w:rsidRPr="00000000">
        <w:rPr>
          <w:rtl w:val="0"/>
        </w:rPr>
      </w:r>
    </w:p>
    <w:p w:rsidR="00000000" w:rsidDel="00000000" w:rsidP="00000000" w:rsidRDefault="00000000" w:rsidRPr="00000000" w14:paraId="0000014F">
      <w:pPr>
        <w:pStyle w:val="Heading4"/>
        <w:rPr/>
      </w:pPr>
      <w:bookmarkStart w:colFirst="0" w:colLast="0" w:name="_qs5f5z7vvr3x" w:id="33"/>
      <w:bookmarkEnd w:id="33"/>
      <w:r w:rsidDel="00000000" w:rsidR="00000000" w:rsidRPr="00000000">
        <w:rPr>
          <w:rtl w:val="0"/>
        </w:rPr>
        <w:t xml:space="preserve">Triggers (User pool properties)</w:t>
      </w:r>
    </w:p>
    <w:p w:rsidR="00000000" w:rsidDel="00000000" w:rsidP="00000000" w:rsidRDefault="00000000" w:rsidRPr="00000000" w14:paraId="00000150">
      <w:pPr>
        <w:rPr/>
      </w:pPr>
      <w:r w:rsidDel="00000000" w:rsidR="00000000" w:rsidRPr="00000000">
        <w:rPr>
          <w:rtl w:val="0"/>
        </w:rPr>
        <w:t xml:space="preserve">Leave it as it is for now.</w:t>
      </w:r>
    </w:p>
    <w:p w:rsidR="00000000" w:rsidDel="00000000" w:rsidP="00000000" w:rsidRDefault="00000000" w:rsidRPr="00000000" w14:paraId="00000151">
      <w:pPr>
        <w:rPr/>
      </w:pPr>
      <w:r w:rsidDel="00000000" w:rsidR="00000000" w:rsidRPr="00000000">
        <w:rPr>
          <w:rtl w:val="0"/>
        </w:rPr>
        <w:t xml:space="preserve">This part must be done </w:t>
      </w:r>
      <w:r w:rsidDel="00000000" w:rsidR="00000000" w:rsidRPr="00000000">
        <w:rPr>
          <w:b w:val="1"/>
          <w:bCs w:val="1"/>
          <w:rtl w:val="0"/>
        </w:rPr>
        <w:t xml:space="preserve">after </w:t>
      </w:r>
      <w:r w:rsidDel="00000000" w:rsidR="00000000" w:rsidRPr="00000000">
        <w:rPr>
          <w:rtl w:val="0"/>
        </w:rPr>
        <w:t xml:space="preserve">we deploy environment services.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numPr>
          <w:ilvl w:val="0"/>
          <w:numId w:val="47"/>
        </w:numPr>
        <w:ind w:left="720" w:hanging="360"/>
        <w:rPr>
          <w:b w:val="1"/>
          <w:bCs w:val="1"/>
          <w:u w:val="none"/>
        </w:rPr>
      </w:pPr>
      <w:r w:rsidDel="00000000" w:rsidR="00000000" w:rsidRPr="00000000">
        <w:rPr>
          <w:b w:val="1"/>
          <w:bCs w:val="1"/>
          <w:rtl w:val="0"/>
        </w:rPr>
        <w:t xml:space="preserve">Create User Pool and copy Pool Id for later (Save in the table)</w:t>
      </w:r>
      <w:r w:rsidDel="00000000" w:rsidR="00000000" w:rsidRPr="00000000">
        <w:rPr>
          <w:rtl w:val="0"/>
        </w:rPr>
      </w:r>
    </w:p>
    <w:p w:rsidR="00000000" w:rsidDel="00000000" w:rsidP="00000000" w:rsidRDefault="00000000" w:rsidRPr="00000000" w14:paraId="00000154">
      <w:pPr>
        <w:pStyle w:val="Heading4"/>
        <w:rPr/>
      </w:pPr>
      <w:bookmarkStart w:colFirst="0" w:colLast="0" w:name="_8sc682i1mjb4" w:id="34"/>
      <w:bookmarkEnd w:id="34"/>
      <w:r w:rsidDel="00000000" w:rsidR="00000000" w:rsidRPr="00000000">
        <w:rPr>
          <w:rtl w:val="0"/>
        </w:rPr>
        <w:t xml:space="preserve">App Integration</w:t>
      </w:r>
    </w:p>
    <w:p w:rsidR="00000000" w:rsidDel="00000000" w:rsidP="00000000" w:rsidRDefault="00000000" w:rsidRPr="00000000" w14:paraId="00000155">
      <w:pPr>
        <w:rPr/>
      </w:pPr>
      <w:commentRangeStart w:id="17"/>
      <w:commentRangeStart w:id="18"/>
      <w:commentRangeStart w:id="19"/>
      <w:r w:rsidDel="00000000" w:rsidR="00000000" w:rsidRPr="00000000">
        <w:rPr>
          <w:rtl w:val="0"/>
        </w:rPr>
        <w:t xml:space="preserve">App client settings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numPr>
          <w:ilvl w:val="0"/>
          <w:numId w:val="18"/>
        </w:numPr>
        <w:ind w:left="720" w:hanging="360"/>
      </w:pPr>
      <w:r w:rsidDel="00000000" w:rsidR="00000000" w:rsidRPr="00000000">
        <w:rPr>
          <w:rtl w:val="0"/>
        </w:rPr>
        <w:t xml:space="preserve">Enabled Identity Providers = Select All</w:t>
      </w:r>
    </w:p>
    <w:p w:rsidR="00000000" w:rsidDel="00000000" w:rsidP="00000000" w:rsidRDefault="00000000" w:rsidRPr="00000000" w14:paraId="00000158">
      <w:pPr>
        <w:numPr>
          <w:ilvl w:val="0"/>
          <w:numId w:val="18"/>
        </w:numPr>
        <w:ind w:left="720" w:hanging="360"/>
        <w:rPr>
          <w:u w:val="none"/>
        </w:rPr>
      </w:pPr>
      <w:r w:rsidDel="00000000" w:rsidR="00000000" w:rsidRPr="00000000">
        <w:rPr>
          <w:rtl w:val="0"/>
        </w:rPr>
        <w:t xml:space="preserve">Sign in and sign out URLs (both for Callback and Sign out URLs) =</w:t>
      </w:r>
    </w:p>
    <w:p w:rsidR="00000000" w:rsidDel="00000000" w:rsidP="00000000" w:rsidRDefault="00000000" w:rsidRPr="00000000" w14:paraId="00000159">
      <w:pPr>
        <w:ind w:left="720" w:firstLine="0"/>
        <w:rPr/>
      </w:pPr>
      <w:r w:rsidDel="00000000" w:rsidR="00000000" w:rsidRPr="00000000">
        <w:rPr>
          <w:rtl w:val="0"/>
        </w:rPr>
        <w:t xml:space="preserve">http://localhost:3000, http://localhost:3000/signin, https://{customer}.specterx.com, https://{customer}.specterx.com/gdrive/share, </w:t>
      </w:r>
      <w:hyperlink r:id="rId47">
        <w:r w:rsidDel="00000000" w:rsidR="00000000" w:rsidRPr="00000000">
          <w:rPr>
            <w:color w:val="1155cc"/>
            <w:u w:val="single"/>
            <w:rtl w:val="0"/>
          </w:rPr>
          <w:t xml:space="preserve">https://{customer}.specterx.com/signin</w:t>
        </w:r>
      </w:hyperlink>
      <w:r w:rsidDel="00000000" w:rsidR="00000000" w:rsidRPr="00000000">
        <w:rPr>
          <w:rtl w:val="0"/>
        </w:rPr>
      </w:r>
    </w:p>
    <w:p w:rsidR="00000000" w:rsidDel="00000000" w:rsidP="00000000" w:rsidRDefault="00000000" w:rsidRPr="00000000" w14:paraId="0000015A">
      <w:pPr>
        <w:ind w:left="720" w:firstLine="0"/>
        <w:rPr>
          <w:color w:val="999999"/>
        </w:rPr>
      </w:pPr>
      <w:r w:rsidDel="00000000" w:rsidR="00000000" w:rsidRPr="00000000">
        <w:rPr>
          <w:color w:val="999999"/>
          <w:rtl w:val="0"/>
        </w:rPr>
        <w:t xml:space="preserve">E.g = http://localhost:3000, http://localhost:3000/signin, https://7ci.specterx.com, </w:t>
      </w:r>
      <w:hyperlink r:id="rId48">
        <w:r w:rsidDel="00000000" w:rsidR="00000000" w:rsidRPr="00000000">
          <w:rPr>
            <w:color w:val="1155cc"/>
            <w:u w:val="single"/>
            <w:rtl w:val="0"/>
          </w:rPr>
          <w:t xml:space="preserve">https://7ci.specterx.com/gdrive/share</w:t>
        </w:r>
      </w:hyperlink>
      <w:r w:rsidDel="00000000" w:rsidR="00000000" w:rsidRPr="00000000">
        <w:rPr>
          <w:color w:val="999999"/>
          <w:rtl w:val="0"/>
        </w:rPr>
        <w:t xml:space="preserve">, </w:t>
      </w:r>
      <w:hyperlink r:id="rId49">
        <w:r w:rsidDel="00000000" w:rsidR="00000000" w:rsidRPr="00000000">
          <w:rPr>
            <w:color w:val="1155cc"/>
            <w:u w:val="single"/>
            <w:rtl w:val="0"/>
          </w:rPr>
          <w:t xml:space="preserve">https://</w:t>
        </w:r>
      </w:hyperlink>
      <w:r w:rsidDel="00000000" w:rsidR="00000000" w:rsidRPr="00000000">
        <w:rPr>
          <w:color w:val="999999"/>
          <w:rtl w:val="0"/>
        </w:rPr>
        <w:t xml:space="preserve">blackpoint</w:t>
      </w:r>
      <w:hyperlink r:id="rId50">
        <w:r w:rsidDel="00000000" w:rsidR="00000000" w:rsidRPr="00000000">
          <w:rPr>
            <w:color w:val="1155cc"/>
            <w:u w:val="single"/>
            <w:rtl w:val="0"/>
          </w:rPr>
          <w:t xml:space="preserve">.specterx.com/signin</w:t>
        </w:r>
      </w:hyperlink>
      <w:r w:rsidDel="00000000" w:rsidR="00000000" w:rsidRPr="00000000">
        <w:rPr>
          <w:rtl w:val="0"/>
        </w:rPr>
      </w:r>
    </w:p>
    <w:p w:rsidR="00000000" w:rsidDel="00000000" w:rsidP="00000000" w:rsidRDefault="00000000" w:rsidRPr="00000000" w14:paraId="0000015B">
      <w:pPr>
        <w:numPr>
          <w:ilvl w:val="0"/>
          <w:numId w:val="11"/>
        </w:numPr>
        <w:ind w:left="720" w:hanging="360"/>
        <w:rPr>
          <w:u w:val="none"/>
        </w:rPr>
      </w:pPr>
      <w:r w:rsidDel="00000000" w:rsidR="00000000" w:rsidRPr="00000000">
        <w:rPr>
          <w:rtl w:val="0"/>
        </w:rPr>
        <w:t xml:space="preserve">OAuth 2.0</w:t>
      </w:r>
    </w:p>
    <w:p w:rsidR="00000000" w:rsidDel="00000000" w:rsidP="00000000" w:rsidRDefault="00000000" w:rsidRPr="00000000" w14:paraId="0000015C">
      <w:pPr>
        <w:numPr>
          <w:ilvl w:val="1"/>
          <w:numId w:val="11"/>
        </w:numPr>
        <w:ind w:left="1440" w:hanging="360"/>
      </w:pPr>
      <w:r w:rsidDel="00000000" w:rsidR="00000000" w:rsidRPr="00000000">
        <w:rPr>
          <w:rtl w:val="0"/>
        </w:rPr>
        <w:t xml:space="preserve">Allowed OAuth Flows = Authorization code grant, Implicit grant</w:t>
      </w:r>
    </w:p>
    <w:p w:rsidR="00000000" w:rsidDel="00000000" w:rsidP="00000000" w:rsidRDefault="00000000" w:rsidRPr="00000000" w14:paraId="0000015D">
      <w:pPr>
        <w:numPr>
          <w:ilvl w:val="1"/>
          <w:numId w:val="11"/>
        </w:numPr>
        <w:ind w:left="1440" w:hanging="360"/>
      </w:pPr>
      <w:r w:rsidDel="00000000" w:rsidR="00000000" w:rsidRPr="00000000">
        <w:rPr>
          <w:rtl w:val="0"/>
        </w:rPr>
        <w:t xml:space="preserve">Allowed OAuth Scopes  = Check all</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Domain name</w:t>
      </w:r>
    </w:p>
    <w:p w:rsidR="00000000" w:rsidDel="00000000" w:rsidP="00000000" w:rsidRDefault="00000000" w:rsidRPr="00000000" w14:paraId="00000160">
      <w:pPr>
        <w:rPr>
          <w:rFonts w:ascii="Helvetica Neue" w:cs="Helvetica Neue" w:eastAsia="Helvetica Neue" w:hAnsi="Helvetica Neue"/>
          <w:b w:val="1"/>
          <w:bCs w:val="1"/>
          <w:color w:val="303232"/>
          <w:sz w:val="21"/>
          <w:szCs w:val="21"/>
          <w:highlight w:val="white"/>
        </w:rPr>
      </w:pPr>
      <w:r w:rsidDel="00000000" w:rsidR="00000000" w:rsidRPr="00000000">
        <w:rPr>
          <w:rtl w:val="0"/>
        </w:rPr>
      </w:r>
    </w:p>
    <w:p w:rsidR="00000000" w:rsidDel="00000000" w:rsidP="00000000" w:rsidRDefault="00000000" w:rsidRPr="00000000" w14:paraId="00000161">
      <w:pPr>
        <w:rPr>
          <w:rFonts w:ascii="Helvetica Neue" w:cs="Helvetica Neue" w:eastAsia="Helvetica Neue" w:hAnsi="Helvetica Neue"/>
          <w:b w:val="1"/>
          <w:bCs w:val="1"/>
          <w:color w:val="303232"/>
          <w:sz w:val="21"/>
          <w:szCs w:val="21"/>
          <w:highlight w:val="white"/>
        </w:rPr>
      </w:pPr>
      <w:r w:rsidDel="00000000" w:rsidR="00000000" w:rsidRPr="00000000">
        <w:rPr>
          <w:rFonts w:ascii="Helvetica Neue" w:cs="Helvetica Neue" w:eastAsia="Helvetica Neue" w:hAnsi="Helvetica Neue"/>
          <w:b w:val="1"/>
          <w:bCs w:val="1"/>
          <w:color w:val="303232"/>
          <w:sz w:val="21"/>
          <w:szCs w:val="21"/>
          <w:highlight w:val="white"/>
          <w:rtl w:val="0"/>
        </w:rPr>
        <w:t xml:space="preserve">Domain prefix = </w:t>
      </w:r>
      <w:hyperlink r:id="rId51">
        <w:r w:rsidDel="00000000" w:rsidR="00000000" w:rsidRPr="00000000">
          <w:rPr>
            <w:rFonts w:ascii="Helvetica Neue" w:cs="Helvetica Neue" w:eastAsia="Helvetica Neue" w:hAnsi="Helvetica Neue"/>
            <w:b w:val="1"/>
            <w:bCs w:val="1"/>
            <w:color w:val="1155cc"/>
            <w:sz w:val="21"/>
            <w:szCs w:val="21"/>
            <w:highlight w:val="white"/>
            <w:u w:val="single"/>
            <w:rtl w:val="0"/>
          </w:rPr>
          <w:t xml:space="preserve">https://{customer}-users.auth.eu-central-1.amazoncognito.com</w:t>
        </w:r>
      </w:hyperlink>
      <w:r w:rsidDel="00000000" w:rsidR="00000000" w:rsidRPr="00000000">
        <w:rPr>
          <w:rtl w:val="0"/>
        </w:rPr>
      </w:r>
    </w:p>
    <w:p w:rsidR="00000000" w:rsidDel="00000000" w:rsidP="00000000" w:rsidRDefault="00000000" w:rsidRPr="00000000" w14:paraId="00000162">
      <w:pPr>
        <w:rPr>
          <w:rFonts w:ascii="Helvetica Neue" w:cs="Helvetica Neue" w:eastAsia="Helvetica Neue" w:hAnsi="Helvetica Neue"/>
          <w:b w:val="1"/>
          <w:bCs w:val="1"/>
          <w:color w:val="303232"/>
          <w:sz w:val="21"/>
          <w:szCs w:val="21"/>
          <w:highlight w:val="white"/>
        </w:rPr>
      </w:pPr>
      <w:r w:rsidDel="00000000" w:rsidR="00000000" w:rsidRPr="00000000">
        <w:rPr>
          <w:rFonts w:ascii="Helvetica Neue" w:cs="Helvetica Neue" w:eastAsia="Helvetica Neue" w:hAnsi="Helvetica Neue"/>
          <w:b w:val="1"/>
          <w:bCs w:val="1"/>
          <w:color w:val="303232"/>
          <w:sz w:val="21"/>
          <w:szCs w:val="21"/>
          <w:highlight w:val="white"/>
          <w:rtl w:val="0"/>
        </w:rPr>
        <w:t xml:space="preserve">E.g </w:t>
      </w:r>
      <w:hyperlink r:id="rId52">
        <w:r w:rsidDel="00000000" w:rsidR="00000000" w:rsidRPr="00000000">
          <w:rPr>
            <w:rFonts w:ascii="Helvetica Neue" w:cs="Helvetica Neue" w:eastAsia="Helvetica Neue" w:hAnsi="Helvetica Neue"/>
            <w:b w:val="1"/>
            <w:bCs w:val="1"/>
            <w:color w:val="1155cc"/>
            <w:sz w:val="21"/>
            <w:szCs w:val="21"/>
            <w:highlight w:val="white"/>
            <w:u w:val="single"/>
            <w:rtl w:val="0"/>
          </w:rPr>
          <w:t xml:space="preserve">https://blackpoint-users.auth.eu-central-1.amazoncognito.com</w:t>
        </w:r>
      </w:hyperlink>
      <w:r w:rsidDel="00000000" w:rsidR="00000000" w:rsidRPr="00000000">
        <w:rPr>
          <w:rtl w:val="0"/>
        </w:rPr>
      </w:r>
    </w:p>
    <w:p w:rsidR="00000000" w:rsidDel="00000000" w:rsidP="00000000" w:rsidRDefault="00000000" w:rsidRPr="00000000" w14:paraId="00000163">
      <w:pPr>
        <w:rPr>
          <w:rFonts w:ascii="Helvetica Neue" w:cs="Helvetica Neue" w:eastAsia="Helvetica Neue" w:hAnsi="Helvetica Neue"/>
          <w:b w:val="1"/>
          <w:bCs w:val="1"/>
          <w:color w:val="303232"/>
          <w:sz w:val="21"/>
          <w:szCs w:val="21"/>
          <w:highlight w:val="white"/>
        </w:rPr>
      </w:pPr>
      <w:r w:rsidDel="00000000" w:rsidR="00000000" w:rsidRPr="00000000">
        <w:rPr>
          <w:rFonts w:ascii="Helvetica Neue" w:cs="Helvetica Neue" w:eastAsia="Helvetica Neue" w:hAnsi="Helvetica Neue"/>
          <w:b w:val="1"/>
          <w:bCs w:val="1"/>
          <w:color w:val="303232"/>
          <w:sz w:val="21"/>
          <w:szCs w:val="21"/>
          <w:highlight w:val="white"/>
          <w:rtl w:val="0"/>
        </w:rPr>
        <w:t xml:space="preserve">Save it for later</w:t>
      </w:r>
      <w:commentRangeEnd w:id="17"/>
      <w:r w:rsidDel="00000000" w:rsidR="00000000" w:rsidRPr="00000000">
        <w:commentReference w:id="17"/>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commentRangeStart w:id="20"/>
      <w:r w:rsidDel="00000000" w:rsidR="00000000" w:rsidRPr="00000000">
        <w:rPr>
          <w:rtl w:val="0"/>
        </w:rPr>
        <w:t xml:space="preserve">Create custom domain in App integration</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166">
      <w:pPr>
        <w:rPr/>
      </w:pPr>
      <w:r w:rsidDel="00000000" w:rsidR="00000000" w:rsidRPr="00000000">
        <w:rPr/>
        <w:drawing>
          <wp:inline distB="114300" distT="114300" distL="114300" distR="114300">
            <wp:extent cx="5943600" cy="2565400"/>
            <wp:effectExtent b="0" l="0" r="0" t="0"/>
            <wp:docPr id="13" name="image14.png"/>
            <a:graphic>
              <a:graphicData uri="http://schemas.openxmlformats.org/drawingml/2006/picture">
                <pic:pic>
                  <pic:nvPicPr>
                    <pic:cNvPr id="0" name="image14.png"/>
                    <pic:cNvPicPr preferRelativeResize="0"/>
                  </pic:nvPicPr>
                  <pic:blipFill>
                    <a:blip r:embed="rId53"/>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4"/>
        <w:rPr/>
      </w:pPr>
      <w:bookmarkStart w:colFirst="0" w:colLast="0" w:name="_vqvmh3lhawyk" w:id="35"/>
      <w:bookmarkEnd w:id="35"/>
      <w:r w:rsidDel="00000000" w:rsidR="00000000" w:rsidRPr="00000000">
        <w:rPr>
          <w:rtl w:val="0"/>
        </w:rPr>
        <w:t xml:space="preserve">Cognito Identity Pool</w:t>
      </w:r>
    </w:p>
    <w:p w:rsidR="00000000" w:rsidDel="00000000" w:rsidP="00000000" w:rsidRDefault="00000000" w:rsidRPr="00000000" w14:paraId="00000169">
      <w:pPr>
        <w:numPr>
          <w:ilvl w:val="0"/>
          <w:numId w:val="35"/>
        </w:numPr>
        <w:ind w:left="720" w:hanging="360"/>
      </w:pPr>
      <w:r w:rsidDel="00000000" w:rsidR="00000000" w:rsidRPr="00000000">
        <w:rPr>
          <w:rtl w:val="0"/>
        </w:rPr>
        <w:t xml:space="preserve">Go to the </w:t>
      </w:r>
      <w:hyperlink r:id="rId54">
        <w:r w:rsidDel="00000000" w:rsidR="00000000" w:rsidRPr="00000000">
          <w:rPr>
            <w:color w:val="1155cc"/>
            <w:u w:val="single"/>
            <w:rtl w:val="0"/>
          </w:rPr>
          <w:t xml:space="preserve">production Identity Provider</w:t>
        </w:r>
      </w:hyperlink>
      <w:r w:rsidDel="00000000" w:rsidR="00000000" w:rsidRPr="00000000">
        <w:rPr>
          <w:rtl w:val="0"/>
        </w:rPr>
        <w:t xml:space="preserve"> and navigate to the ‘User access’ tab</w:t>
      </w:r>
    </w:p>
    <w:p w:rsidR="00000000" w:rsidDel="00000000" w:rsidP="00000000" w:rsidRDefault="00000000" w:rsidRPr="00000000" w14:paraId="0000016A">
      <w:pPr>
        <w:numPr>
          <w:ilvl w:val="0"/>
          <w:numId w:val="35"/>
        </w:numPr>
        <w:ind w:left="720" w:hanging="360"/>
      </w:pPr>
      <w:r w:rsidDel="00000000" w:rsidR="00000000" w:rsidRPr="00000000">
        <w:rPr>
          <w:rtl w:val="0"/>
        </w:rPr>
        <w:t xml:space="preserve">Click ‘</w:t>
      </w:r>
      <w:r w:rsidDel="00000000" w:rsidR="00000000" w:rsidRPr="00000000">
        <w:rPr>
          <w:rtl w:val="0"/>
        </w:rPr>
        <w:t xml:space="preserve">Add identity provide’ for prod_authorizer:</w:t>
      </w:r>
      <w:r w:rsidDel="00000000" w:rsidR="00000000" w:rsidRPr="00000000">
        <w:rPr/>
        <w:drawing>
          <wp:inline distB="114300" distT="114300" distL="114300" distR="114300">
            <wp:extent cx="5943600" cy="2336800"/>
            <wp:effectExtent b="0" l="0" r="0" t="0"/>
            <wp:docPr id="71" name="image72.png"/>
            <a:graphic>
              <a:graphicData uri="http://schemas.openxmlformats.org/drawingml/2006/picture">
                <pic:pic>
                  <pic:nvPicPr>
                    <pic:cNvPr id="0" name="image72.png"/>
                    <pic:cNvPicPr preferRelativeResize="0"/>
                  </pic:nvPicPr>
                  <pic:blipFill>
                    <a:blip r:embed="rId55"/>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numPr>
          <w:ilvl w:val="0"/>
          <w:numId w:val="35"/>
        </w:numPr>
        <w:ind w:left="720" w:hanging="360"/>
        <w:rPr>
          <w:u w:val="none"/>
        </w:rPr>
      </w:pPr>
      <w:r w:rsidDel="00000000" w:rsidR="00000000" w:rsidRPr="00000000">
        <w:rPr>
          <w:rtl w:val="0"/>
        </w:rPr>
        <w:t xml:space="preserve">Use the Cognito Pool ID that was created for this tenant.</w:t>
      </w:r>
    </w:p>
    <w:p w:rsidR="00000000" w:rsidDel="00000000" w:rsidP="00000000" w:rsidRDefault="00000000" w:rsidRPr="00000000" w14:paraId="0000016C">
      <w:pPr>
        <w:ind w:left="0" w:firstLine="0"/>
        <w:rPr>
          <w:rFonts w:ascii="Helvetica Neue" w:cs="Helvetica Neue" w:eastAsia="Helvetica Neue" w:hAnsi="Helvetica Neue"/>
          <w:b w:val="1"/>
          <w:bCs w:val="1"/>
          <w:color w:val="444444"/>
          <w:sz w:val="21"/>
          <w:szCs w:val="21"/>
          <w:highlight w:val="white"/>
        </w:rPr>
      </w:pPr>
      <w:r w:rsidDel="00000000" w:rsidR="00000000" w:rsidRPr="00000000">
        <w:rPr/>
        <w:drawing>
          <wp:inline distB="114300" distT="114300" distL="114300" distR="114300">
            <wp:extent cx="4501079" cy="5445125"/>
            <wp:effectExtent b="0" l="0" r="0" t="0"/>
            <wp:docPr id="18" name="image18.png"/>
            <a:graphic>
              <a:graphicData uri="http://schemas.openxmlformats.org/drawingml/2006/picture">
                <pic:pic>
                  <pic:nvPicPr>
                    <pic:cNvPr id="0" name="image18.png"/>
                    <pic:cNvPicPr preferRelativeResize="0"/>
                  </pic:nvPicPr>
                  <pic:blipFill>
                    <a:blip r:embed="rId56"/>
                    <a:srcRect b="0" l="0" r="0" t="0"/>
                    <a:stretch>
                      <a:fillRect/>
                    </a:stretch>
                  </pic:blipFill>
                  <pic:spPr>
                    <a:xfrm>
                      <a:off x="0" y="0"/>
                      <a:ext cx="4501079" cy="5445125"/>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Style w:val="Heading1"/>
        <w:rPr/>
      </w:pPr>
      <w:bookmarkStart w:colFirst="0" w:colLast="0" w:name="_t3dxje6f0zis" w:id="36"/>
      <w:bookmarkEnd w:id="36"/>
      <w:r w:rsidDel="00000000" w:rsidR="00000000" w:rsidRPr="00000000">
        <w:br w:type="page"/>
      </w:r>
      <w:r w:rsidDel="00000000" w:rsidR="00000000" w:rsidRPr="00000000">
        <w:rPr>
          <w:rtl w:val="0"/>
        </w:rPr>
        <w:t xml:space="preserve">SaaS Dependencies</w:t>
      </w:r>
    </w:p>
    <w:p w:rsidR="00000000" w:rsidDel="00000000" w:rsidP="00000000" w:rsidRDefault="00000000" w:rsidRPr="00000000" w14:paraId="00000170">
      <w:pPr>
        <w:rPr/>
      </w:pPr>
      <w:r w:rsidDel="00000000" w:rsidR="00000000" w:rsidRPr="00000000">
        <w:rPr>
          <w:rtl w:val="0"/>
        </w:rPr>
        <w:t xml:space="preserve">These dependencies need to be set up before moving on to configuring the code base, as some elements depend on the existence of these resources.</w:t>
      </w:r>
      <w:r w:rsidDel="00000000" w:rsidR="00000000" w:rsidRPr="00000000">
        <w:rPr>
          <w:rtl w:val="0"/>
        </w:rPr>
      </w:r>
    </w:p>
    <w:p w:rsidR="00000000" w:rsidDel="00000000" w:rsidP="00000000" w:rsidRDefault="00000000" w:rsidRPr="00000000" w14:paraId="00000171">
      <w:pPr>
        <w:pStyle w:val="Heading2"/>
        <w:rPr/>
      </w:pPr>
      <w:bookmarkStart w:colFirst="0" w:colLast="0" w:name="_aqwoqa1xju3p" w:id="37"/>
      <w:bookmarkEnd w:id="37"/>
      <w:r w:rsidDel="00000000" w:rsidR="00000000" w:rsidRPr="00000000">
        <w:rPr>
          <w:rtl w:val="0"/>
        </w:rPr>
        <w:t xml:space="preserve">Courier</w:t>
      </w:r>
    </w:p>
    <w:p w:rsidR="00000000" w:rsidDel="00000000" w:rsidP="00000000" w:rsidRDefault="00000000" w:rsidRPr="00000000" w14:paraId="00000172">
      <w:pPr>
        <w:rPr>
          <w:highlight w:val="yellow"/>
        </w:rPr>
      </w:pPr>
      <w:r w:rsidDel="00000000" w:rsidR="00000000" w:rsidRPr="00000000">
        <w:rPr>
          <w:highlight w:val="yellow"/>
          <w:rtl w:val="0"/>
        </w:rPr>
        <w:t xml:space="preserve">TODO - Add documentation</w:t>
      </w:r>
    </w:p>
    <w:p w:rsidR="00000000" w:rsidDel="00000000" w:rsidP="00000000" w:rsidRDefault="00000000" w:rsidRPr="00000000" w14:paraId="00000173">
      <w:pPr>
        <w:pStyle w:val="Heading2"/>
        <w:rPr/>
      </w:pPr>
      <w:bookmarkStart w:colFirst="0" w:colLast="0" w:name="_yjlpyzi44gmm" w:id="38"/>
      <w:bookmarkEnd w:id="38"/>
      <w:r w:rsidDel="00000000" w:rsidR="00000000" w:rsidRPr="00000000">
        <w:rPr>
          <w:rtl w:val="0"/>
        </w:rPr>
        <w:t xml:space="preserve">Flagsmith</w:t>
      </w:r>
    </w:p>
    <w:p w:rsidR="00000000" w:rsidDel="00000000" w:rsidP="00000000" w:rsidRDefault="00000000" w:rsidRPr="00000000" w14:paraId="00000174">
      <w:pPr>
        <w:numPr>
          <w:ilvl w:val="0"/>
          <w:numId w:val="8"/>
        </w:numPr>
        <w:ind w:left="720" w:hanging="360"/>
        <w:rPr>
          <w:u w:val="none"/>
        </w:rPr>
      </w:pPr>
      <w:r w:rsidDel="00000000" w:rsidR="00000000" w:rsidRPr="00000000">
        <w:rPr>
          <w:rtl w:val="0"/>
        </w:rPr>
        <w:t xml:space="preserve">Go to </w:t>
      </w:r>
      <w:hyperlink r:id="rId57">
        <w:r w:rsidDel="00000000" w:rsidR="00000000" w:rsidRPr="00000000">
          <w:rPr>
            <w:color w:val="1155cc"/>
            <w:u w:val="single"/>
            <w:rtl w:val="0"/>
          </w:rPr>
          <w:t xml:space="preserve">https://app.flagsmith.com/</w:t>
        </w:r>
      </w:hyperlink>
      <w:r w:rsidDel="00000000" w:rsidR="00000000" w:rsidRPr="00000000">
        <w:rPr>
          <w:rtl w:val="0"/>
        </w:rPr>
        <w:t xml:space="preserve"> </w:t>
      </w:r>
    </w:p>
    <w:p w:rsidR="00000000" w:rsidDel="00000000" w:rsidP="00000000" w:rsidRDefault="00000000" w:rsidRPr="00000000" w14:paraId="00000175">
      <w:pPr>
        <w:numPr>
          <w:ilvl w:val="0"/>
          <w:numId w:val="8"/>
        </w:numPr>
        <w:ind w:left="720" w:hanging="360"/>
        <w:rPr>
          <w:u w:val="none"/>
        </w:rPr>
      </w:pPr>
      <w:r w:rsidDel="00000000" w:rsidR="00000000" w:rsidRPr="00000000">
        <w:rPr>
          <w:rtl w:val="0"/>
        </w:rPr>
        <w:t xml:space="preserve">Login with specterx google, enter specterx</w:t>
      </w:r>
    </w:p>
    <w:p w:rsidR="00000000" w:rsidDel="00000000" w:rsidP="00000000" w:rsidRDefault="00000000" w:rsidRPr="00000000" w14:paraId="00000176">
      <w:pPr>
        <w:ind w:left="720" w:firstLine="0"/>
        <w:rPr/>
      </w:pPr>
      <w:r w:rsidDel="00000000" w:rsidR="00000000" w:rsidRPr="00000000">
        <w:rPr/>
        <w:drawing>
          <wp:inline distB="114300" distT="114300" distL="114300" distR="114300">
            <wp:extent cx="5943600" cy="1358900"/>
            <wp:effectExtent b="0" l="0" r="0" t="0"/>
            <wp:docPr id="12" name="image8.png"/>
            <a:graphic>
              <a:graphicData uri="http://schemas.openxmlformats.org/drawingml/2006/picture">
                <pic:pic>
                  <pic:nvPicPr>
                    <pic:cNvPr id="0" name="image8.png"/>
                    <pic:cNvPicPr preferRelativeResize="0"/>
                  </pic:nvPicPr>
                  <pic:blipFill>
                    <a:blip r:embed="rId58"/>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numPr>
          <w:ilvl w:val="0"/>
          <w:numId w:val="8"/>
        </w:numPr>
        <w:ind w:left="720" w:hanging="360"/>
        <w:rPr>
          <w:u w:val="none"/>
        </w:rPr>
      </w:pPr>
      <w:r w:rsidDel="00000000" w:rsidR="00000000" w:rsidRPr="00000000">
        <w:rPr>
          <w:rtl w:val="0"/>
        </w:rPr>
        <w:t xml:space="preserve">Click on the ‘+’ next to ‘Envrionments’ to create a new environment.</w:t>
        <w:br w:type="textWrapping"/>
      </w:r>
      <w:r w:rsidDel="00000000" w:rsidR="00000000" w:rsidRPr="00000000">
        <w:rPr/>
        <w:drawing>
          <wp:inline distB="114300" distT="114300" distL="114300" distR="114300">
            <wp:extent cx="3727607" cy="2094442"/>
            <wp:effectExtent b="0" l="0" r="0" t="0"/>
            <wp:docPr id="22" name="image16.png"/>
            <a:graphic>
              <a:graphicData uri="http://schemas.openxmlformats.org/drawingml/2006/picture">
                <pic:pic>
                  <pic:nvPicPr>
                    <pic:cNvPr id="0" name="image16.png"/>
                    <pic:cNvPicPr preferRelativeResize="0"/>
                  </pic:nvPicPr>
                  <pic:blipFill>
                    <a:blip r:embed="rId59"/>
                    <a:srcRect b="0" l="0" r="0" t="0"/>
                    <a:stretch>
                      <a:fillRect/>
                    </a:stretch>
                  </pic:blipFill>
                  <pic:spPr>
                    <a:xfrm>
                      <a:off x="0" y="0"/>
                      <a:ext cx="3727607" cy="2094442"/>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numPr>
          <w:ilvl w:val="0"/>
          <w:numId w:val="8"/>
        </w:numPr>
        <w:ind w:left="720" w:hanging="360"/>
      </w:pPr>
      <w:r w:rsidDel="00000000" w:rsidR="00000000" w:rsidRPr="00000000">
        <w:rPr>
          <w:rtl w:val="0"/>
        </w:rPr>
        <w:t xml:space="preserve">Give the new environment a name that matches the tenant name (prod-xxxx).</w:t>
        <w:br w:type="textWrapping"/>
        <w:t xml:space="preserve">Clone configurations from the most similar tenant based on the defined use-case, or just take the latest tenant that was built.</w:t>
        <w:br w:type="textWrapping"/>
      </w:r>
      <w:r w:rsidDel="00000000" w:rsidR="00000000" w:rsidRPr="00000000">
        <w:rPr/>
        <w:drawing>
          <wp:inline distB="114300" distT="114300" distL="114300" distR="114300">
            <wp:extent cx="4389087" cy="2166408"/>
            <wp:effectExtent b="0" l="0" r="0" t="0"/>
            <wp:docPr id="9" name="image9.png"/>
            <a:graphic>
              <a:graphicData uri="http://schemas.openxmlformats.org/drawingml/2006/picture">
                <pic:pic>
                  <pic:nvPicPr>
                    <pic:cNvPr id="0" name="image9.png"/>
                    <pic:cNvPicPr preferRelativeResize="0"/>
                  </pic:nvPicPr>
                  <pic:blipFill>
                    <a:blip r:embed="rId60"/>
                    <a:srcRect b="0" l="0" r="0" t="0"/>
                    <a:stretch>
                      <a:fillRect/>
                    </a:stretch>
                  </pic:blipFill>
                  <pic:spPr>
                    <a:xfrm>
                      <a:off x="0" y="0"/>
                      <a:ext cx="4389087" cy="2166408"/>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numPr>
          <w:ilvl w:val="0"/>
          <w:numId w:val="8"/>
        </w:numPr>
        <w:ind w:left="720" w:hanging="360"/>
        <w:rPr>
          <w:u w:val="none"/>
        </w:rPr>
      </w:pPr>
      <w:r w:rsidDel="00000000" w:rsidR="00000000" w:rsidRPr="00000000">
        <w:rPr>
          <w:rtl w:val="0"/>
        </w:rPr>
        <w:t xml:space="preserve">Click ‘Create Environment’</w:t>
      </w:r>
    </w:p>
    <w:p w:rsidR="00000000" w:rsidDel="00000000" w:rsidP="00000000" w:rsidRDefault="00000000" w:rsidRPr="00000000" w14:paraId="0000017A">
      <w:pPr>
        <w:numPr>
          <w:ilvl w:val="0"/>
          <w:numId w:val="8"/>
        </w:numPr>
        <w:ind w:left="720" w:hanging="360"/>
        <w:rPr>
          <w:u w:val="none"/>
        </w:rPr>
      </w:pPr>
      <w:r w:rsidDel="00000000" w:rsidR="00000000" w:rsidRPr="00000000">
        <w:rPr>
          <w:rtl w:val="0"/>
        </w:rPr>
        <w:t xml:space="preserve">From the sidebar, open the options for the newly created environment and choose Settings</w:t>
        <w:br w:type="textWrapping"/>
      </w:r>
      <w:r w:rsidDel="00000000" w:rsidR="00000000" w:rsidRPr="00000000">
        <w:rPr/>
        <w:drawing>
          <wp:inline distB="114300" distT="114300" distL="114300" distR="114300">
            <wp:extent cx="4563971" cy="2545292"/>
            <wp:effectExtent b="0" l="0" r="0" t="0"/>
            <wp:docPr id="47" name="image42.png"/>
            <a:graphic>
              <a:graphicData uri="http://schemas.openxmlformats.org/drawingml/2006/picture">
                <pic:pic>
                  <pic:nvPicPr>
                    <pic:cNvPr id="0" name="image42.png"/>
                    <pic:cNvPicPr preferRelativeResize="0"/>
                  </pic:nvPicPr>
                  <pic:blipFill>
                    <a:blip r:embed="rId61"/>
                    <a:srcRect b="0" l="0" r="0" t="0"/>
                    <a:stretch>
                      <a:fillRect/>
                    </a:stretch>
                  </pic:blipFill>
                  <pic:spPr>
                    <a:xfrm>
                      <a:off x="0" y="0"/>
                      <a:ext cx="4563971" cy="2545292"/>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numPr>
          <w:ilvl w:val="0"/>
          <w:numId w:val="8"/>
        </w:numPr>
        <w:ind w:left="720" w:hanging="360"/>
        <w:rPr>
          <w:u w:val="none"/>
        </w:rPr>
      </w:pPr>
      <w:r w:rsidDel="00000000" w:rsidR="00000000" w:rsidRPr="00000000">
        <w:rPr>
          <w:rtl w:val="0"/>
        </w:rPr>
        <w:t xml:space="preserve">Copy the API key and keep it until you need in the next steps of updating the tenant configurations in </w:t>
      </w:r>
      <w:r w:rsidDel="00000000" w:rsidR="00000000" w:rsidRPr="00000000">
        <w:rPr>
          <w:b w:val="1"/>
          <w:bCs w:val="1"/>
          <w:rtl w:val="0"/>
        </w:rPr>
        <w:t xml:space="preserve">SystemConfig.yml</w:t>
      </w:r>
      <w:r w:rsidDel="00000000" w:rsidR="00000000" w:rsidRPr="00000000">
        <w:rPr>
          <w:rtl w:val="0"/>
        </w:rPr>
        <w:t xml:space="preserve">.</w:t>
      </w:r>
      <w:r w:rsidDel="00000000" w:rsidR="00000000" w:rsidRPr="00000000">
        <w:rPr>
          <w:rtl w:val="0"/>
        </w:rPr>
        <w:br w:type="textWrapping"/>
      </w:r>
      <w:r w:rsidDel="00000000" w:rsidR="00000000" w:rsidRPr="00000000">
        <w:rPr/>
        <w:drawing>
          <wp:inline distB="114300" distT="114300" distL="114300" distR="114300">
            <wp:extent cx="5943600" cy="1866900"/>
            <wp:effectExtent b="0" l="0" r="0" t="0"/>
            <wp:docPr id="66" name="image65.png"/>
            <a:graphic>
              <a:graphicData uri="http://schemas.openxmlformats.org/drawingml/2006/picture">
                <pic:pic>
                  <pic:nvPicPr>
                    <pic:cNvPr id="0" name="image65.png"/>
                    <pic:cNvPicPr preferRelativeResize="0"/>
                  </pic:nvPicPr>
                  <pic:blipFill>
                    <a:blip r:embed="rId62"/>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7D">
      <w:pPr>
        <w:pStyle w:val="Heading1"/>
        <w:rPr/>
      </w:pPr>
      <w:bookmarkStart w:colFirst="0" w:colLast="0" w:name="_7tihc7ab1y99" w:id="39"/>
      <w:bookmarkEnd w:id="39"/>
      <w:r w:rsidDel="00000000" w:rsidR="00000000" w:rsidRPr="00000000">
        <w:rPr>
          <w:rtl w:val="0"/>
        </w:rPr>
        <w:t xml:space="preserve">Codebase</w:t>
      </w:r>
    </w:p>
    <w:p w:rsidR="00000000" w:rsidDel="00000000" w:rsidP="00000000" w:rsidRDefault="00000000" w:rsidRPr="00000000" w14:paraId="0000017E">
      <w:pPr>
        <w:pStyle w:val="Heading2"/>
        <w:rPr/>
      </w:pPr>
      <w:bookmarkStart w:colFirst="0" w:colLast="0" w:name="_prln8knah691" w:id="40"/>
      <w:bookmarkEnd w:id="40"/>
      <w:r w:rsidDel="00000000" w:rsidR="00000000" w:rsidRPr="00000000">
        <w:rPr>
          <w:rtl w:val="0"/>
        </w:rPr>
        <w:t xml:space="preserve">Update the common Configuration repository</w:t>
      </w:r>
    </w:p>
    <w:p w:rsidR="00000000" w:rsidDel="00000000" w:rsidP="00000000" w:rsidRDefault="00000000" w:rsidRPr="00000000" w14:paraId="0000017F">
      <w:pPr>
        <w:numPr>
          <w:ilvl w:val="0"/>
          <w:numId w:val="34"/>
        </w:numPr>
        <w:ind w:left="720" w:hanging="360"/>
      </w:pPr>
      <w:r w:rsidDel="00000000" w:rsidR="00000000" w:rsidRPr="00000000">
        <w:rPr>
          <w:rtl w:val="0"/>
        </w:rPr>
        <w:t xml:space="preserve">Use VS Code / SourceTree to connect to SpecterX bitbucket.</w:t>
      </w:r>
    </w:p>
    <w:p w:rsidR="00000000" w:rsidDel="00000000" w:rsidP="00000000" w:rsidRDefault="00000000" w:rsidRPr="00000000" w14:paraId="00000180">
      <w:pPr>
        <w:numPr>
          <w:ilvl w:val="0"/>
          <w:numId w:val="34"/>
        </w:numPr>
        <w:ind w:left="720" w:hanging="360"/>
      </w:pPr>
      <w:r w:rsidDel="00000000" w:rsidR="00000000" w:rsidRPr="00000000">
        <w:rPr>
          <w:rtl w:val="0"/>
        </w:rPr>
        <w:t xml:space="preserve">Clone the repositories (Configuration + all below) - you can clone only the devops-tools repository, and then use the script </w:t>
      </w:r>
      <w:r w:rsidDel="00000000" w:rsidR="00000000" w:rsidRPr="00000000">
        <w:rPr>
          <w:b w:val="1"/>
          <w:bCs w:val="1"/>
          <w:rtl w:val="0"/>
        </w:rPr>
        <w:t xml:space="preserve">.devops-tools/local/utils/get-repos.sh </w:t>
      </w:r>
      <w:r w:rsidDel="00000000" w:rsidR="00000000" w:rsidRPr="00000000">
        <w:rPr>
          <w:rtl w:val="0"/>
        </w:rPr>
        <w:t xml:space="preserve">(it should download all the following repositories)</w:t>
      </w:r>
    </w:p>
    <w:p w:rsidR="00000000" w:rsidDel="00000000" w:rsidP="00000000" w:rsidRDefault="00000000" w:rsidRPr="00000000" w14:paraId="00000181">
      <w:pPr>
        <w:numPr>
          <w:ilvl w:val="1"/>
          <w:numId w:val="34"/>
        </w:numPr>
        <w:ind w:left="1440" w:hanging="360"/>
      </w:pPr>
      <w:r w:rsidDel="00000000" w:rsidR="00000000" w:rsidRPr="00000000">
        <w:rPr>
          <w:rtl w:val="0"/>
        </w:rPr>
        <w:t xml:space="preserve">common_modules</w:t>
      </w:r>
    </w:p>
    <w:p w:rsidR="00000000" w:rsidDel="00000000" w:rsidP="00000000" w:rsidRDefault="00000000" w:rsidRPr="00000000" w14:paraId="00000182">
      <w:pPr>
        <w:numPr>
          <w:ilvl w:val="1"/>
          <w:numId w:val="34"/>
        </w:numPr>
        <w:ind w:left="1440" w:hanging="360"/>
      </w:pPr>
      <w:r w:rsidDel="00000000" w:rsidR="00000000" w:rsidRPr="00000000">
        <w:rPr>
          <w:rtl w:val="0"/>
        </w:rPr>
        <w:t xml:space="preserve">cloud_apps</w:t>
      </w:r>
    </w:p>
    <w:p w:rsidR="00000000" w:rsidDel="00000000" w:rsidP="00000000" w:rsidRDefault="00000000" w:rsidRPr="00000000" w14:paraId="00000183">
      <w:pPr>
        <w:numPr>
          <w:ilvl w:val="1"/>
          <w:numId w:val="34"/>
        </w:numPr>
        <w:ind w:left="1440" w:hanging="360"/>
      </w:pPr>
      <w:r w:rsidDel="00000000" w:rsidR="00000000" w:rsidRPr="00000000">
        <w:rPr>
          <w:rtl w:val="0"/>
        </w:rPr>
        <w:t xml:space="preserve">download-service (AKA access service)</w:t>
      </w:r>
    </w:p>
    <w:p w:rsidR="00000000" w:rsidDel="00000000" w:rsidP="00000000" w:rsidRDefault="00000000" w:rsidRPr="00000000" w14:paraId="00000184">
      <w:pPr>
        <w:numPr>
          <w:ilvl w:val="1"/>
          <w:numId w:val="34"/>
        </w:numPr>
        <w:ind w:left="1440" w:hanging="360"/>
      </w:pPr>
      <w:r w:rsidDel="00000000" w:rsidR="00000000" w:rsidRPr="00000000">
        <w:rPr>
          <w:rtl w:val="0"/>
        </w:rPr>
        <w:t xml:space="preserve">aip-management-service</w:t>
      </w:r>
    </w:p>
    <w:p w:rsidR="00000000" w:rsidDel="00000000" w:rsidP="00000000" w:rsidRDefault="00000000" w:rsidRPr="00000000" w14:paraId="00000185">
      <w:pPr>
        <w:numPr>
          <w:ilvl w:val="1"/>
          <w:numId w:val="34"/>
        </w:numPr>
        <w:ind w:left="1440" w:hanging="360"/>
      </w:pPr>
      <w:r w:rsidDel="00000000" w:rsidR="00000000" w:rsidRPr="00000000">
        <w:rPr>
          <w:rtl w:val="0"/>
        </w:rPr>
        <w:t xml:space="preserve">aip-encryption-service (aip iis site)</w:t>
      </w:r>
    </w:p>
    <w:p w:rsidR="00000000" w:rsidDel="00000000" w:rsidP="00000000" w:rsidRDefault="00000000" w:rsidRPr="00000000" w14:paraId="00000186">
      <w:pPr>
        <w:numPr>
          <w:ilvl w:val="1"/>
          <w:numId w:val="34"/>
        </w:numPr>
        <w:ind w:left="1440" w:hanging="360"/>
      </w:pPr>
      <w:r w:rsidDel="00000000" w:rsidR="00000000" w:rsidRPr="00000000">
        <w:rPr>
          <w:rtl w:val="0"/>
        </w:rPr>
        <w:t xml:space="preserve">auth-service</w:t>
      </w:r>
    </w:p>
    <w:p w:rsidR="00000000" w:rsidDel="00000000" w:rsidP="00000000" w:rsidRDefault="00000000" w:rsidRPr="00000000" w14:paraId="00000187">
      <w:pPr>
        <w:numPr>
          <w:ilvl w:val="1"/>
          <w:numId w:val="34"/>
        </w:numPr>
        <w:ind w:left="1440" w:hanging="360"/>
      </w:pPr>
      <w:r w:rsidDel="00000000" w:rsidR="00000000" w:rsidRPr="00000000">
        <w:rPr>
          <w:rtl w:val="0"/>
        </w:rPr>
        <w:t xml:space="preserve">audit-service</w:t>
      </w:r>
    </w:p>
    <w:p w:rsidR="00000000" w:rsidDel="00000000" w:rsidP="00000000" w:rsidRDefault="00000000" w:rsidRPr="00000000" w14:paraId="00000188">
      <w:pPr>
        <w:numPr>
          <w:ilvl w:val="1"/>
          <w:numId w:val="34"/>
        </w:numPr>
        <w:ind w:left="1440" w:hanging="360"/>
      </w:pPr>
      <w:r w:rsidDel="00000000" w:rsidR="00000000" w:rsidRPr="00000000">
        <w:rPr>
          <w:rtl w:val="0"/>
        </w:rPr>
        <w:t xml:space="preserve">entities-service</w:t>
      </w:r>
    </w:p>
    <w:p w:rsidR="00000000" w:rsidDel="00000000" w:rsidP="00000000" w:rsidRDefault="00000000" w:rsidRPr="00000000" w14:paraId="00000189">
      <w:pPr>
        <w:numPr>
          <w:ilvl w:val="1"/>
          <w:numId w:val="34"/>
        </w:numPr>
        <w:ind w:left="1440" w:hanging="360"/>
      </w:pPr>
      <w:r w:rsidDel="00000000" w:rsidR="00000000" w:rsidRPr="00000000">
        <w:rPr>
          <w:rtl w:val="0"/>
        </w:rPr>
        <w:t xml:space="preserve">files-sync-service</w:t>
      </w:r>
    </w:p>
    <w:p w:rsidR="00000000" w:rsidDel="00000000" w:rsidP="00000000" w:rsidRDefault="00000000" w:rsidRPr="00000000" w14:paraId="0000018A">
      <w:pPr>
        <w:numPr>
          <w:ilvl w:val="1"/>
          <w:numId w:val="34"/>
        </w:numPr>
        <w:ind w:left="1440" w:hanging="360"/>
      </w:pPr>
      <w:r w:rsidDel="00000000" w:rsidR="00000000" w:rsidRPr="00000000">
        <w:rPr>
          <w:rtl w:val="0"/>
        </w:rPr>
        <w:t xml:space="preserve">settings-service (AKA admin service)</w:t>
      </w:r>
    </w:p>
    <w:p w:rsidR="00000000" w:rsidDel="00000000" w:rsidP="00000000" w:rsidRDefault="00000000" w:rsidRPr="00000000" w14:paraId="0000018B">
      <w:pPr>
        <w:numPr>
          <w:ilvl w:val="1"/>
          <w:numId w:val="34"/>
        </w:numPr>
        <w:ind w:left="1440" w:hanging="360"/>
      </w:pPr>
      <w:r w:rsidDel="00000000" w:rsidR="00000000" w:rsidRPr="00000000">
        <w:rPr>
          <w:rtl w:val="0"/>
        </w:rPr>
        <w:t xml:space="preserve">upload-service</w:t>
      </w:r>
    </w:p>
    <w:p w:rsidR="00000000" w:rsidDel="00000000" w:rsidP="00000000" w:rsidRDefault="00000000" w:rsidRPr="00000000" w14:paraId="0000018C">
      <w:pPr>
        <w:numPr>
          <w:ilvl w:val="1"/>
          <w:numId w:val="34"/>
        </w:numPr>
        <w:ind w:left="1440" w:hanging="360"/>
      </w:pPr>
      <w:r w:rsidDel="00000000" w:rsidR="00000000" w:rsidRPr="00000000">
        <w:rPr>
          <w:rtl w:val="0"/>
        </w:rPr>
        <w:t xml:space="preserve">links-service</w:t>
      </w:r>
    </w:p>
    <w:p w:rsidR="00000000" w:rsidDel="00000000" w:rsidP="00000000" w:rsidRDefault="00000000" w:rsidRPr="00000000" w14:paraId="0000018D">
      <w:pPr>
        <w:numPr>
          <w:ilvl w:val="1"/>
          <w:numId w:val="34"/>
        </w:numPr>
        <w:ind w:left="1440" w:hanging="360"/>
      </w:pPr>
      <w:r w:rsidDel="00000000" w:rsidR="00000000" w:rsidRPr="00000000">
        <w:rPr>
          <w:rtl w:val="0"/>
        </w:rPr>
        <w:t xml:space="preserve">Wopi-api </w:t>
      </w:r>
    </w:p>
    <w:p w:rsidR="00000000" w:rsidDel="00000000" w:rsidP="00000000" w:rsidRDefault="00000000" w:rsidRPr="00000000" w14:paraId="0000018E">
      <w:pPr>
        <w:ind w:left="720" w:firstLine="0"/>
        <w:rPr/>
      </w:pPr>
      <w:r w:rsidDel="00000000" w:rsidR="00000000" w:rsidRPr="00000000">
        <w:rPr>
          <w:rtl w:val="0"/>
        </w:rPr>
        <w:t xml:space="preserve">make sure to set all repositories to ‘Staging’ branch. You can use </w:t>
      </w:r>
      <w:r w:rsidDel="00000000" w:rsidR="00000000" w:rsidRPr="00000000">
        <w:rPr>
          <w:b w:val="1"/>
          <w:bCs w:val="1"/>
          <w:rtl w:val="0"/>
        </w:rPr>
        <w:t xml:space="preserve">.devops-tools/local/utils/specterx-all-repos-git-actions.sh</w:t>
      </w:r>
      <w:r w:rsidDel="00000000" w:rsidR="00000000" w:rsidRPr="00000000">
        <w:rPr>
          <w:rtl w:val="0"/>
        </w:rPr>
        <w:t xml:space="preserve"> </w:t>
      </w:r>
    </w:p>
    <w:p w:rsidR="00000000" w:rsidDel="00000000" w:rsidP="00000000" w:rsidRDefault="00000000" w:rsidRPr="00000000" w14:paraId="0000018F">
      <w:pPr>
        <w:numPr>
          <w:ilvl w:val="0"/>
          <w:numId w:val="34"/>
        </w:numPr>
        <w:ind w:left="720" w:hanging="360"/>
      </w:pPr>
      <w:r w:rsidDel="00000000" w:rsidR="00000000" w:rsidRPr="00000000">
        <w:rPr>
          <w:rtl w:val="0"/>
        </w:rPr>
        <w:t xml:space="preserve">Optional: Use VS Code to edit the files below</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Configuration repo -  </w:t>
      </w:r>
      <w:hyperlink r:id="rId63">
        <w:r w:rsidDel="00000000" w:rsidR="00000000" w:rsidRPr="00000000">
          <w:rPr>
            <w:color w:val="1155cc"/>
            <w:u w:val="single"/>
            <w:rtl w:val="0"/>
          </w:rPr>
          <w:t xml:space="preserve">git@bitbucket.org</w:t>
        </w:r>
      </w:hyperlink>
      <w:r w:rsidDel="00000000" w:rsidR="00000000" w:rsidRPr="00000000">
        <w:rPr>
          <w:rtl w:val="0"/>
        </w:rPr>
        <w:t xml:space="preserve">:specterx/configurations.git</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pStyle w:val="Heading3"/>
        <w:rPr/>
      </w:pPr>
      <w:bookmarkStart w:colFirst="0" w:colLast="0" w:name="_5zrp6e1z81qz" w:id="41"/>
      <w:bookmarkEnd w:id="41"/>
      <w:r w:rsidDel="00000000" w:rsidR="00000000" w:rsidRPr="00000000">
        <w:rPr>
          <w:rtl w:val="0"/>
        </w:rPr>
        <w:t xml:space="preserve">Environments.yml</w:t>
      </w:r>
    </w:p>
    <w:p w:rsidR="00000000" w:rsidDel="00000000" w:rsidP="00000000" w:rsidRDefault="00000000" w:rsidRPr="00000000" w14:paraId="00000194">
      <w:pPr>
        <w:rPr>
          <w:b w:val="1"/>
          <w:bCs w:val="1"/>
        </w:rPr>
      </w:pPr>
      <w:r w:rsidDel="00000000" w:rsidR="00000000" w:rsidRPr="00000000">
        <w:rPr>
          <w:rtl w:val="0"/>
        </w:rPr>
        <w:t xml:space="preserve">Add the new environment name to </w:t>
      </w:r>
      <w:r w:rsidDel="00000000" w:rsidR="00000000" w:rsidRPr="00000000">
        <w:rPr>
          <w:b w:val="1"/>
          <w:bCs w:val="1"/>
          <w:rtl w:val="0"/>
        </w:rPr>
        <w:t xml:space="preserve">Environments.yml</w:t>
      </w:r>
    </w:p>
    <w:p w:rsidR="00000000" w:rsidDel="00000000" w:rsidP="00000000" w:rsidRDefault="00000000" w:rsidRPr="00000000" w14:paraId="00000195">
      <w:pPr>
        <w:rPr/>
      </w:pPr>
      <w:r w:rsidDel="00000000" w:rsidR="00000000" w:rsidRPr="00000000">
        <w:rPr/>
        <w:drawing>
          <wp:inline distB="114300" distT="114300" distL="114300" distR="114300">
            <wp:extent cx="2957513" cy="2918079"/>
            <wp:effectExtent b="0" l="0" r="0" t="0"/>
            <wp:docPr id="57" name="image49.png"/>
            <a:graphic>
              <a:graphicData uri="http://schemas.openxmlformats.org/drawingml/2006/picture">
                <pic:pic>
                  <pic:nvPicPr>
                    <pic:cNvPr id="0" name="image49.png"/>
                    <pic:cNvPicPr preferRelativeResize="0"/>
                  </pic:nvPicPr>
                  <pic:blipFill>
                    <a:blip r:embed="rId64"/>
                    <a:srcRect b="0" l="0" r="0" t="0"/>
                    <a:stretch>
                      <a:fillRect/>
                    </a:stretch>
                  </pic:blipFill>
                  <pic:spPr>
                    <a:xfrm>
                      <a:off x="0" y="0"/>
                      <a:ext cx="2957513" cy="2918079"/>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Style w:val="Heading3"/>
        <w:rPr/>
      </w:pPr>
      <w:bookmarkStart w:colFirst="0" w:colLast="0" w:name="_7axmcvr5lu7o" w:id="42"/>
      <w:bookmarkEnd w:id="42"/>
      <w:r w:rsidDel="00000000" w:rsidR="00000000" w:rsidRPr="00000000">
        <w:rPr>
          <w:rtl w:val="0"/>
        </w:rPr>
        <w:t xml:space="preserve">SystemConfig.yml</w:t>
      </w:r>
    </w:p>
    <w:p w:rsidR="00000000" w:rsidDel="00000000" w:rsidP="00000000" w:rsidRDefault="00000000" w:rsidRPr="00000000" w14:paraId="00000198">
      <w:pPr>
        <w:rPr>
          <w:rFonts w:ascii="Courier New" w:cs="Courier New" w:eastAsia="Courier New" w:hAnsi="Courier New"/>
          <w:b w:val="1"/>
          <w:bCs w:val="1"/>
          <w:color w:val="a9b7c6"/>
          <w:sz w:val="20"/>
          <w:szCs w:val="20"/>
          <w:shd w:fill="2b2b2b" w:val="clear"/>
        </w:rPr>
      </w:pPr>
      <w:r w:rsidDel="00000000" w:rsidR="00000000" w:rsidRPr="00000000">
        <w:rPr>
          <w:rtl w:val="0"/>
        </w:rPr>
        <w:t xml:space="preserve">Add the new environment to each of the settings in </w:t>
      </w:r>
      <w:r w:rsidDel="00000000" w:rsidR="00000000" w:rsidRPr="00000000">
        <w:rPr>
          <w:b w:val="1"/>
          <w:bCs w:val="1"/>
          <w:rtl w:val="0"/>
        </w:rPr>
        <w:t xml:space="preserve">SystemConfig.yml</w:t>
      </w:r>
      <w:r w:rsidDel="00000000" w:rsidR="00000000" w:rsidRPr="00000000">
        <w:rPr>
          <w:rtl w:val="0"/>
        </w:rPr>
        <w:t xml:space="preserve"> and add the correct value for each one of them(except for the services: </w:t>
      </w:r>
      <w:r w:rsidDel="00000000" w:rsidR="00000000" w:rsidRPr="00000000">
        <w:rPr>
          <w:b w:val="1"/>
          <w:bCs w:val="1"/>
          <w:rtl w:val="0"/>
        </w:rPr>
        <w:t xml:space="preserve">aip_logs_tenant_id</w:t>
      </w:r>
      <w:r w:rsidDel="00000000" w:rsidR="00000000" w:rsidRPr="00000000">
        <w:rPr>
          <w:rtl w:val="0"/>
        </w:rPr>
        <w:t xml:space="preserve">, </w:t>
      </w:r>
      <w:r w:rsidDel="00000000" w:rsidR="00000000" w:rsidRPr="00000000">
        <w:rPr>
          <w:b w:val="1"/>
          <w:bCs w:val="1"/>
          <w:rtl w:val="0"/>
        </w:rPr>
        <w:t xml:space="preserve">aip_logs_client_id</w:t>
      </w:r>
      <w:r w:rsidDel="00000000" w:rsidR="00000000" w:rsidRPr="00000000">
        <w:rPr>
          <w:rtl w:val="0"/>
        </w:rPr>
        <w:t xml:space="preserve">, </w:t>
      </w:r>
      <w:r w:rsidDel="00000000" w:rsidR="00000000" w:rsidRPr="00000000">
        <w:rPr>
          <w:b w:val="1"/>
          <w:bCs w:val="1"/>
          <w:rtl w:val="0"/>
        </w:rPr>
        <w:t xml:space="preserve">aip_logs_client_secret, aip_logs_log_workspace, sharepoint_mediation_client_id, sharepoint_mediation_client_secret, wopi_server, flagsmith_environment_id, </w:t>
      </w:r>
      <w:r w:rsidDel="00000000" w:rsidR="00000000" w:rsidRPr="00000000">
        <w:rPr>
          <w:b w:val="1"/>
          <w:bCs w:val="1"/>
          <w:rtl w:val="0"/>
        </w:rPr>
        <w:t xml:space="preserve">sharepoint_mediation_site_url</w:t>
      </w: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 which we will define later, for now set them to </w:t>
      </w:r>
      <w:r w:rsidDel="00000000" w:rsidR="00000000" w:rsidRPr="00000000">
        <w:rPr>
          <w:b w:val="1"/>
          <w:bCs w:val="1"/>
          <w:rtl w:val="0"/>
        </w:rPr>
        <w:t xml:space="preserve">UNDEFINED</w:t>
      </w:r>
      <w:r w:rsidDel="00000000" w:rsidR="00000000" w:rsidRPr="00000000">
        <w:rPr>
          <w:rtl w:val="0"/>
        </w:rPr>
        <w:t xml:space="preserve">)</w:t>
      </w:r>
    </w:p>
    <w:p w:rsidR="00000000" w:rsidDel="00000000" w:rsidP="00000000" w:rsidRDefault="00000000" w:rsidRPr="00000000" w14:paraId="0000019A">
      <w:pPr>
        <w:rPr/>
      </w:pPr>
      <w:r w:rsidDel="00000000" w:rsidR="00000000" w:rsidRPr="00000000">
        <w:rPr>
          <w:rtl w:val="0"/>
        </w:rPr>
        <w:t xml:space="preserve">Important note - We don’t use most of the settings here since they are related to our old solution. Since we had not remove them it makes this process long and stupid.</w:t>
      </w:r>
    </w:p>
    <w:p w:rsidR="00000000" w:rsidDel="00000000" w:rsidP="00000000" w:rsidRDefault="00000000" w:rsidRPr="00000000" w14:paraId="0000019B">
      <w:pPr>
        <w:rPr/>
      </w:pPr>
      <w:r w:rsidDel="00000000" w:rsidR="00000000" w:rsidRPr="00000000">
        <w:rPr>
          <w:rtl w:val="0"/>
        </w:rPr>
        <w:t xml:space="preserve">Example.</w:t>
      </w:r>
    </w:p>
    <w:p w:rsidR="00000000" w:rsidDel="00000000" w:rsidP="00000000" w:rsidRDefault="00000000" w:rsidRPr="00000000" w14:paraId="0000019C">
      <w:pPr>
        <w:numPr>
          <w:ilvl w:val="0"/>
          <w:numId w:val="40"/>
        </w:numPr>
        <w:ind w:left="720" w:hanging="360"/>
      </w:pPr>
      <w:r w:rsidDel="00000000" w:rsidR="00000000" w:rsidRPr="00000000">
        <w:rPr>
          <w:rtl w:val="0"/>
        </w:rPr>
        <w:t xml:space="preserve">For every config, use pretty much the same configuration as the others.</w:t>
      </w:r>
    </w:p>
    <w:p w:rsidR="00000000" w:rsidDel="00000000" w:rsidP="00000000" w:rsidRDefault="00000000" w:rsidRPr="00000000" w14:paraId="0000019D">
      <w:pPr>
        <w:ind w:left="720" w:firstLine="0"/>
        <w:rPr/>
      </w:pPr>
      <w:r w:rsidDel="00000000" w:rsidR="00000000" w:rsidRPr="00000000">
        <w:rPr>
          <w:rtl w:val="0"/>
        </w:rPr>
      </w:r>
    </w:p>
    <w:p w:rsidR="00000000" w:rsidDel="00000000" w:rsidP="00000000" w:rsidRDefault="00000000" w:rsidRPr="00000000" w14:paraId="0000019E">
      <w:pPr>
        <w:rPr/>
      </w:pPr>
      <w:r w:rsidDel="00000000" w:rsidR="00000000" w:rsidRPr="00000000">
        <w:rPr/>
        <w:drawing>
          <wp:inline distB="114300" distT="114300" distL="114300" distR="114300">
            <wp:extent cx="4548727" cy="4005263"/>
            <wp:effectExtent b="0" l="0" r="0" t="0"/>
            <wp:docPr id="3" name="image1.png"/>
            <a:graphic>
              <a:graphicData uri="http://schemas.openxmlformats.org/drawingml/2006/picture">
                <pic:pic>
                  <pic:nvPicPr>
                    <pic:cNvPr id="0" name="image1.png"/>
                    <pic:cNvPicPr preferRelativeResize="0"/>
                  </pic:nvPicPr>
                  <pic:blipFill>
                    <a:blip r:embed="rId65"/>
                    <a:srcRect b="0" l="0" r="0" t="0"/>
                    <a:stretch>
                      <a:fillRect/>
                    </a:stretch>
                  </pic:blipFill>
                  <pic:spPr>
                    <a:xfrm>
                      <a:off x="0" y="0"/>
                      <a:ext cx="4548727" cy="4005263"/>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For example to add all NEW-ENV: UNDEFINED use (cmd+shift+r)</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Push it to the master branch. There is an automatic Jenkins job that will publish these parameters into AWS SSM </w:t>
      </w:r>
    </w:p>
    <w:p w:rsidR="00000000" w:rsidDel="00000000" w:rsidP="00000000" w:rsidRDefault="00000000" w:rsidRPr="00000000" w14:paraId="000001A3">
      <w:pPr>
        <w:rPr/>
      </w:pPr>
      <w:r w:rsidDel="00000000" w:rsidR="00000000" w:rsidRPr="00000000">
        <w:rPr>
          <w:rtl w:val="0"/>
        </w:rPr>
        <w:t xml:space="preserve">After adding in </w:t>
      </w:r>
      <w:r w:rsidDel="00000000" w:rsidR="00000000" w:rsidRPr="00000000">
        <w:rPr>
          <w:rFonts w:ascii="Arial" w:cs="Arial" w:eastAsia="Arial" w:hAnsi="Arial"/>
          <w:b w:val="1"/>
          <w:bCs w:val="1"/>
          <w:color w:val="091f56"/>
          <w:sz w:val="24"/>
          <w:szCs w:val="24"/>
          <w:rtl w:val="0"/>
        </w:rPr>
        <w:t xml:space="preserve">Environments.yml </w:t>
      </w:r>
      <w:r w:rsidDel="00000000" w:rsidR="00000000" w:rsidRPr="00000000">
        <w:rPr>
          <w:rtl w:val="0"/>
        </w:rPr>
        <w:t xml:space="preserve">and </w:t>
      </w:r>
      <w:r w:rsidDel="00000000" w:rsidR="00000000" w:rsidRPr="00000000">
        <w:rPr>
          <w:rFonts w:ascii="Arial" w:cs="Arial" w:eastAsia="Arial" w:hAnsi="Arial"/>
          <w:b w:val="1"/>
          <w:bCs w:val="1"/>
          <w:color w:val="091f56"/>
          <w:sz w:val="24"/>
          <w:szCs w:val="24"/>
          <w:rtl w:val="0"/>
        </w:rPr>
        <w:t xml:space="preserve">SystemConfig.yml </w:t>
      </w:r>
      <w:r w:rsidDel="00000000" w:rsidR="00000000" w:rsidRPr="00000000">
        <w:rPr>
          <w:rtl w:val="0"/>
        </w:rPr>
        <w:t xml:space="preserve">new configurations we need </w:t>
      </w:r>
    </w:p>
    <w:p w:rsidR="00000000" w:rsidDel="00000000" w:rsidP="00000000" w:rsidRDefault="00000000" w:rsidRPr="00000000" w14:paraId="000001A4">
      <w:pPr>
        <w:rPr/>
      </w:pPr>
      <w:r w:rsidDel="00000000" w:rsidR="00000000" w:rsidRPr="00000000">
        <w:rPr>
          <w:rtl w:val="0"/>
        </w:rPr>
        <w:t xml:space="preserve">to deploy them in Jenkins  </w:t>
      </w:r>
      <w:r w:rsidDel="00000000" w:rsidR="00000000" w:rsidRPr="00000000">
        <w:rPr>
          <w:rtl w:val="0"/>
        </w:rPr>
        <w:t xml:space="preserve">https://ci.spx.com/job/deploy-configuration/</w:t>
      </w:r>
      <w:r w:rsidDel="00000000" w:rsidR="00000000" w:rsidRPr="00000000">
        <w:rPr>
          <w:rtl w:val="0"/>
        </w:rPr>
      </w:r>
    </w:p>
    <w:p w:rsidR="00000000" w:rsidDel="00000000" w:rsidP="00000000" w:rsidRDefault="00000000" w:rsidRPr="00000000" w14:paraId="000001A5">
      <w:pPr>
        <w:pStyle w:val="Heading2"/>
        <w:rPr/>
      </w:pPr>
      <w:bookmarkStart w:colFirst="0" w:colLast="0" w:name="_83yx4bdwvpn6" w:id="43"/>
      <w:bookmarkEnd w:id="43"/>
      <w:r w:rsidDel="00000000" w:rsidR="00000000" w:rsidRPr="00000000">
        <w:rPr>
          <w:rtl w:val="0"/>
        </w:rPr>
      </w:r>
    </w:p>
    <w:p w:rsidR="00000000" w:rsidDel="00000000" w:rsidP="00000000" w:rsidRDefault="00000000" w:rsidRPr="00000000" w14:paraId="000001A6">
      <w:pPr>
        <w:pStyle w:val="Heading2"/>
        <w:rPr/>
      </w:pPr>
      <w:bookmarkStart w:colFirst="0" w:colLast="0" w:name="_sixvndsmctz9" w:id="44"/>
      <w:bookmarkEnd w:id="44"/>
      <w:commentRangeStart w:id="21"/>
      <w:r w:rsidDel="00000000" w:rsidR="00000000" w:rsidRPr="00000000">
        <w:rPr>
          <w:rtl w:val="0"/>
        </w:rPr>
        <w:t xml:space="preserve">Update specific configuration files in each repository</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In this section, you will define the new tenant in all the configuration and Jenkins files, and then create a branch of each one of the code-repositories for the new tenant.</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When updating the configuration files, use the following naming convention for production tenants (the same convention will later be used to create the new branches):</w:t>
      </w:r>
    </w:p>
    <w:p w:rsidR="00000000" w:rsidDel="00000000" w:rsidP="00000000" w:rsidRDefault="00000000" w:rsidRPr="00000000" w14:paraId="000001AA">
      <w:pPr>
        <w:rPr>
          <w:b w:val="1"/>
          <w:bCs w:val="1"/>
        </w:rPr>
      </w:pPr>
      <w:r w:rsidDel="00000000" w:rsidR="00000000" w:rsidRPr="00000000">
        <w:rPr>
          <w:rtl w:val="0"/>
        </w:rPr>
      </w:r>
    </w:p>
    <w:p w:rsidR="00000000" w:rsidDel="00000000" w:rsidP="00000000" w:rsidRDefault="00000000" w:rsidRPr="00000000" w14:paraId="000001AB">
      <w:pPr>
        <w:rPr>
          <w:b w:val="1"/>
          <w:bCs w:val="1"/>
        </w:rPr>
      </w:pPr>
      <w:r w:rsidDel="00000000" w:rsidR="00000000" w:rsidRPr="00000000">
        <w:rPr>
          <w:b w:val="1"/>
          <w:bCs w:val="1"/>
          <w:rtl w:val="0"/>
        </w:rPr>
        <w:t xml:space="preserve">master-{customer}</w:t>
      </w:r>
    </w:p>
    <w:p w:rsidR="00000000" w:rsidDel="00000000" w:rsidP="00000000" w:rsidRDefault="00000000" w:rsidRPr="00000000" w14:paraId="000001AC">
      <w:pPr>
        <w:rPr>
          <w:b w:val="1"/>
          <w:bCs w:val="1"/>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For example:  master-nta   or   master-shikunbinui</w:t>
      </w:r>
    </w:p>
    <w:p w:rsidR="00000000" w:rsidDel="00000000" w:rsidP="00000000" w:rsidRDefault="00000000" w:rsidRPr="00000000" w14:paraId="000001AE">
      <w:pPr>
        <w:pStyle w:val="Heading3"/>
        <w:rPr/>
      </w:pPr>
      <w:bookmarkStart w:colFirst="0" w:colLast="0" w:name="_9we0hcni5ew6" w:id="45"/>
      <w:bookmarkEnd w:id="45"/>
      <w:r w:rsidDel="00000000" w:rsidR="00000000" w:rsidRPr="00000000">
        <w:rPr>
          <w:rtl w:val="0"/>
        </w:rPr>
        <w:t xml:space="preserve">What repos will we update and create a branch for?</w:t>
      </w:r>
    </w:p>
    <w:p w:rsidR="00000000" w:rsidDel="00000000" w:rsidP="00000000" w:rsidRDefault="00000000" w:rsidRPr="00000000" w14:paraId="000001AF">
      <w:pPr>
        <w:rPr/>
      </w:pPr>
      <w:r w:rsidDel="00000000" w:rsidR="00000000" w:rsidRPr="00000000">
        <w:rPr>
          <w:rtl w:val="0"/>
        </w:rPr>
        <w:t xml:space="preserve">At the time of writing, these are the relevant repos (but there might be more):</w:t>
      </w:r>
    </w:p>
    <w:p w:rsidR="00000000" w:rsidDel="00000000" w:rsidP="00000000" w:rsidRDefault="00000000" w:rsidRPr="00000000" w14:paraId="000001B0">
      <w:pPr>
        <w:pStyle w:val="Heading4"/>
        <w:rPr/>
      </w:pPr>
      <w:bookmarkStart w:colFirst="0" w:colLast="0" w:name="_bs2ps4ldg9vn" w:id="46"/>
      <w:bookmarkEnd w:id="46"/>
      <w:r w:rsidDel="00000000" w:rsidR="00000000" w:rsidRPr="00000000">
        <w:rPr>
          <w:rtl w:val="0"/>
        </w:rPr>
        <w:t xml:space="preserve">Microservice repositories</w:t>
      </w:r>
    </w:p>
    <w:p w:rsidR="00000000" w:rsidDel="00000000" w:rsidP="00000000" w:rsidRDefault="00000000" w:rsidRPr="00000000" w14:paraId="000001B1">
      <w:pPr>
        <w:numPr>
          <w:ilvl w:val="0"/>
          <w:numId w:val="19"/>
        </w:numPr>
        <w:ind w:left="720" w:hanging="360"/>
        <w:rPr/>
      </w:pPr>
      <w:r w:rsidDel="00000000" w:rsidR="00000000" w:rsidRPr="00000000">
        <w:rPr>
          <w:rtl w:val="0"/>
        </w:rPr>
        <w:t xml:space="preserve">download-service (AKA access service)</w:t>
      </w:r>
    </w:p>
    <w:p w:rsidR="00000000" w:rsidDel="00000000" w:rsidP="00000000" w:rsidRDefault="00000000" w:rsidRPr="00000000" w14:paraId="000001B2">
      <w:pPr>
        <w:numPr>
          <w:ilvl w:val="0"/>
          <w:numId w:val="19"/>
        </w:numPr>
        <w:ind w:left="720" w:hanging="360"/>
        <w:rPr/>
      </w:pPr>
      <w:r w:rsidDel="00000000" w:rsidR="00000000" w:rsidRPr="00000000">
        <w:rPr>
          <w:rtl w:val="0"/>
        </w:rPr>
        <w:t xml:space="preserve">aip-management-service</w:t>
      </w:r>
    </w:p>
    <w:p w:rsidR="00000000" w:rsidDel="00000000" w:rsidP="00000000" w:rsidRDefault="00000000" w:rsidRPr="00000000" w14:paraId="000001B3">
      <w:pPr>
        <w:numPr>
          <w:ilvl w:val="0"/>
          <w:numId w:val="19"/>
        </w:numPr>
        <w:ind w:left="720" w:hanging="360"/>
      </w:pPr>
      <w:r w:rsidDel="00000000" w:rsidR="00000000" w:rsidRPr="00000000">
        <w:rPr>
          <w:rtl w:val="0"/>
        </w:rPr>
        <w:t xml:space="preserve">aip-encryption-service (aip iis site)</w:t>
      </w:r>
    </w:p>
    <w:p w:rsidR="00000000" w:rsidDel="00000000" w:rsidP="00000000" w:rsidRDefault="00000000" w:rsidRPr="00000000" w14:paraId="000001B4">
      <w:pPr>
        <w:numPr>
          <w:ilvl w:val="0"/>
          <w:numId w:val="19"/>
        </w:numPr>
        <w:ind w:left="720" w:hanging="360"/>
        <w:rPr/>
      </w:pPr>
      <w:r w:rsidDel="00000000" w:rsidR="00000000" w:rsidRPr="00000000">
        <w:rPr>
          <w:rtl w:val="0"/>
        </w:rPr>
        <w:t xml:space="preserve">auth-service</w:t>
      </w:r>
    </w:p>
    <w:p w:rsidR="00000000" w:rsidDel="00000000" w:rsidP="00000000" w:rsidRDefault="00000000" w:rsidRPr="00000000" w14:paraId="000001B5">
      <w:pPr>
        <w:numPr>
          <w:ilvl w:val="0"/>
          <w:numId w:val="19"/>
        </w:numPr>
        <w:ind w:left="720" w:hanging="360"/>
        <w:rPr/>
      </w:pPr>
      <w:r w:rsidDel="00000000" w:rsidR="00000000" w:rsidRPr="00000000">
        <w:rPr>
          <w:rtl w:val="0"/>
        </w:rPr>
        <w:t xml:space="preserve">audit-service</w:t>
      </w:r>
    </w:p>
    <w:p w:rsidR="00000000" w:rsidDel="00000000" w:rsidP="00000000" w:rsidRDefault="00000000" w:rsidRPr="00000000" w14:paraId="000001B6">
      <w:pPr>
        <w:numPr>
          <w:ilvl w:val="0"/>
          <w:numId w:val="19"/>
        </w:numPr>
        <w:ind w:left="720" w:hanging="360"/>
        <w:rPr/>
      </w:pPr>
      <w:r w:rsidDel="00000000" w:rsidR="00000000" w:rsidRPr="00000000">
        <w:rPr>
          <w:rtl w:val="0"/>
        </w:rPr>
        <w:t xml:space="preserve">entities-service</w:t>
      </w:r>
    </w:p>
    <w:p w:rsidR="00000000" w:rsidDel="00000000" w:rsidP="00000000" w:rsidRDefault="00000000" w:rsidRPr="00000000" w14:paraId="000001B7">
      <w:pPr>
        <w:numPr>
          <w:ilvl w:val="0"/>
          <w:numId w:val="19"/>
        </w:numPr>
        <w:ind w:left="720" w:hanging="360"/>
        <w:rPr/>
      </w:pPr>
      <w:r w:rsidDel="00000000" w:rsidR="00000000" w:rsidRPr="00000000">
        <w:rPr>
          <w:rtl w:val="0"/>
        </w:rPr>
        <w:t xml:space="preserve">files-sync-service</w:t>
      </w:r>
    </w:p>
    <w:p w:rsidR="00000000" w:rsidDel="00000000" w:rsidP="00000000" w:rsidRDefault="00000000" w:rsidRPr="00000000" w14:paraId="000001B8">
      <w:pPr>
        <w:numPr>
          <w:ilvl w:val="0"/>
          <w:numId w:val="19"/>
        </w:numPr>
        <w:ind w:left="720" w:hanging="360"/>
        <w:rPr/>
      </w:pPr>
      <w:r w:rsidDel="00000000" w:rsidR="00000000" w:rsidRPr="00000000">
        <w:rPr>
          <w:rtl w:val="0"/>
        </w:rPr>
        <w:t xml:space="preserve">settings-service (AKA admin service)</w:t>
      </w:r>
    </w:p>
    <w:p w:rsidR="00000000" w:rsidDel="00000000" w:rsidP="00000000" w:rsidRDefault="00000000" w:rsidRPr="00000000" w14:paraId="000001B9">
      <w:pPr>
        <w:numPr>
          <w:ilvl w:val="0"/>
          <w:numId w:val="19"/>
        </w:numPr>
        <w:ind w:left="720" w:hanging="360"/>
        <w:rPr/>
      </w:pPr>
      <w:r w:rsidDel="00000000" w:rsidR="00000000" w:rsidRPr="00000000">
        <w:rPr>
          <w:rtl w:val="0"/>
        </w:rPr>
        <w:t xml:space="preserve">upload-service</w:t>
      </w:r>
    </w:p>
    <w:p w:rsidR="00000000" w:rsidDel="00000000" w:rsidP="00000000" w:rsidRDefault="00000000" w:rsidRPr="00000000" w14:paraId="000001BA">
      <w:pPr>
        <w:numPr>
          <w:ilvl w:val="0"/>
          <w:numId w:val="19"/>
        </w:numPr>
        <w:ind w:left="720" w:hanging="360"/>
        <w:rPr/>
      </w:pPr>
      <w:r w:rsidDel="00000000" w:rsidR="00000000" w:rsidRPr="00000000">
        <w:rPr>
          <w:rtl w:val="0"/>
        </w:rPr>
        <w:t xml:space="preserve">links-service</w:t>
      </w:r>
    </w:p>
    <w:p w:rsidR="00000000" w:rsidDel="00000000" w:rsidP="00000000" w:rsidRDefault="00000000" w:rsidRPr="00000000" w14:paraId="000001BB">
      <w:pPr>
        <w:numPr>
          <w:ilvl w:val="0"/>
          <w:numId w:val="19"/>
        </w:numPr>
        <w:ind w:left="720" w:hanging="360"/>
        <w:rPr>
          <w:u w:val="none"/>
        </w:rPr>
      </w:pPr>
      <w:r w:rsidDel="00000000" w:rsidR="00000000" w:rsidRPr="00000000">
        <w:rPr>
          <w:rtl w:val="0"/>
        </w:rPr>
        <w:t xml:space="preserve">w</w:t>
      </w:r>
      <w:r w:rsidDel="00000000" w:rsidR="00000000" w:rsidRPr="00000000">
        <w:rPr>
          <w:rtl w:val="0"/>
        </w:rPr>
        <w:t xml:space="preserve">opi-api (this one is configured a bit differently, </w:t>
      </w:r>
      <w:hyperlink w:anchor="_hdb7bsx4o9xe">
        <w:r w:rsidDel="00000000" w:rsidR="00000000" w:rsidRPr="00000000">
          <w:rPr>
            <w:color w:val="1155cc"/>
            <w:u w:val="single"/>
            <w:rtl w:val="0"/>
          </w:rPr>
          <w:t xml:space="preserve">look here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BC">
      <w:pPr>
        <w:pStyle w:val="Heading4"/>
        <w:rPr/>
      </w:pPr>
      <w:bookmarkStart w:colFirst="0" w:colLast="0" w:name="_bqic67wkd7to" w:id="47"/>
      <w:bookmarkEnd w:id="47"/>
      <w:r w:rsidDel="00000000" w:rsidR="00000000" w:rsidRPr="00000000">
        <w:rPr>
          <w:rtl w:val="0"/>
        </w:rPr>
        <w:t xml:space="preserve">Web client repository</w:t>
      </w:r>
    </w:p>
    <w:p w:rsidR="00000000" w:rsidDel="00000000" w:rsidP="00000000" w:rsidRDefault="00000000" w:rsidRPr="00000000" w14:paraId="000001BD">
      <w:pPr>
        <w:numPr>
          <w:ilvl w:val="0"/>
          <w:numId w:val="19"/>
        </w:numPr>
        <w:ind w:left="720" w:hanging="360"/>
      </w:pPr>
      <w:r w:rsidDel="00000000" w:rsidR="00000000" w:rsidRPr="00000000">
        <w:rPr>
          <w:rtl w:val="0"/>
        </w:rPr>
        <w:t xml:space="preserve">W</w:t>
      </w:r>
      <w:r w:rsidDel="00000000" w:rsidR="00000000" w:rsidRPr="00000000">
        <w:rPr>
          <w:rtl w:val="0"/>
        </w:rPr>
        <w:t xml:space="preserve">eb-client</w:t>
      </w:r>
    </w:p>
    <w:p w:rsidR="00000000" w:rsidDel="00000000" w:rsidP="00000000" w:rsidRDefault="00000000" w:rsidRPr="00000000" w14:paraId="000001BE">
      <w:pPr>
        <w:pStyle w:val="Heading4"/>
        <w:rPr/>
      </w:pPr>
      <w:bookmarkStart w:colFirst="0" w:colLast="0" w:name="_pt66w5t6jgzn" w:id="48"/>
      <w:bookmarkEnd w:id="48"/>
      <w:r w:rsidDel="00000000" w:rsidR="00000000" w:rsidRPr="00000000">
        <w:rPr>
          <w:rtl w:val="0"/>
        </w:rPr>
        <w:t xml:space="preserve">Outlook addin repository</w:t>
      </w:r>
    </w:p>
    <w:p w:rsidR="00000000" w:rsidDel="00000000" w:rsidP="00000000" w:rsidRDefault="00000000" w:rsidRPr="00000000" w14:paraId="000001BF">
      <w:pPr>
        <w:numPr>
          <w:ilvl w:val="0"/>
          <w:numId w:val="31"/>
        </w:numPr>
        <w:ind w:left="720" w:hanging="360"/>
        <w:rPr>
          <w:u w:val="none"/>
        </w:rPr>
      </w:pPr>
      <w:r w:rsidDel="00000000" w:rsidR="00000000" w:rsidRPr="00000000">
        <w:rPr>
          <w:rtl w:val="0"/>
        </w:rPr>
        <w:t xml:space="preserve">outlook-addin</w:t>
      </w:r>
    </w:p>
    <w:p w:rsidR="00000000" w:rsidDel="00000000" w:rsidP="00000000" w:rsidRDefault="00000000" w:rsidRPr="00000000" w14:paraId="000001C0">
      <w:pPr>
        <w:numPr>
          <w:ilvl w:val="0"/>
          <w:numId w:val="20"/>
        </w:numPr>
        <w:ind w:left="720" w:hanging="360"/>
        <w:rPr>
          <w:u w:val="none"/>
        </w:rPr>
      </w:pPr>
      <w:r w:rsidDel="00000000" w:rsidR="00000000" w:rsidRPr="00000000">
        <w:rPr>
          <w:rtl w:val="0"/>
        </w:rPr>
        <w:t xml:space="preserve">Following our new gitflow method, all the additional parameters for unique tenants should be made directly on the </w:t>
      </w:r>
      <w:r w:rsidDel="00000000" w:rsidR="00000000" w:rsidRPr="00000000">
        <w:rPr>
          <w:b w:val="1"/>
          <w:bCs w:val="1"/>
          <w:rtl w:val="0"/>
        </w:rPr>
        <w:t xml:space="preserve">master</w:t>
      </w:r>
      <w:r w:rsidDel="00000000" w:rsidR="00000000" w:rsidRPr="00000000">
        <w:rPr>
          <w:rtl w:val="0"/>
        </w:rPr>
        <w:t xml:space="preserve"> branch, and not on the</w:t>
      </w:r>
      <w:r w:rsidDel="00000000" w:rsidR="00000000" w:rsidRPr="00000000">
        <w:rPr>
          <w:b w:val="1"/>
          <w:bCs w:val="1"/>
          <w:rtl w:val="0"/>
        </w:rPr>
        <w:t xml:space="preserve"> master-tenant</w:t>
      </w:r>
      <w:r w:rsidDel="00000000" w:rsidR="00000000" w:rsidRPr="00000000">
        <w:rPr>
          <w:rtl w:val="0"/>
        </w:rPr>
        <w:t xml:space="preserve"> branch.</w:t>
      </w:r>
      <w:r w:rsidDel="00000000" w:rsidR="00000000" w:rsidRPr="00000000">
        <w:rPr>
          <w:rtl w:val="0"/>
        </w:rPr>
      </w:r>
    </w:p>
    <w:p w:rsidR="00000000" w:rsidDel="00000000" w:rsidP="00000000" w:rsidRDefault="00000000" w:rsidRPr="00000000" w14:paraId="000001C1">
      <w:pPr>
        <w:pStyle w:val="Heading3"/>
        <w:rPr/>
      </w:pPr>
      <w:bookmarkStart w:colFirst="0" w:colLast="0" w:name="_ha8w1bfyex0c" w:id="49"/>
      <w:bookmarkEnd w:id="49"/>
      <w:r w:rsidDel="00000000" w:rsidR="00000000" w:rsidRPr="00000000">
        <w:rPr>
          <w:rtl w:val="0"/>
        </w:rPr>
        <w:t xml:space="preserve">Microservice repositories</w:t>
      </w:r>
    </w:p>
    <w:p w:rsidR="00000000" w:rsidDel="00000000" w:rsidP="00000000" w:rsidRDefault="00000000" w:rsidRPr="00000000" w14:paraId="000001C2">
      <w:pPr>
        <w:pStyle w:val="Heading4"/>
        <w:rPr/>
      </w:pPr>
      <w:bookmarkStart w:colFirst="0" w:colLast="0" w:name="_40xfzs3xe1k" w:id="50"/>
      <w:bookmarkEnd w:id="50"/>
      <w:r w:rsidDel="00000000" w:rsidR="00000000" w:rsidRPr="00000000">
        <w:rPr>
          <w:rtl w:val="0"/>
        </w:rPr>
        <w:t xml:space="preserve">Jenkinsfile</w:t>
      </w:r>
    </w:p>
    <w:p w:rsidR="00000000" w:rsidDel="00000000" w:rsidP="00000000" w:rsidRDefault="00000000" w:rsidRPr="00000000" w14:paraId="000001C3">
      <w:pPr>
        <w:rPr/>
      </w:pPr>
      <w:r w:rsidDel="00000000" w:rsidR="00000000" w:rsidRPr="00000000">
        <w:rPr>
          <w:rtl w:val="0"/>
        </w:rPr>
        <w:t xml:space="preserve">All repos have a Jenkinsfile. Simply replicate the generic one in master, that has a default switch case for any tenant name other than our ones.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Example:</w:t>
      </w:r>
    </w:p>
    <w:p w:rsidR="00000000" w:rsidDel="00000000" w:rsidP="00000000" w:rsidRDefault="00000000" w:rsidRPr="00000000" w14:paraId="000001C6">
      <w:pPr>
        <w:rPr/>
      </w:pPr>
      <w:r w:rsidDel="00000000" w:rsidR="00000000" w:rsidRPr="00000000">
        <w:rPr>
          <w:rtl w:val="0"/>
        </w:rPr>
        <w:br w:type="textWrapping"/>
      </w:r>
      <w:r w:rsidDel="00000000" w:rsidR="00000000" w:rsidRPr="00000000">
        <w:rPr/>
        <w:drawing>
          <wp:inline distB="114300" distT="114300" distL="114300" distR="114300">
            <wp:extent cx="5943600" cy="2781300"/>
            <wp:effectExtent b="0" l="0" r="0" t="0"/>
            <wp:docPr id="14" name="image12.png"/>
            <a:graphic>
              <a:graphicData uri="http://schemas.openxmlformats.org/drawingml/2006/picture">
                <pic:pic>
                  <pic:nvPicPr>
                    <pic:cNvPr id="0" name="image12.png"/>
                    <pic:cNvPicPr preferRelativeResize="0"/>
                  </pic:nvPicPr>
                  <pic:blipFill>
                    <a:blip r:embed="rId66"/>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pStyle w:val="Heading4"/>
        <w:rPr/>
      </w:pPr>
      <w:bookmarkStart w:colFirst="0" w:colLast="0" w:name="_phetdnohetkj" w:id="51"/>
      <w:bookmarkEnd w:id="51"/>
      <w:r w:rsidDel="00000000" w:rsidR="00000000" w:rsidRPr="00000000">
        <w:rPr>
          <w:rtl w:val="0"/>
        </w:rPr>
        <w:t xml:space="preserve">Serverless.yml</w:t>
      </w:r>
    </w:p>
    <w:p w:rsidR="00000000" w:rsidDel="00000000" w:rsidP="00000000" w:rsidRDefault="00000000" w:rsidRPr="00000000" w14:paraId="000001C8">
      <w:pPr>
        <w:rPr/>
      </w:pPr>
      <w:r w:rsidDel="00000000" w:rsidR="00000000" w:rsidRPr="00000000">
        <w:rPr>
          <w:b w:val="1"/>
          <w:bCs w:val="1"/>
          <w:rtl w:val="0"/>
        </w:rPr>
        <w:t xml:space="preserve">cognito </w:t>
      </w:r>
      <w:r w:rsidDel="00000000" w:rsidR="00000000" w:rsidRPr="00000000">
        <w:rPr>
          <w:rtl w:val="0"/>
        </w:rPr>
        <w:t xml:space="preserve">- Only apply with services with this section</w:t>
      </w:r>
    </w:p>
    <w:p w:rsidR="00000000" w:rsidDel="00000000" w:rsidP="00000000" w:rsidRDefault="00000000" w:rsidRPr="00000000" w14:paraId="000001C9">
      <w:pPr>
        <w:rPr/>
      </w:pPr>
      <w:r w:rsidDel="00000000" w:rsidR="00000000" w:rsidRPr="00000000">
        <w:rPr>
          <w:rtl w:val="0"/>
        </w:rPr>
        <w:t xml:space="preserve">Add the environment and its cognito user pool </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Example:</w:t>
      </w:r>
    </w:p>
    <w:p w:rsidR="00000000" w:rsidDel="00000000" w:rsidP="00000000" w:rsidRDefault="00000000" w:rsidRPr="00000000" w14:paraId="000001CC">
      <w:pPr>
        <w:rPr/>
      </w:pPr>
      <w:r w:rsidDel="00000000" w:rsidR="00000000" w:rsidRPr="00000000">
        <w:rPr/>
        <w:drawing>
          <wp:inline distB="114300" distT="114300" distL="114300" distR="114300">
            <wp:extent cx="5943600" cy="1689100"/>
            <wp:effectExtent b="0" l="0" r="0" t="0"/>
            <wp:docPr id="43" name="image32.png"/>
            <a:graphic>
              <a:graphicData uri="http://schemas.openxmlformats.org/drawingml/2006/picture">
                <pic:pic>
                  <pic:nvPicPr>
                    <pic:cNvPr id="0" name="image32.png"/>
                    <pic:cNvPicPr preferRelativeResize="0"/>
                  </pic:nvPicPr>
                  <pic:blipFill>
                    <a:blip r:embed="rId67"/>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b w:val="1"/>
          <w:bCs w:val="1"/>
          <w:rtl w:val="0"/>
        </w:rPr>
        <w:t xml:space="preserve">Domains </w:t>
      </w:r>
      <w:r w:rsidDel="00000000" w:rsidR="00000000" w:rsidRPr="00000000">
        <w:rPr>
          <w:rtl w:val="0"/>
        </w:rPr>
        <w:t xml:space="preserve">- Only applies for services who has REST API</w:t>
      </w:r>
    </w:p>
    <w:p w:rsidR="00000000" w:rsidDel="00000000" w:rsidP="00000000" w:rsidRDefault="00000000" w:rsidRPr="00000000" w14:paraId="000001CF">
      <w:pPr>
        <w:rPr/>
      </w:pPr>
      <w:r w:rsidDel="00000000" w:rsidR="00000000" w:rsidRPr="00000000">
        <w:rPr>
          <w:rtl w:val="0"/>
        </w:rPr>
        <w:t xml:space="preserve">Add  the environment name and the backend api for this environment. </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Example:</w:t>
        <w:br w:type="textWrapping"/>
      </w:r>
      <w:r w:rsidDel="00000000" w:rsidR="00000000" w:rsidRPr="00000000">
        <w:rPr/>
        <w:drawing>
          <wp:inline distB="114300" distT="114300" distL="114300" distR="114300">
            <wp:extent cx="3238500" cy="2447925"/>
            <wp:effectExtent b="0" l="0" r="0" t="0"/>
            <wp:docPr id="23" name="image17.png"/>
            <a:graphic>
              <a:graphicData uri="http://schemas.openxmlformats.org/drawingml/2006/picture">
                <pic:pic>
                  <pic:nvPicPr>
                    <pic:cNvPr id="0" name="image17.png"/>
                    <pic:cNvPicPr preferRelativeResize="0"/>
                  </pic:nvPicPr>
                  <pic:blipFill>
                    <a:blip r:embed="rId68"/>
                    <a:srcRect b="0" l="0" r="0" t="0"/>
                    <a:stretch>
                      <a:fillRect/>
                    </a:stretch>
                  </pic:blipFill>
                  <pic:spPr>
                    <a:xfrm>
                      <a:off x="0" y="0"/>
                      <a:ext cx="3238500"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pStyle w:val="Heading4"/>
        <w:rPr/>
      </w:pPr>
      <w:bookmarkStart w:colFirst="0" w:colLast="0" w:name="_6n5t2mf26n9e" w:id="52"/>
      <w:bookmarkEnd w:id="52"/>
      <w:r w:rsidDel="00000000" w:rsidR="00000000" w:rsidRPr="00000000">
        <w:rPr>
          <w:rtl w:val="0"/>
        </w:rPr>
        <w:t xml:space="preserve">Python requirements file</w:t>
      </w:r>
    </w:p>
    <w:p w:rsidR="00000000" w:rsidDel="00000000" w:rsidP="00000000" w:rsidRDefault="00000000" w:rsidRPr="00000000" w14:paraId="000001D3">
      <w:pPr>
        <w:rPr/>
      </w:pPr>
      <w:r w:rsidDel="00000000" w:rsidR="00000000" w:rsidRPr="00000000">
        <w:rPr>
          <w:rtl w:val="0"/>
        </w:rPr>
        <w:t xml:space="preserve">Duplicate one of the requirements txt file, rename it and change it content accordingly </w:t>
      </w:r>
    </w:p>
    <w:p w:rsidR="00000000" w:rsidDel="00000000" w:rsidP="00000000" w:rsidRDefault="00000000" w:rsidRPr="00000000" w14:paraId="000001D4">
      <w:pPr>
        <w:rPr/>
      </w:pPr>
      <w:r w:rsidDel="00000000" w:rsidR="00000000" w:rsidRPr="00000000">
        <w:rPr>
          <w:rtl w:val="0"/>
        </w:rPr>
        <w:t xml:space="preserve">example</w:t>
      </w:r>
    </w:p>
    <w:p w:rsidR="00000000" w:rsidDel="00000000" w:rsidP="00000000" w:rsidRDefault="00000000" w:rsidRPr="00000000" w14:paraId="000001D5">
      <w:pPr>
        <w:pStyle w:val="Heading3"/>
        <w:rPr/>
      </w:pPr>
      <w:bookmarkStart w:colFirst="0" w:colLast="0" w:name="_jv8rz9p9q1e" w:id="53"/>
      <w:bookmarkEnd w:id="53"/>
      <w:r w:rsidDel="00000000" w:rsidR="00000000" w:rsidRPr="00000000">
        <w:rPr>
          <w:rtl w:val="0"/>
        </w:rPr>
        <w:t xml:space="preserve">Web client repository</w:t>
      </w:r>
    </w:p>
    <w:p w:rsidR="00000000" w:rsidDel="00000000" w:rsidP="00000000" w:rsidRDefault="00000000" w:rsidRPr="00000000" w14:paraId="000001D6">
      <w:pPr>
        <w:pStyle w:val="Heading4"/>
        <w:rPr/>
      </w:pPr>
      <w:bookmarkStart w:colFirst="0" w:colLast="0" w:name="_s2k0h5vo9ug1" w:id="54"/>
      <w:bookmarkEnd w:id="54"/>
      <w:r w:rsidDel="00000000" w:rsidR="00000000" w:rsidRPr="00000000">
        <w:rPr>
          <w:rtl w:val="0"/>
        </w:rPr>
        <w:t xml:space="preserve">env.ts</w:t>
      </w:r>
    </w:p>
    <w:p w:rsidR="00000000" w:rsidDel="00000000" w:rsidP="00000000" w:rsidRDefault="00000000" w:rsidRPr="00000000" w14:paraId="000001D7">
      <w:pPr>
        <w:rPr/>
      </w:pPr>
      <w:r w:rsidDel="00000000" w:rsidR="00000000" w:rsidRPr="00000000">
        <w:rPr>
          <w:rtl w:val="0"/>
        </w:rPr>
        <w:t xml:space="preserve">Edit </w:t>
      </w:r>
      <w:r w:rsidDel="00000000" w:rsidR="00000000" w:rsidRPr="00000000">
        <w:rPr>
          <w:b w:val="1"/>
          <w:bCs w:val="1"/>
          <w:rtl w:val="0"/>
        </w:rPr>
        <w:t xml:space="preserve">./src/config/env.ts</w:t>
      </w:r>
      <w:r w:rsidDel="00000000" w:rsidR="00000000" w:rsidRPr="00000000">
        <w:rPr>
          <w:rtl w:val="0"/>
        </w:rPr>
        <w:t xml:space="preserve"> file - copy another configuration block and change name and values accordingly.  Add env to the big if statement at the end of the file like the others</w:t>
      </w:r>
    </w:p>
    <w:p w:rsidR="00000000" w:rsidDel="00000000" w:rsidP="00000000" w:rsidRDefault="00000000" w:rsidRPr="00000000" w14:paraId="000001D8">
      <w:pPr>
        <w:numPr>
          <w:ilvl w:val="0"/>
          <w:numId w:val="14"/>
        </w:numPr>
        <w:ind w:left="720" w:hanging="360"/>
      </w:pPr>
      <w:r w:rsidDel="00000000" w:rsidR="00000000" w:rsidRPr="00000000">
        <w:rPr>
          <w:rtl w:val="0"/>
        </w:rPr>
        <w:t xml:space="preserve">If you don’t have Microsoft / Google - set it to ‘missing’</w:t>
      </w:r>
    </w:p>
    <w:p w:rsidR="00000000" w:rsidDel="00000000" w:rsidP="00000000" w:rsidRDefault="00000000" w:rsidRPr="00000000" w14:paraId="000001D9">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272721" w:val="clear"/>
            <w:tcMar>
              <w:top w:w="100.0" w:type="dxa"/>
              <w:left w:w="100.0" w:type="dxa"/>
              <w:bottom w:w="100.0" w:type="dxa"/>
              <w:right w:w="100.0" w:type="dxa"/>
            </w:tcMar>
            <w:vAlign w:val="top"/>
          </w:tcPr>
          <w:p w:rsidR="00000000" w:rsidDel="00000000" w:rsidP="00000000" w:rsidRDefault="00000000" w:rsidRPr="00000000" w14:paraId="000001D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{customer_name}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D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COMPANY_LOGO: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'/assets/company_logo/varonis-white.png'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sz w:val="21"/>
                <w:szCs w:val="21"/>
                <w:highlight w:val="yellow"/>
                <w:rtl w:val="0"/>
              </w:rPr>
              <w:t xml:space="preserve">//path to logo file. If there is no dedicated image point to specterx image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D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HEADER_COMPANY_LOGO: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'/assets/header_company_logo/varonis-logo-dark.png'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DD">
            <w:pPr>
              <w:shd w:fill="1e1e1e" w:val="clear"/>
              <w:spacing w:line="325.71428571428567" w:lineRule="auto"/>
              <w:rPr>
                <w:rFonts w:ascii="Courier New" w:cs="Courier New" w:eastAsia="Courier New" w:hAnsi="Courier New"/>
                <w:sz w:val="21"/>
                <w:szCs w:val="21"/>
                <w:highlight w:val="yellow"/>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API_URL: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hyperlink r:id="rId69">
              <w:r w:rsidDel="00000000" w:rsidR="00000000" w:rsidRPr="00000000">
                <w:rPr>
                  <w:rFonts w:ascii="Courier New" w:cs="Courier New" w:eastAsia="Courier New" w:hAnsi="Courier New"/>
                  <w:color w:val="1155cc"/>
                  <w:sz w:val="21"/>
                  <w:szCs w:val="21"/>
                  <w:u w:val="single"/>
                  <w:rtl w:val="0"/>
                </w:rPr>
                <w:t xml:space="preserve">https://vapi.specterx.com</w:t>
              </w:r>
            </w:hyperlink>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sz w:val="21"/>
                <w:szCs w:val="21"/>
                <w:highlight w:val="yellow"/>
                <w:rtl w:val="0"/>
              </w:rPr>
              <w:t xml:space="preserve">//Backend URL</w:t>
            </w:r>
          </w:p>
          <w:p w:rsidR="00000000" w:rsidDel="00000000" w:rsidP="00000000" w:rsidRDefault="00000000" w:rsidRPr="00000000" w14:paraId="000001D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APP_URL: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hyperlink r:id="rId70">
              <w:r w:rsidDel="00000000" w:rsidR="00000000" w:rsidRPr="00000000">
                <w:rPr>
                  <w:rFonts w:ascii="Courier New" w:cs="Courier New" w:eastAsia="Courier New" w:hAnsi="Courier New"/>
                  <w:color w:val="1155cc"/>
                  <w:sz w:val="21"/>
                  <w:szCs w:val="21"/>
                  <w:u w:val="single"/>
                  <w:rtl w:val="0"/>
                </w:rPr>
                <w:t xml:space="preserve">https://varonis.specterx.com</w:t>
              </w:r>
            </w:hyperlink>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sz w:val="21"/>
                <w:szCs w:val="21"/>
                <w:highlight w:val="yellow"/>
                <w:rtl w:val="0"/>
              </w:rPr>
              <w:t xml:space="preserve">//Web application URL</w:t>
            </w:r>
            <w:r w:rsidDel="00000000" w:rsidR="00000000" w:rsidRPr="00000000">
              <w:rPr>
                <w:rtl w:val="0"/>
              </w:rPr>
            </w:r>
          </w:p>
          <w:p w:rsidR="00000000" w:rsidDel="00000000" w:rsidP="00000000" w:rsidRDefault="00000000" w:rsidRPr="00000000" w14:paraId="000001D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cognito: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sz w:val="21"/>
                <w:szCs w:val="21"/>
                <w:highlight w:val="yellow"/>
                <w:rtl w:val="0"/>
              </w:rPr>
              <w:t xml:space="preserve"> //Cognito params</w:t>
            </w:r>
            <w:r w:rsidDel="00000000" w:rsidR="00000000" w:rsidRPr="00000000">
              <w:rPr>
                <w:rtl w:val="0"/>
              </w:rPr>
            </w:r>
          </w:p>
          <w:p w:rsidR="00000000" w:rsidDel="00000000" w:rsidP="00000000" w:rsidRDefault="00000000" w:rsidRPr="00000000" w14:paraId="000001E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USER_POOL_ID: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'eu-central-1_dgmtGoZRl'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E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APP_CLIENT_ID: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'2pgeaqnqv46oqs0oo2d7u7hhvt'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E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IDENTITY_POOL_ID: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'eu-central-1:0bccc86c-2180-4bed-94b6-7ba46d3455b8'</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E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DOMAIN: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'vusers.auth.eu-central-1.amazoncognito.com'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E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E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google: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sz w:val="21"/>
                <w:szCs w:val="21"/>
                <w:highlight w:val="yellow"/>
                <w:rtl w:val="0"/>
              </w:rPr>
              <w:t xml:space="preserve">//leave as it is for now. This is used only when Google Drive application is available (Share directly from Google Drive)</w:t>
            </w:r>
            <w:r w:rsidDel="00000000" w:rsidR="00000000" w:rsidRPr="00000000">
              <w:rPr>
                <w:rtl w:val="0"/>
              </w:rPr>
            </w:r>
          </w:p>
          <w:p w:rsidR="00000000" w:rsidDel="00000000" w:rsidP="00000000" w:rsidRDefault="00000000" w:rsidRPr="00000000" w14:paraId="000001E6">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APP_ID: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"324542958842-e6h0kmc6scm7esid5l3jcdqk2odust76.apps.googleusercontent.com"</w:t>
            </w:r>
          </w:p>
          <w:p w:rsidR="00000000" w:rsidDel="00000000" w:rsidP="00000000" w:rsidRDefault="00000000" w:rsidRPr="00000000" w14:paraId="000001E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E8">
            <w:pPr>
              <w:shd w:fill="1e1e1e" w:val="clear"/>
              <w:spacing w:line="325.71428571428567" w:lineRule="auto"/>
              <w:rPr>
                <w:rFonts w:ascii="Courier New" w:cs="Courier New" w:eastAsia="Courier New" w:hAnsi="Courier New"/>
                <w:sz w:val="21"/>
                <w:szCs w:val="21"/>
                <w:highlight w:val="yellow"/>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microsoft: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sz w:val="21"/>
                <w:szCs w:val="21"/>
                <w:highlight w:val="yellow"/>
                <w:rtl w:val="0"/>
              </w:rPr>
              <w:t xml:space="preserve"> // deprecated I think you can remove this one</w:t>
            </w:r>
          </w:p>
          <w:p w:rsidR="00000000" w:rsidDel="00000000" w:rsidP="00000000" w:rsidRDefault="00000000" w:rsidRPr="00000000" w14:paraId="000001E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APP_ID: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"4e860ab6-9b5d-429c-b3d0-4f5b726c10fc"</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E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SCOPES: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"Files.ReadWrite.All offline_access"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E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E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OPEN_WITH: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sz w:val="21"/>
                <w:szCs w:val="21"/>
                <w:highlight w:val="yellow"/>
                <w:rtl w:val="0"/>
              </w:rPr>
              <w:t xml:space="preserve">// deprecated I think you can remove this one</w:t>
            </w:r>
            <w:r w:rsidDel="00000000" w:rsidR="00000000" w:rsidRPr="00000000">
              <w:rPr>
                <w:rtl w:val="0"/>
              </w:rPr>
            </w:r>
          </w:p>
          <w:p w:rsidR="00000000" w:rsidDel="00000000" w:rsidP="00000000" w:rsidRDefault="00000000" w:rsidRPr="00000000" w14:paraId="000001E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SSO: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"okta"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sz w:val="21"/>
                <w:szCs w:val="21"/>
                <w:highlight w:val="yellow"/>
                <w:rtl w:val="0"/>
              </w:rPr>
              <w:t xml:space="preserve"> //choose which Login option are available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E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tc>
      </w:tr>
    </w:tbl>
    <w:p w:rsidR="00000000" w:rsidDel="00000000" w:rsidP="00000000" w:rsidRDefault="00000000" w:rsidRPr="00000000" w14:paraId="000001EF">
      <w:pPr>
        <w:rPr/>
      </w:pPr>
      <w:r w:rsidDel="00000000" w:rsidR="00000000" w:rsidRPr="00000000">
        <w:rPr>
          <w:rtl w:val="0"/>
        </w:rPr>
        <w:t xml:space="preserve">Example:</w:t>
        <w:br w:type="textWrapping"/>
      </w:r>
      <w:r w:rsidDel="00000000" w:rsidR="00000000" w:rsidRPr="00000000">
        <w:rPr/>
        <w:drawing>
          <wp:inline distB="114300" distT="114300" distL="114300" distR="114300">
            <wp:extent cx="5915025" cy="4953000"/>
            <wp:effectExtent b="0" l="0" r="0" t="0"/>
            <wp:docPr id="24" name="image20.png"/>
            <a:graphic>
              <a:graphicData uri="http://schemas.openxmlformats.org/drawingml/2006/picture">
                <pic:pic>
                  <pic:nvPicPr>
                    <pic:cNvPr id="0" name="image20.png"/>
                    <pic:cNvPicPr preferRelativeResize="0"/>
                  </pic:nvPicPr>
                  <pic:blipFill>
                    <a:blip r:embed="rId71"/>
                    <a:srcRect b="0" l="0" r="0" t="0"/>
                    <a:stretch>
                      <a:fillRect/>
                    </a:stretch>
                  </pic:blipFill>
                  <pic:spPr>
                    <a:xfrm>
                      <a:off x="0" y="0"/>
                      <a:ext cx="5915025"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pStyle w:val="Heading4"/>
        <w:rPr/>
      </w:pPr>
      <w:bookmarkStart w:colFirst="0" w:colLast="0" w:name="_q885qsd3r0vj" w:id="55"/>
      <w:bookmarkEnd w:id="55"/>
      <w:r w:rsidDel="00000000" w:rsidR="00000000" w:rsidRPr="00000000">
        <w:br w:type="page"/>
      </w:r>
      <w:r w:rsidDel="00000000" w:rsidR="00000000" w:rsidRPr="00000000">
        <w:rPr>
          <w:rtl w:val="0"/>
        </w:rPr>
      </w:r>
    </w:p>
    <w:p w:rsidR="00000000" w:rsidDel="00000000" w:rsidP="00000000" w:rsidRDefault="00000000" w:rsidRPr="00000000" w14:paraId="000001F1">
      <w:pPr>
        <w:pStyle w:val="Heading4"/>
        <w:rPr/>
      </w:pPr>
      <w:bookmarkStart w:colFirst="0" w:colLast="0" w:name="_20odfcbzmy4g" w:id="56"/>
      <w:bookmarkEnd w:id="56"/>
      <w:r w:rsidDel="00000000" w:rsidR="00000000" w:rsidRPr="00000000">
        <w:rPr>
          <w:rtl w:val="0"/>
        </w:rPr>
        <w:t xml:space="preserve">Jenkinsfile</w:t>
      </w:r>
    </w:p>
    <w:p w:rsidR="00000000" w:rsidDel="00000000" w:rsidP="00000000" w:rsidRDefault="00000000" w:rsidRPr="00000000" w14:paraId="000001F2">
      <w:pPr>
        <w:rPr/>
      </w:pPr>
      <w:r w:rsidDel="00000000" w:rsidR="00000000" w:rsidRPr="00000000">
        <w:rPr>
          <w:rtl w:val="0"/>
        </w:rPr>
        <w:t xml:space="preserve">Copy configuration block and edit name and value</w:t>
      </w:r>
    </w:p>
    <w:p w:rsidR="00000000" w:rsidDel="00000000" w:rsidP="00000000" w:rsidRDefault="00000000" w:rsidRPr="00000000" w14:paraId="000001F3">
      <w:pPr>
        <w:numPr>
          <w:ilvl w:val="0"/>
          <w:numId w:val="10"/>
        </w:numPr>
        <w:ind w:left="720" w:hanging="360"/>
      </w:pPr>
      <w:r w:rsidDel="00000000" w:rsidR="00000000" w:rsidRPr="00000000">
        <w:rPr>
          <w:rtl w:val="0"/>
        </w:rPr>
        <w:t xml:space="preserve">Env: the name of the environment</w:t>
      </w:r>
    </w:p>
    <w:p w:rsidR="00000000" w:rsidDel="00000000" w:rsidP="00000000" w:rsidRDefault="00000000" w:rsidRPr="00000000" w14:paraId="000001F4">
      <w:pPr>
        <w:numPr>
          <w:ilvl w:val="0"/>
          <w:numId w:val="10"/>
        </w:numPr>
        <w:ind w:left="720" w:hanging="360"/>
      </w:pPr>
      <w:r w:rsidDel="00000000" w:rsidR="00000000" w:rsidRPr="00000000">
        <w:rPr>
          <w:rtl w:val="0"/>
        </w:rPr>
        <w:t xml:space="preserve">Branch: branch name for this env</w:t>
      </w:r>
    </w:p>
    <w:p w:rsidR="00000000" w:rsidDel="00000000" w:rsidP="00000000" w:rsidRDefault="00000000" w:rsidRPr="00000000" w14:paraId="000001F5">
      <w:pPr>
        <w:numPr>
          <w:ilvl w:val="0"/>
          <w:numId w:val="10"/>
        </w:numPr>
        <w:ind w:left="720" w:hanging="360"/>
      </w:pPr>
      <w:r w:rsidDel="00000000" w:rsidR="00000000" w:rsidRPr="00000000">
        <w:rPr>
          <w:rtl w:val="0"/>
        </w:rPr>
        <w:t xml:space="preserve">Cfid: Cloudfront id - the Cloudfront instance which the frontend application is hosted</w:t>
      </w:r>
    </w:p>
    <w:p w:rsidR="00000000" w:rsidDel="00000000" w:rsidP="00000000" w:rsidRDefault="00000000" w:rsidRPr="00000000" w14:paraId="000001F6">
      <w:pPr>
        <w:numPr>
          <w:ilvl w:val="0"/>
          <w:numId w:val="10"/>
        </w:numPr>
        <w:ind w:left="720" w:hanging="360"/>
      </w:pPr>
      <w:r w:rsidDel="00000000" w:rsidR="00000000" w:rsidRPr="00000000">
        <w:rPr>
          <w:rtl w:val="0"/>
        </w:rPr>
        <w:t xml:space="preserve">Bucket: S3 bucket containing the application files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example</w:t>
      </w:r>
    </w:p>
    <w:p w:rsidR="00000000" w:rsidDel="00000000" w:rsidP="00000000" w:rsidRDefault="00000000" w:rsidRPr="00000000" w14:paraId="000001F9">
      <w:pPr>
        <w:rPr/>
      </w:pPr>
      <w:r w:rsidDel="00000000" w:rsidR="00000000" w:rsidRPr="00000000">
        <w:rPr/>
        <w:drawing>
          <wp:inline distB="114300" distT="114300" distL="114300" distR="114300">
            <wp:extent cx="4400550" cy="4886325"/>
            <wp:effectExtent b="0" l="0" r="0" t="0"/>
            <wp:docPr id="67" name="image66.png"/>
            <a:graphic>
              <a:graphicData uri="http://schemas.openxmlformats.org/drawingml/2006/picture">
                <pic:pic>
                  <pic:nvPicPr>
                    <pic:cNvPr id="0" name="image66.png"/>
                    <pic:cNvPicPr preferRelativeResize="0"/>
                  </pic:nvPicPr>
                  <pic:blipFill>
                    <a:blip r:embed="rId72"/>
                    <a:srcRect b="0" l="0" r="0" t="0"/>
                    <a:stretch>
                      <a:fillRect/>
                    </a:stretch>
                  </pic:blipFill>
                  <pic:spPr>
                    <a:xfrm>
                      <a:off x="0" y="0"/>
                      <a:ext cx="4400550" cy="4886325"/>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pStyle w:val="Heading3"/>
        <w:rPr/>
      </w:pPr>
      <w:bookmarkStart w:colFirst="0" w:colLast="0" w:name="_iu4mx6auy3wu" w:id="57"/>
      <w:bookmarkEnd w:id="57"/>
      <w:r w:rsidDel="00000000" w:rsidR="00000000" w:rsidRPr="00000000">
        <w:rPr>
          <w:rtl w:val="0"/>
        </w:rPr>
      </w:r>
    </w:p>
    <w:p w:rsidR="00000000" w:rsidDel="00000000" w:rsidP="00000000" w:rsidRDefault="00000000" w:rsidRPr="00000000" w14:paraId="000001FB">
      <w:pPr>
        <w:rPr/>
      </w:pPr>
      <w:r w:rsidDel="00000000" w:rsidR="00000000" w:rsidRPr="00000000">
        <w:br w:type="page"/>
      </w:r>
      <w:r w:rsidDel="00000000" w:rsidR="00000000" w:rsidRPr="00000000">
        <w:rPr>
          <w:rtl w:val="0"/>
        </w:rPr>
      </w:r>
    </w:p>
    <w:p w:rsidR="00000000" w:rsidDel="00000000" w:rsidP="00000000" w:rsidRDefault="00000000" w:rsidRPr="00000000" w14:paraId="000001FC">
      <w:pPr>
        <w:pStyle w:val="Heading2"/>
        <w:rPr/>
      </w:pPr>
      <w:bookmarkStart w:colFirst="0" w:colLast="0" w:name="_iyqpi1trvr75" w:id="58"/>
      <w:bookmarkEnd w:id="58"/>
      <w:r w:rsidDel="00000000" w:rsidR="00000000" w:rsidRPr="00000000">
        <w:rPr>
          <w:rtl w:val="0"/>
        </w:rPr>
        <w:t xml:space="preserve">Create new Branches for the tenant</w:t>
      </w:r>
    </w:p>
    <w:p w:rsidR="00000000" w:rsidDel="00000000" w:rsidP="00000000" w:rsidRDefault="00000000" w:rsidRPr="00000000" w14:paraId="000001FD">
      <w:pPr>
        <w:pStyle w:val="Heading3"/>
        <w:rPr/>
      </w:pPr>
      <w:bookmarkStart w:colFirst="0" w:colLast="0" w:name="_q3t592kpcws" w:id="59"/>
      <w:bookmarkEnd w:id="59"/>
      <w:r w:rsidDel="00000000" w:rsidR="00000000" w:rsidRPr="00000000">
        <w:rPr>
          <w:rtl w:val="0"/>
        </w:rPr>
        <w:t xml:space="preserve">Create branches</w:t>
      </w:r>
    </w:p>
    <w:p w:rsidR="00000000" w:rsidDel="00000000" w:rsidP="00000000" w:rsidRDefault="00000000" w:rsidRPr="00000000" w14:paraId="000001FE">
      <w:pPr>
        <w:rPr/>
      </w:pPr>
      <w:r w:rsidDel="00000000" w:rsidR="00000000" w:rsidRPr="00000000">
        <w:rPr>
          <w:rtl w:val="0"/>
        </w:rPr>
        <w:t xml:space="preserve">Create a branch with this name of the environment. For production the convention is like this </w:t>
      </w:r>
    </w:p>
    <w:p w:rsidR="00000000" w:rsidDel="00000000" w:rsidP="00000000" w:rsidRDefault="00000000" w:rsidRPr="00000000" w14:paraId="000001FF">
      <w:pPr>
        <w:rPr>
          <w:b w:val="1"/>
          <w:bCs w:val="1"/>
        </w:rPr>
      </w:pPr>
      <w:r w:rsidDel="00000000" w:rsidR="00000000" w:rsidRPr="00000000">
        <w:rPr>
          <w:rtl w:val="0"/>
        </w:rPr>
        <w:t xml:space="preserve">(all lowercase letter) - </w:t>
      </w:r>
      <w:r w:rsidDel="00000000" w:rsidR="00000000" w:rsidRPr="00000000">
        <w:rPr>
          <w:b w:val="1"/>
          <w:bCs w:val="1"/>
          <w:rtl w:val="0"/>
        </w:rPr>
        <w:t xml:space="preserve">master-{customer}</w:t>
      </w:r>
    </w:p>
    <w:p w:rsidR="00000000" w:rsidDel="00000000" w:rsidP="00000000" w:rsidRDefault="00000000" w:rsidRPr="00000000" w14:paraId="00000200">
      <w:pPr>
        <w:rPr>
          <w:b w:val="1"/>
          <w:bCs w:val="1"/>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For example - master-nta   or   master-shikunbinui</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Do this for all the microservices repos, as well as for common-modules.</w:t>
        <w:br w:type="textWrapping"/>
        <w:t xml:space="preserve">All micro-service repos can be found here: </w:t>
      </w:r>
      <w:hyperlink r:id="rId73">
        <w:r w:rsidDel="00000000" w:rsidR="00000000" w:rsidRPr="00000000">
          <w:rPr>
            <w:color w:val="1155cc"/>
            <w:u w:val="single"/>
            <w:rtl w:val="0"/>
          </w:rPr>
          <w:t xml:space="preserve">https://bitbucket.org/specterx/workspace/projects/MIC</w:t>
        </w:r>
      </w:hyperlink>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The branches for libraries (common-modules and cloud-apps) should be created and pushed first.</w:t>
      </w:r>
      <w:r w:rsidDel="00000000" w:rsidR="00000000" w:rsidRPr="00000000">
        <w:rPr>
          <w:rtl w:val="0"/>
        </w:rPr>
      </w:r>
    </w:p>
    <w:p w:rsidR="00000000" w:rsidDel="00000000" w:rsidP="00000000" w:rsidRDefault="00000000" w:rsidRPr="00000000" w14:paraId="00000206">
      <w:pPr>
        <w:pStyle w:val="Heading3"/>
        <w:rPr/>
      </w:pPr>
      <w:bookmarkStart w:colFirst="0" w:colLast="0" w:name="_crm45oq8nhv" w:id="60"/>
      <w:bookmarkEnd w:id="60"/>
      <w:r w:rsidDel="00000000" w:rsidR="00000000" w:rsidRPr="00000000">
        <w:rPr>
          <w:rtl w:val="0"/>
        </w:rPr>
        <w:t xml:space="preserve">Push all branches to remote</w:t>
      </w:r>
    </w:p>
    <w:p w:rsidR="00000000" w:rsidDel="00000000" w:rsidP="00000000" w:rsidRDefault="00000000" w:rsidRPr="00000000" w14:paraId="00000207">
      <w:pPr>
        <w:rPr/>
      </w:pPr>
      <w:r w:rsidDel="00000000" w:rsidR="00000000" w:rsidRPr="00000000">
        <w:rPr>
          <w:rtl w:val="0"/>
        </w:rPr>
        <w:t xml:space="preserve">Once finished with modifying all the repositories and configuration files:</w:t>
      </w:r>
    </w:p>
    <w:p w:rsidR="00000000" w:rsidDel="00000000" w:rsidP="00000000" w:rsidRDefault="00000000" w:rsidRPr="00000000" w14:paraId="00000208">
      <w:pPr>
        <w:numPr>
          <w:ilvl w:val="0"/>
          <w:numId w:val="29"/>
        </w:numPr>
        <w:ind w:left="720" w:hanging="360"/>
      </w:pPr>
      <w:r w:rsidDel="00000000" w:rsidR="00000000" w:rsidRPr="00000000">
        <w:rPr>
          <w:rtl w:val="0"/>
        </w:rPr>
        <w:t xml:space="preserve">Push the changes to the ‘Staging’ branch (using VS Code / SourceTree)</w:t>
      </w:r>
    </w:p>
    <w:p w:rsidR="00000000" w:rsidDel="00000000" w:rsidP="00000000" w:rsidRDefault="00000000" w:rsidRPr="00000000" w14:paraId="00000209">
      <w:pPr>
        <w:numPr>
          <w:ilvl w:val="1"/>
          <w:numId w:val="29"/>
        </w:numPr>
        <w:ind w:left="1440" w:hanging="360"/>
      </w:pPr>
      <w:r w:rsidDel="00000000" w:rsidR="00000000" w:rsidRPr="00000000">
        <w:rPr>
          <w:rtl w:val="0"/>
        </w:rPr>
        <w:t xml:space="preserve">common_modules</w:t>
      </w:r>
    </w:p>
    <w:p w:rsidR="00000000" w:rsidDel="00000000" w:rsidP="00000000" w:rsidRDefault="00000000" w:rsidRPr="00000000" w14:paraId="0000020A">
      <w:pPr>
        <w:numPr>
          <w:ilvl w:val="1"/>
          <w:numId w:val="29"/>
        </w:numPr>
        <w:ind w:left="1440" w:hanging="360"/>
        <w:rPr>
          <w:u w:val="none"/>
        </w:rPr>
      </w:pPr>
      <w:r w:rsidDel="00000000" w:rsidR="00000000" w:rsidRPr="00000000">
        <w:rPr>
          <w:rtl w:val="0"/>
        </w:rPr>
        <w:t xml:space="preserve">cloud_apps</w:t>
      </w:r>
    </w:p>
    <w:p w:rsidR="00000000" w:rsidDel="00000000" w:rsidP="00000000" w:rsidRDefault="00000000" w:rsidRPr="00000000" w14:paraId="0000020B">
      <w:pPr>
        <w:numPr>
          <w:ilvl w:val="1"/>
          <w:numId w:val="29"/>
        </w:numPr>
        <w:ind w:left="1440" w:hanging="360"/>
      </w:pPr>
      <w:r w:rsidDel="00000000" w:rsidR="00000000" w:rsidRPr="00000000">
        <w:rPr>
          <w:rtl w:val="0"/>
        </w:rPr>
        <w:t xml:space="preserve">download-service</w:t>
      </w:r>
    </w:p>
    <w:p w:rsidR="00000000" w:rsidDel="00000000" w:rsidP="00000000" w:rsidRDefault="00000000" w:rsidRPr="00000000" w14:paraId="0000020C">
      <w:pPr>
        <w:numPr>
          <w:ilvl w:val="1"/>
          <w:numId w:val="29"/>
        </w:numPr>
        <w:ind w:left="1440" w:hanging="360"/>
      </w:pPr>
      <w:r w:rsidDel="00000000" w:rsidR="00000000" w:rsidRPr="00000000">
        <w:rPr>
          <w:rtl w:val="0"/>
        </w:rPr>
        <w:t xml:space="preserve">aip-management-service</w:t>
      </w:r>
    </w:p>
    <w:p w:rsidR="00000000" w:rsidDel="00000000" w:rsidP="00000000" w:rsidRDefault="00000000" w:rsidRPr="00000000" w14:paraId="0000020D">
      <w:pPr>
        <w:numPr>
          <w:ilvl w:val="1"/>
          <w:numId w:val="29"/>
        </w:numPr>
        <w:ind w:left="1440" w:hanging="360"/>
        <w:rPr>
          <w:u w:val="none"/>
        </w:rPr>
      </w:pPr>
      <w:r w:rsidDel="00000000" w:rsidR="00000000" w:rsidRPr="00000000">
        <w:rPr>
          <w:rtl w:val="0"/>
        </w:rPr>
        <w:t xml:space="preserve">aip-encryption-service</w:t>
      </w:r>
    </w:p>
    <w:p w:rsidR="00000000" w:rsidDel="00000000" w:rsidP="00000000" w:rsidRDefault="00000000" w:rsidRPr="00000000" w14:paraId="0000020E">
      <w:pPr>
        <w:numPr>
          <w:ilvl w:val="1"/>
          <w:numId w:val="29"/>
        </w:numPr>
        <w:ind w:left="1440" w:hanging="360"/>
      </w:pPr>
      <w:r w:rsidDel="00000000" w:rsidR="00000000" w:rsidRPr="00000000">
        <w:rPr>
          <w:rtl w:val="0"/>
        </w:rPr>
        <w:t xml:space="preserve">auth-service</w:t>
      </w:r>
    </w:p>
    <w:p w:rsidR="00000000" w:rsidDel="00000000" w:rsidP="00000000" w:rsidRDefault="00000000" w:rsidRPr="00000000" w14:paraId="0000020F">
      <w:pPr>
        <w:numPr>
          <w:ilvl w:val="1"/>
          <w:numId w:val="29"/>
        </w:numPr>
        <w:ind w:left="1440" w:hanging="360"/>
      </w:pPr>
      <w:r w:rsidDel="00000000" w:rsidR="00000000" w:rsidRPr="00000000">
        <w:rPr>
          <w:rtl w:val="0"/>
        </w:rPr>
        <w:t xml:space="preserve">audit-service</w:t>
      </w:r>
    </w:p>
    <w:p w:rsidR="00000000" w:rsidDel="00000000" w:rsidP="00000000" w:rsidRDefault="00000000" w:rsidRPr="00000000" w14:paraId="00000210">
      <w:pPr>
        <w:numPr>
          <w:ilvl w:val="1"/>
          <w:numId w:val="29"/>
        </w:numPr>
        <w:ind w:left="1440" w:hanging="360"/>
      </w:pPr>
      <w:r w:rsidDel="00000000" w:rsidR="00000000" w:rsidRPr="00000000">
        <w:rPr>
          <w:rtl w:val="0"/>
        </w:rPr>
        <w:t xml:space="preserve">entities-service</w:t>
      </w:r>
    </w:p>
    <w:p w:rsidR="00000000" w:rsidDel="00000000" w:rsidP="00000000" w:rsidRDefault="00000000" w:rsidRPr="00000000" w14:paraId="00000211">
      <w:pPr>
        <w:numPr>
          <w:ilvl w:val="1"/>
          <w:numId w:val="29"/>
        </w:numPr>
        <w:ind w:left="1440" w:hanging="360"/>
      </w:pPr>
      <w:r w:rsidDel="00000000" w:rsidR="00000000" w:rsidRPr="00000000">
        <w:rPr>
          <w:rtl w:val="0"/>
        </w:rPr>
        <w:t xml:space="preserve">files-sync-service</w:t>
      </w:r>
    </w:p>
    <w:p w:rsidR="00000000" w:rsidDel="00000000" w:rsidP="00000000" w:rsidRDefault="00000000" w:rsidRPr="00000000" w14:paraId="00000212">
      <w:pPr>
        <w:numPr>
          <w:ilvl w:val="1"/>
          <w:numId w:val="29"/>
        </w:numPr>
        <w:ind w:left="1440" w:hanging="360"/>
      </w:pPr>
      <w:r w:rsidDel="00000000" w:rsidR="00000000" w:rsidRPr="00000000">
        <w:rPr>
          <w:rtl w:val="0"/>
        </w:rPr>
        <w:t xml:space="preserve">settings-service</w:t>
      </w:r>
    </w:p>
    <w:p w:rsidR="00000000" w:rsidDel="00000000" w:rsidP="00000000" w:rsidRDefault="00000000" w:rsidRPr="00000000" w14:paraId="00000213">
      <w:pPr>
        <w:numPr>
          <w:ilvl w:val="1"/>
          <w:numId w:val="29"/>
        </w:numPr>
        <w:ind w:left="1440" w:hanging="360"/>
      </w:pPr>
      <w:r w:rsidDel="00000000" w:rsidR="00000000" w:rsidRPr="00000000">
        <w:rPr>
          <w:rtl w:val="0"/>
        </w:rPr>
        <w:t xml:space="preserve">upload-service</w:t>
      </w:r>
    </w:p>
    <w:p w:rsidR="00000000" w:rsidDel="00000000" w:rsidP="00000000" w:rsidRDefault="00000000" w:rsidRPr="00000000" w14:paraId="00000214">
      <w:pPr>
        <w:numPr>
          <w:ilvl w:val="1"/>
          <w:numId w:val="29"/>
        </w:numPr>
        <w:ind w:left="1440" w:hanging="360"/>
      </w:pPr>
      <w:r w:rsidDel="00000000" w:rsidR="00000000" w:rsidRPr="00000000">
        <w:rPr>
          <w:rtl w:val="0"/>
        </w:rPr>
        <w:t xml:space="preserve">links-service</w:t>
      </w:r>
    </w:p>
    <w:p w:rsidR="00000000" w:rsidDel="00000000" w:rsidP="00000000" w:rsidRDefault="00000000" w:rsidRPr="00000000" w14:paraId="00000215">
      <w:pPr>
        <w:numPr>
          <w:ilvl w:val="1"/>
          <w:numId w:val="29"/>
        </w:numPr>
        <w:ind w:left="1440" w:hanging="360"/>
      </w:pPr>
      <w:r w:rsidDel="00000000" w:rsidR="00000000" w:rsidRPr="00000000">
        <w:rPr>
          <w:rtl w:val="0"/>
        </w:rPr>
        <w:t xml:space="preserve">web-client</w:t>
      </w:r>
    </w:p>
    <w:p w:rsidR="00000000" w:rsidDel="00000000" w:rsidP="00000000" w:rsidRDefault="00000000" w:rsidRPr="00000000" w14:paraId="00000216">
      <w:pPr>
        <w:numPr>
          <w:ilvl w:val="0"/>
          <w:numId w:val="29"/>
        </w:numPr>
        <w:ind w:left="720" w:hanging="360"/>
      </w:pPr>
      <w:r w:rsidDel="00000000" w:rsidR="00000000" w:rsidRPr="00000000">
        <w:rPr>
          <w:rtl w:val="0"/>
        </w:rPr>
        <w:t xml:space="preserve">After creating all branches, push them to all repositories</w:t>
      </w:r>
    </w:p>
    <w:p w:rsidR="00000000" w:rsidDel="00000000" w:rsidP="00000000" w:rsidRDefault="00000000" w:rsidRPr="00000000" w14:paraId="00000217">
      <w:pPr>
        <w:rPr/>
      </w:pPr>
      <w:r w:rsidDel="00000000" w:rsidR="00000000" w:rsidRPr="00000000">
        <w:rPr>
          <w:rtl w:val="0"/>
        </w:rPr>
        <w:tab/>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pStyle w:val="Heading3"/>
        <w:rPr/>
      </w:pPr>
      <w:bookmarkStart w:colFirst="0" w:colLast="0" w:name="_bryojbqpxile" w:id="61"/>
      <w:bookmarkEnd w:id="61"/>
      <w:r w:rsidDel="00000000" w:rsidR="00000000" w:rsidRPr="00000000">
        <w:rPr>
          <w:rtl w:val="0"/>
        </w:rPr>
        <w:t xml:space="preserve">Creating a branch from BitBucket GUI should look something like this: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drawing>
          <wp:inline distB="114300" distT="114300" distL="114300" distR="114300">
            <wp:extent cx="5943600" cy="2146300"/>
            <wp:effectExtent b="0" l="0" r="0" t="0"/>
            <wp:docPr id="59" name="image54.png"/>
            <a:graphic>
              <a:graphicData uri="http://schemas.openxmlformats.org/drawingml/2006/picture">
                <pic:pic>
                  <pic:nvPicPr>
                    <pic:cNvPr id="0" name="image54.png"/>
                    <pic:cNvPicPr preferRelativeResize="0"/>
                  </pic:nvPicPr>
                  <pic:blipFill>
                    <a:blip r:embed="rId74"/>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rPr/>
      </w:pPr>
      <w:r w:rsidDel="00000000" w:rsidR="00000000" w:rsidRPr="00000000">
        <w:rPr/>
        <w:drawing>
          <wp:inline distB="114300" distT="114300" distL="114300" distR="114300">
            <wp:extent cx="5943600" cy="4775200"/>
            <wp:effectExtent b="0" l="0" r="0" t="0"/>
            <wp:docPr id="75" name="image64.png"/>
            <a:graphic>
              <a:graphicData uri="http://schemas.openxmlformats.org/drawingml/2006/picture">
                <pic:pic>
                  <pic:nvPicPr>
                    <pic:cNvPr id="0" name="image64.png"/>
                    <pic:cNvPicPr preferRelativeResize="0"/>
                  </pic:nvPicPr>
                  <pic:blipFill>
                    <a:blip r:embed="rId75"/>
                    <a:srcRect b="0" l="0" r="0" t="0"/>
                    <a:stretch>
                      <a:fillRect/>
                    </a:stretch>
                  </pic:blipFill>
                  <pic:spPr>
                    <a:xfrm>
                      <a:off x="0" y="0"/>
                      <a:ext cx="59436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pStyle w:val="Heading3"/>
        <w:rPr/>
      </w:pPr>
      <w:bookmarkStart w:colFirst="0" w:colLast="0" w:name="_87z47kt7qquh" w:id="62"/>
      <w:bookmarkEnd w:id="62"/>
      <w:r w:rsidDel="00000000" w:rsidR="00000000" w:rsidRPr="00000000">
        <w:rPr>
          <w:rtl w:val="0"/>
        </w:rPr>
        <w:t xml:space="preserve">Creating a branch from CLI ( git must be installed ):</w:t>
      </w:r>
    </w:p>
    <w:p w:rsidR="00000000" w:rsidDel="00000000" w:rsidP="00000000" w:rsidRDefault="00000000" w:rsidRPr="00000000" w14:paraId="00000224">
      <w:pPr>
        <w:rPr/>
      </w:pPr>
      <w:r w:rsidDel="00000000" w:rsidR="00000000" w:rsidRPr="00000000">
        <w:rPr>
          <w:rtl w:val="0"/>
        </w:rPr>
        <w:t xml:space="preserve">You can create a branch locally as long as you have a cloned version of the repo.</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numPr>
          <w:ilvl w:val="0"/>
          <w:numId w:val="1"/>
        </w:numPr>
        <w:ind w:left="720" w:hanging="360"/>
      </w:pPr>
      <w:r w:rsidDel="00000000" w:rsidR="00000000" w:rsidRPr="00000000">
        <w:rPr>
          <w:rtl w:val="0"/>
        </w:rPr>
        <w:t xml:space="preserve">From your terminal window, list the branches on your repository.</w:t>
        <w:br w:type="textWrapping"/>
        <w:t xml:space="preserve">$ </w:t>
      </w:r>
      <w:r w:rsidDel="00000000" w:rsidR="00000000" w:rsidRPr="00000000">
        <w:rPr>
          <w:shd w:fill="45e3d4" w:val="clear"/>
          <w:rtl w:val="0"/>
        </w:rPr>
        <w:t xml:space="preserve">git branch</w:t>
      </w:r>
    </w:p>
    <w:p w:rsidR="00000000" w:rsidDel="00000000" w:rsidP="00000000" w:rsidRDefault="00000000" w:rsidRPr="00000000" w14:paraId="00000227">
      <w:pPr>
        <w:ind w:left="720" w:firstLine="0"/>
        <w:rPr/>
      </w:pPr>
      <w:r w:rsidDel="00000000" w:rsidR="00000000" w:rsidRPr="00000000">
        <w:rPr>
          <w:rtl w:val="0"/>
        </w:rPr>
        <w:t xml:space="preserve">* develop</w:t>
      </w:r>
    </w:p>
    <w:p w:rsidR="00000000" w:rsidDel="00000000" w:rsidP="00000000" w:rsidRDefault="00000000" w:rsidRPr="00000000" w14:paraId="00000228">
      <w:pPr>
        <w:ind w:left="720" w:firstLine="0"/>
        <w:rPr/>
      </w:pPr>
      <w:r w:rsidDel="00000000" w:rsidR="00000000" w:rsidRPr="00000000">
        <w:rPr>
          <w:rtl w:val="0"/>
        </w:rPr>
        <w:t xml:space="preserve">This output indicates there is a single local branch, the develop and the asterisk indicates it is currently active.</w:t>
      </w:r>
    </w:p>
    <w:p w:rsidR="00000000" w:rsidDel="00000000" w:rsidP="00000000" w:rsidRDefault="00000000" w:rsidRPr="00000000" w14:paraId="00000229">
      <w:pPr>
        <w:numPr>
          <w:ilvl w:val="0"/>
          <w:numId w:val="1"/>
        </w:numPr>
        <w:ind w:left="720" w:hanging="360"/>
      </w:pPr>
      <w:r w:rsidDel="00000000" w:rsidR="00000000" w:rsidRPr="00000000">
        <w:rPr>
          <w:rtl w:val="0"/>
        </w:rPr>
        <w:t xml:space="preserve">Create a new feature branch in the repository</w:t>
        <w:br w:type="textWrapping"/>
        <w:t xml:space="preserve">$</w:t>
      </w:r>
      <w:r w:rsidDel="00000000" w:rsidR="00000000" w:rsidRPr="00000000">
        <w:rPr>
          <w:shd w:fill="45e3d4" w:val="clear"/>
          <w:rtl w:val="0"/>
        </w:rPr>
        <w:t xml:space="preserve"> git branch &lt;feature_branch&gt; </w:t>
      </w:r>
      <w:r w:rsidDel="00000000" w:rsidR="00000000" w:rsidRPr="00000000">
        <w:rPr>
          <w:rtl w:val="0"/>
        </w:rPr>
        <w:t xml:space="preserve">   </w:t>
      </w:r>
    </w:p>
    <w:p w:rsidR="00000000" w:rsidDel="00000000" w:rsidP="00000000" w:rsidRDefault="00000000" w:rsidRPr="00000000" w14:paraId="0000022A">
      <w:pPr>
        <w:numPr>
          <w:ilvl w:val="0"/>
          <w:numId w:val="1"/>
        </w:numPr>
        <w:ind w:left="720" w:hanging="360"/>
      </w:pPr>
      <w:r w:rsidDel="00000000" w:rsidR="00000000" w:rsidRPr="00000000">
        <w:rPr>
          <w:rtl w:val="0"/>
        </w:rPr>
        <w:t xml:space="preserve">Switch to the feature branch to work on it.</w:t>
        <w:br w:type="textWrapping"/>
        <w:t xml:space="preserve">$ </w:t>
      </w:r>
      <w:r w:rsidDel="00000000" w:rsidR="00000000" w:rsidRPr="00000000">
        <w:rPr>
          <w:shd w:fill="45e3d4" w:val="clear"/>
          <w:rtl w:val="0"/>
        </w:rPr>
        <w:t xml:space="preserve">git checkout &lt;feature_branch&gt; </w:t>
      </w:r>
      <w:r w:rsidDel="00000000" w:rsidR="00000000" w:rsidRPr="00000000">
        <w:rPr>
          <w:rtl w:val="0"/>
        </w:rPr>
        <w:t xml:space="preserve">   </w:t>
        <w:br w:type="textWrapping"/>
        <w:t xml:space="preserve"> You can list the branches again with the git branch command.</w:t>
      </w:r>
    </w:p>
    <w:p w:rsidR="00000000" w:rsidDel="00000000" w:rsidP="00000000" w:rsidRDefault="00000000" w:rsidRPr="00000000" w14:paraId="0000022B">
      <w:pPr>
        <w:numPr>
          <w:ilvl w:val="0"/>
          <w:numId w:val="1"/>
        </w:numPr>
        <w:ind w:left="720" w:hanging="360"/>
      </w:pPr>
      <w:r w:rsidDel="00000000" w:rsidR="00000000" w:rsidRPr="00000000">
        <w:rPr>
          <w:rtl w:val="0"/>
        </w:rPr>
        <w:t xml:space="preserve">Commit the change to the feature branch:</w:t>
        <w:br w:type="textWrapping"/>
        <w:t xml:space="preserve">$ </w:t>
      </w:r>
      <w:r w:rsidDel="00000000" w:rsidR="00000000" w:rsidRPr="00000000">
        <w:rPr>
          <w:shd w:fill="45e3d4" w:val="clear"/>
          <w:rtl w:val="0"/>
        </w:rPr>
        <w:t xml:space="preserve">git add . </w:t>
      </w:r>
      <w:r w:rsidDel="00000000" w:rsidR="00000000" w:rsidRPr="00000000">
        <w:rPr>
          <w:rtl w:val="0"/>
        </w:rPr>
        <w:br w:type="textWrapping"/>
        <w:t xml:space="preserve">$ </w:t>
      </w:r>
      <w:r w:rsidDel="00000000" w:rsidR="00000000" w:rsidRPr="00000000">
        <w:rPr>
          <w:shd w:fill="45e3d4" w:val="clear"/>
          <w:rtl w:val="0"/>
        </w:rPr>
        <w:t xml:space="preserve">git commit -m "adding a change from the feature branch"</w:t>
      </w:r>
      <w:r w:rsidDel="00000000" w:rsidR="00000000" w:rsidRPr="00000000">
        <w:rPr>
          <w:rtl w:val="0"/>
        </w:rPr>
        <w:t xml:space="preserve">    </w:t>
      </w:r>
    </w:p>
    <w:p w:rsidR="00000000" w:rsidDel="00000000" w:rsidP="00000000" w:rsidRDefault="00000000" w:rsidRPr="00000000" w14:paraId="0000022C">
      <w:pPr>
        <w:numPr>
          <w:ilvl w:val="0"/>
          <w:numId w:val="1"/>
        </w:numPr>
        <w:ind w:left="720" w:hanging="360"/>
      </w:pPr>
      <w:r w:rsidDel="00000000" w:rsidR="00000000" w:rsidRPr="00000000">
        <w:rPr>
          <w:rtl w:val="0"/>
        </w:rPr>
        <w:t xml:space="preserve">Switch back to the main branch.</w:t>
        <w:br w:type="textWrapping"/>
        <w:t xml:space="preserve">$ </w:t>
      </w:r>
      <w:r w:rsidDel="00000000" w:rsidR="00000000" w:rsidRPr="00000000">
        <w:rPr>
          <w:shd w:fill="45e3d4" w:val="clear"/>
          <w:rtl w:val="0"/>
        </w:rPr>
        <w:t xml:space="preserve">git checkout develop </w:t>
      </w:r>
      <w:r w:rsidDel="00000000" w:rsidR="00000000" w:rsidRPr="00000000">
        <w:rPr>
          <w:rtl w:val="0"/>
        </w:rPr>
        <w:t xml:space="preserve">   </w:t>
      </w:r>
    </w:p>
    <w:p w:rsidR="00000000" w:rsidDel="00000000" w:rsidP="00000000" w:rsidRDefault="00000000" w:rsidRPr="00000000" w14:paraId="0000022D">
      <w:pPr>
        <w:numPr>
          <w:ilvl w:val="0"/>
          <w:numId w:val="1"/>
        </w:numPr>
        <w:ind w:left="720" w:hanging="360"/>
      </w:pPr>
      <w:r w:rsidDel="00000000" w:rsidR="00000000" w:rsidRPr="00000000">
        <w:rPr>
          <w:rtl w:val="0"/>
        </w:rPr>
        <w:t xml:space="preserve">Push the feature branch to Bitbucket:</w:t>
        <w:br w:type="textWrapping"/>
        <w:t xml:space="preserve">$ </w:t>
      </w:r>
      <w:r w:rsidDel="00000000" w:rsidR="00000000" w:rsidRPr="00000000">
        <w:rPr>
          <w:shd w:fill="45e3d4" w:val="clear"/>
          <w:rtl w:val="0"/>
        </w:rPr>
        <w:t xml:space="preserve">git push origin &lt;feature_branch&gt;</w:t>
      </w:r>
      <w:r w:rsidDel="00000000" w:rsidR="00000000" w:rsidRPr="00000000">
        <w:rPr>
          <w:rtl w:val="0"/>
        </w:rPr>
        <w:t xml:space="preserve">    </w:t>
      </w:r>
    </w:p>
    <w:p w:rsidR="00000000" w:rsidDel="00000000" w:rsidP="00000000" w:rsidRDefault="00000000" w:rsidRPr="00000000" w14:paraId="0000022E">
      <w:pPr>
        <w:numPr>
          <w:ilvl w:val="0"/>
          <w:numId w:val="1"/>
        </w:numPr>
        <w:ind w:left="720" w:hanging="360"/>
      </w:pPr>
      <w:r w:rsidDel="00000000" w:rsidR="00000000" w:rsidRPr="00000000">
        <w:rPr>
          <w:rtl w:val="0"/>
        </w:rPr>
        <w:t xml:space="preserve">View the Source page of your repository in Bitbucket. You should see both the main and the feature branch. When you select the feature branch, you see the Source page from that perspective. Select the feature branch to view its Recent commits.</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pStyle w:val="Heading3"/>
        <w:rPr/>
      </w:pPr>
      <w:bookmarkStart w:colFirst="0" w:colLast="0" w:name="_f82op070max3" w:id="63"/>
      <w:bookmarkEnd w:id="63"/>
      <w:r w:rsidDel="00000000" w:rsidR="00000000" w:rsidRPr="00000000">
        <w:rPr>
          <w:rtl w:val="0"/>
        </w:rPr>
        <w:t xml:space="preserve">Update Jenkins automated builds</w:t>
      </w:r>
    </w:p>
    <w:p w:rsidR="00000000" w:rsidDel="00000000" w:rsidP="00000000" w:rsidRDefault="00000000" w:rsidRPr="00000000" w14:paraId="00000240">
      <w:pPr>
        <w:numPr>
          <w:ilvl w:val="0"/>
          <w:numId w:val="17"/>
        </w:numPr>
        <w:ind w:left="720" w:hanging="360"/>
        <w:rPr>
          <w:u w:val="none"/>
        </w:rPr>
      </w:pPr>
      <w:r w:rsidDel="00000000" w:rsidR="00000000" w:rsidRPr="00000000">
        <w:rPr>
          <w:rtl w:val="0"/>
        </w:rPr>
        <w:t xml:space="preserve">Login into Jenkins - ci.spx.com (vpn required)</w:t>
      </w:r>
    </w:p>
    <w:p w:rsidR="00000000" w:rsidDel="00000000" w:rsidP="00000000" w:rsidRDefault="00000000" w:rsidRPr="00000000" w14:paraId="00000241">
      <w:pPr>
        <w:pStyle w:val="Heading3"/>
        <w:rPr/>
      </w:pPr>
      <w:bookmarkStart w:colFirst="0" w:colLast="0" w:name="_5yvs1knyoyf9" w:id="64"/>
      <w:bookmarkEnd w:id="64"/>
      <w:r w:rsidDel="00000000" w:rsidR="00000000" w:rsidRPr="00000000">
        <w:rPr>
          <w:rtl w:val="0"/>
        </w:rPr>
      </w:r>
    </w:p>
    <w:p w:rsidR="00000000" w:rsidDel="00000000" w:rsidP="00000000" w:rsidRDefault="00000000" w:rsidRPr="00000000" w14:paraId="00000242">
      <w:pPr>
        <w:pStyle w:val="Heading3"/>
        <w:rPr/>
      </w:pPr>
      <w:bookmarkStart w:colFirst="0" w:colLast="0" w:name="_69gal5p88b16" w:id="65"/>
      <w:bookmarkEnd w:id="65"/>
      <w:r w:rsidDel="00000000" w:rsidR="00000000" w:rsidRPr="00000000">
        <w:rPr>
          <w:rtl w:val="0"/>
        </w:rPr>
        <w:t xml:space="preserve">Create a tab for the new branch (through Jenkins)</w:t>
      </w:r>
    </w:p>
    <w:p w:rsidR="00000000" w:rsidDel="00000000" w:rsidP="00000000" w:rsidRDefault="00000000" w:rsidRPr="00000000" w14:paraId="00000243">
      <w:pPr>
        <w:rPr/>
      </w:pPr>
      <w:r w:rsidDel="00000000" w:rsidR="00000000" w:rsidRPr="00000000">
        <w:rPr/>
        <w:drawing>
          <wp:inline distB="114300" distT="114300" distL="114300" distR="114300">
            <wp:extent cx="4316969" cy="5624513"/>
            <wp:effectExtent b="0" l="0" r="0" t="0"/>
            <wp:docPr id="50" name="image47.png"/>
            <a:graphic>
              <a:graphicData uri="http://schemas.openxmlformats.org/drawingml/2006/picture">
                <pic:pic>
                  <pic:nvPicPr>
                    <pic:cNvPr id="0" name="image47.png"/>
                    <pic:cNvPicPr preferRelativeResize="0"/>
                  </pic:nvPicPr>
                  <pic:blipFill>
                    <a:blip r:embed="rId76"/>
                    <a:srcRect b="0" l="0" r="0" t="0"/>
                    <a:stretch>
                      <a:fillRect/>
                    </a:stretch>
                  </pic:blipFill>
                  <pic:spPr>
                    <a:xfrm>
                      <a:off x="0" y="0"/>
                      <a:ext cx="4316969" cy="5624513"/>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numPr>
          <w:ilvl w:val="0"/>
          <w:numId w:val="41"/>
        </w:numPr>
        <w:ind w:left="720" w:hanging="360"/>
        <w:rPr>
          <w:u w:val="none"/>
        </w:rPr>
      </w:pPr>
      <w:r w:rsidDel="00000000" w:rsidR="00000000" w:rsidRPr="00000000">
        <w:rPr>
          <w:rtl w:val="0"/>
        </w:rPr>
        <w:t xml:space="preserve">Click on SpecterX project</w:t>
      </w:r>
      <w:r w:rsidDel="00000000" w:rsidR="00000000" w:rsidRPr="00000000">
        <w:rPr/>
        <w:drawing>
          <wp:inline distB="114300" distT="114300" distL="114300" distR="114300">
            <wp:extent cx="5943600" cy="3721100"/>
            <wp:effectExtent b="0" l="0" r="0" t="0"/>
            <wp:docPr id="16" name="image11.png"/>
            <a:graphic>
              <a:graphicData uri="http://schemas.openxmlformats.org/drawingml/2006/picture">
                <pic:pic>
                  <pic:nvPicPr>
                    <pic:cNvPr id="0" name="image11.png"/>
                    <pic:cNvPicPr preferRelativeResize="0"/>
                  </pic:nvPicPr>
                  <pic:blipFill>
                    <a:blip r:embed="rId77"/>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46">
      <w:pPr>
        <w:numPr>
          <w:ilvl w:val="0"/>
          <w:numId w:val="38"/>
        </w:numPr>
        <w:ind w:left="720" w:hanging="360"/>
        <w:rPr>
          <w:u w:val="none"/>
        </w:rPr>
      </w:pPr>
      <w:r w:rsidDel="00000000" w:rsidR="00000000" w:rsidRPr="00000000">
        <w:rPr>
          <w:rtl w:val="0"/>
        </w:rPr>
        <w:t xml:space="preserve">Configure</w:t>
      </w:r>
    </w:p>
    <w:p w:rsidR="00000000" w:rsidDel="00000000" w:rsidP="00000000" w:rsidRDefault="00000000" w:rsidRPr="00000000" w14:paraId="00000247">
      <w:pPr>
        <w:ind w:left="720" w:firstLine="0"/>
        <w:rPr/>
      </w:pPr>
      <w:r w:rsidDel="00000000" w:rsidR="00000000" w:rsidRPr="00000000">
        <w:rPr/>
        <w:drawing>
          <wp:inline distB="114300" distT="114300" distL="114300" distR="114300">
            <wp:extent cx="3324225" cy="3848100"/>
            <wp:effectExtent b="0" l="0" r="0" t="0"/>
            <wp:docPr id="69" name="image60.png"/>
            <a:graphic>
              <a:graphicData uri="http://schemas.openxmlformats.org/drawingml/2006/picture">
                <pic:pic>
                  <pic:nvPicPr>
                    <pic:cNvPr id="0" name="image60.png"/>
                    <pic:cNvPicPr preferRelativeResize="0"/>
                  </pic:nvPicPr>
                  <pic:blipFill>
                    <a:blip r:embed="rId78"/>
                    <a:srcRect b="0" l="0" r="0" t="0"/>
                    <a:stretch>
                      <a:fillRect/>
                    </a:stretch>
                  </pic:blipFill>
                  <pic:spPr>
                    <a:xfrm>
                      <a:off x="0" y="0"/>
                      <a:ext cx="3324225"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numPr>
          <w:ilvl w:val="0"/>
          <w:numId w:val="33"/>
        </w:numPr>
        <w:ind w:left="720" w:hanging="360"/>
        <w:rPr>
          <w:u w:val="none"/>
        </w:rPr>
      </w:pPr>
      <w:r w:rsidDel="00000000" w:rsidR="00000000" w:rsidRPr="00000000">
        <w:rPr>
          <w:rtl w:val="0"/>
        </w:rPr>
        <w:t xml:space="preserve">Add your branch name into the regex configuration so Jenkins will build it automatically every push to that branch</w:t>
      </w:r>
    </w:p>
    <w:p w:rsidR="00000000" w:rsidDel="00000000" w:rsidP="00000000" w:rsidRDefault="00000000" w:rsidRPr="00000000" w14:paraId="00000249">
      <w:pPr>
        <w:numPr>
          <w:ilvl w:val="0"/>
          <w:numId w:val="33"/>
        </w:numPr>
        <w:ind w:left="720" w:hanging="360"/>
        <w:rPr>
          <w:u w:val="none"/>
        </w:rPr>
      </w:pPr>
      <w:r w:rsidDel="00000000" w:rsidR="00000000" w:rsidRPr="00000000">
        <w:rPr>
          <w:rtl w:val="0"/>
        </w:rPr>
        <w:t xml:space="preserve">Click Save</w:t>
      </w:r>
    </w:p>
    <w:p w:rsidR="00000000" w:rsidDel="00000000" w:rsidP="00000000" w:rsidRDefault="00000000" w:rsidRPr="00000000" w14:paraId="0000024A">
      <w:pPr>
        <w:ind w:left="720" w:firstLine="0"/>
        <w:rPr/>
      </w:pPr>
      <w:r w:rsidDel="00000000" w:rsidR="00000000" w:rsidRPr="00000000">
        <w:rPr/>
        <w:drawing>
          <wp:inline distB="114300" distT="114300" distL="114300" distR="114300">
            <wp:extent cx="5943600" cy="2654300"/>
            <wp:effectExtent b="0" l="0" r="0" t="0"/>
            <wp:docPr id="30" name="image23.png"/>
            <a:graphic>
              <a:graphicData uri="http://schemas.openxmlformats.org/drawingml/2006/picture">
                <pic:pic>
                  <pic:nvPicPr>
                    <pic:cNvPr id="0" name="image23.png"/>
                    <pic:cNvPicPr preferRelativeResize="0"/>
                  </pic:nvPicPr>
                  <pic:blipFill>
                    <a:blip r:embed="rId79"/>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ind w:left="720" w:firstLine="0"/>
        <w:rPr/>
      </w:pPr>
      <w:r w:rsidDel="00000000" w:rsidR="00000000" w:rsidRPr="00000000">
        <w:rPr>
          <w:rtl w:val="0"/>
        </w:rPr>
      </w:r>
    </w:p>
    <w:p w:rsidR="00000000" w:rsidDel="00000000" w:rsidP="00000000" w:rsidRDefault="00000000" w:rsidRPr="00000000" w14:paraId="0000024C">
      <w:pPr>
        <w:ind w:left="720" w:firstLine="0"/>
        <w:rPr/>
      </w:pPr>
      <w:r w:rsidDel="00000000" w:rsidR="00000000" w:rsidRPr="00000000">
        <w:rPr>
          <w:rtl w:val="0"/>
        </w:rPr>
      </w:r>
    </w:p>
    <w:p w:rsidR="00000000" w:rsidDel="00000000" w:rsidP="00000000" w:rsidRDefault="00000000" w:rsidRPr="00000000" w14:paraId="0000024D">
      <w:pPr>
        <w:numPr>
          <w:ilvl w:val="0"/>
          <w:numId w:val="4"/>
        </w:numPr>
        <w:ind w:left="720" w:hanging="360"/>
      </w:pPr>
      <w:r w:rsidDel="00000000" w:rsidR="00000000" w:rsidRPr="00000000">
        <w:rPr>
          <w:rtl w:val="0"/>
        </w:rPr>
        <w:t xml:space="preserve">Scan Organization - this will trigger all builds for the new branch</w:t>
      </w:r>
    </w:p>
    <w:p w:rsidR="00000000" w:rsidDel="00000000" w:rsidP="00000000" w:rsidRDefault="00000000" w:rsidRPr="00000000" w14:paraId="0000024E">
      <w:pPr>
        <w:ind w:left="720" w:firstLine="0"/>
        <w:rPr/>
      </w:pPr>
      <w:r w:rsidDel="00000000" w:rsidR="00000000" w:rsidRPr="00000000">
        <w:rPr/>
        <w:drawing>
          <wp:inline distB="114300" distT="114300" distL="114300" distR="114300">
            <wp:extent cx="3267075" cy="3429000"/>
            <wp:effectExtent b="0" l="0" r="0" t="0"/>
            <wp:docPr id="33" name="image25.png"/>
            <a:graphic>
              <a:graphicData uri="http://schemas.openxmlformats.org/drawingml/2006/picture">
                <pic:pic>
                  <pic:nvPicPr>
                    <pic:cNvPr id="0" name="image25.png"/>
                    <pic:cNvPicPr preferRelativeResize="0"/>
                  </pic:nvPicPr>
                  <pic:blipFill>
                    <a:blip r:embed="rId80"/>
                    <a:srcRect b="0" l="0" r="0" t="0"/>
                    <a:stretch>
                      <a:fillRect/>
                    </a:stretch>
                  </pic:blipFill>
                  <pic:spPr>
                    <a:xfrm>
                      <a:off x="0" y="0"/>
                      <a:ext cx="3267075"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pStyle w:val="Heading2"/>
        <w:rPr/>
      </w:pPr>
      <w:bookmarkStart w:colFirst="0" w:colLast="0" w:name="_6i2z0do5p528" w:id="66"/>
      <w:bookmarkEnd w:id="66"/>
      <w:r w:rsidDel="00000000" w:rsidR="00000000" w:rsidRPr="00000000">
        <w:rPr>
          <w:rtl w:val="0"/>
        </w:rPr>
      </w:r>
    </w:p>
    <w:p w:rsidR="00000000" w:rsidDel="00000000" w:rsidP="00000000" w:rsidRDefault="00000000" w:rsidRPr="00000000" w14:paraId="00000251">
      <w:pPr>
        <w:pStyle w:val="Heading2"/>
        <w:rPr/>
      </w:pPr>
      <w:bookmarkStart w:colFirst="0" w:colLast="0" w:name="_262w90o9vr8b" w:id="67"/>
      <w:bookmarkEnd w:id="67"/>
      <w:r w:rsidDel="00000000" w:rsidR="00000000" w:rsidRPr="00000000">
        <w:rPr>
          <w:rtl w:val="0"/>
        </w:rPr>
      </w:r>
    </w:p>
    <w:p w:rsidR="00000000" w:rsidDel="00000000" w:rsidP="00000000" w:rsidRDefault="00000000" w:rsidRPr="00000000" w14:paraId="00000252">
      <w:pPr>
        <w:pStyle w:val="Heading2"/>
        <w:rPr/>
      </w:pPr>
      <w:bookmarkStart w:colFirst="0" w:colLast="0" w:name="_wshzrdpxgdch" w:id="68"/>
      <w:bookmarkEnd w:id="68"/>
      <w:r w:rsidDel="00000000" w:rsidR="00000000" w:rsidRPr="00000000">
        <w:rPr>
          <w:rtl w:val="0"/>
        </w:rPr>
      </w:r>
    </w:p>
    <w:p w:rsidR="00000000" w:rsidDel="00000000" w:rsidP="00000000" w:rsidRDefault="00000000" w:rsidRPr="00000000" w14:paraId="00000253">
      <w:pPr>
        <w:pStyle w:val="Heading2"/>
        <w:rPr/>
      </w:pPr>
      <w:bookmarkStart w:colFirst="0" w:colLast="0" w:name="_g4qud0fjy0ih" w:id="69"/>
      <w:bookmarkEnd w:id="69"/>
      <w:r w:rsidDel="00000000" w:rsidR="00000000" w:rsidRPr="00000000">
        <w:rPr>
          <w:rtl w:val="0"/>
        </w:rPr>
      </w:r>
    </w:p>
    <w:p w:rsidR="00000000" w:rsidDel="00000000" w:rsidP="00000000" w:rsidRDefault="00000000" w:rsidRPr="00000000" w14:paraId="00000254">
      <w:pPr>
        <w:pStyle w:val="Heading2"/>
        <w:rPr/>
      </w:pPr>
      <w:bookmarkStart w:colFirst="0" w:colLast="0" w:name="_dmvs8wek9sl8" w:id="70"/>
      <w:bookmarkEnd w:id="70"/>
      <w:r w:rsidDel="00000000" w:rsidR="00000000" w:rsidRPr="00000000">
        <w:rPr>
          <w:rtl w:val="0"/>
        </w:rPr>
      </w:r>
    </w:p>
    <w:p w:rsidR="00000000" w:rsidDel="00000000" w:rsidP="00000000" w:rsidRDefault="00000000" w:rsidRPr="00000000" w14:paraId="00000255">
      <w:pPr>
        <w:pStyle w:val="Heading2"/>
        <w:rPr/>
      </w:pPr>
      <w:bookmarkStart w:colFirst="0" w:colLast="0" w:name="_3va7znmw4yw1" w:id="71"/>
      <w:bookmarkEnd w:id="71"/>
      <w:r w:rsidDel="00000000" w:rsidR="00000000" w:rsidRPr="00000000">
        <w:rPr>
          <w:rtl w:val="0"/>
        </w:rPr>
      </w:r>
    </w:p>
    <w:p w:rsidR="00000000" w:rsidDel="00000000" w:rsidP="00000000" w:rsidRDefault="00000000" w:rsidRPr="00000000" w14:paraId="00000256">
      <w:pPr>
        <w:pStyle w:val="Heading2"/>
        <w:rPr/>
      </w:pPr>
      <w:bookmarkStart w:colFirst="0" w:colLast="0" w:name="_crxm8lyofdu8" w:id="72"/>
      <w:bookmarkEnd w:id="72"/>
      <w:r w:rsidDel="00000000" w:rsidR="00000000" w:rsidRPr="00000000">
        <w:rPr>
          <w:rtl w:val="0"/>
        </w:rPr>
      </w:r>
    </w:p>
    <w:p w:rsidR="00000000" w:rsidDel="00000000" w:rsidP="00000000" w:rsidRDefault="00000000" w:rsidRPr="00000000" w14:paraId="00000257">
      <w:pPr>
        <w:pStyle w:val="Heading2"/>
        <w:rPr/>
      </w:pPr>
      <w:bookmarkStart w:colFirst="0" w:colLast="0" w:name="_cgu1193nwo64" w:id="73"/>
      <w:bookmarkEnd w:id="73"/>
      <w:r w:rsidDel="00000000" w:rsidR="00000000" w:rsidRPr="00000000">
        <w:rPr>
          <w:rtl w:val="0"/>
        </w:rPr>
      </w:r>
    </w:p>
    <w:p w:rsidR="00000000" w:rsidDel="00000000" w:rsidP="00000000" w:rsidRDefault="00000000" w:rsidRPr="00000000" w14:paraId="00000258">
      <w:pPr>
        <w:pStyle w:val="Heading2"/>
        <w:rPr/>
      </w:pPr>
      <w:bookmarkStart w:colFirst="0" w:colLast="0" w:name="_vzj1eonhap05" w:id="74"/>
      <w:bookmarkEnd w:id="74"/>
      <w:r w:rsidDel="00000000" w:rsidR="00000000" w:rsidRPr="00000000">
        <w:rPr>
          <w:rtl w:val="0"/>
        </w:rPr>
      </w:r>
    </w:p>
    <w:p w:rsidR="00000000" w:rsidDel="00000000" w:rsidP="00000000" w:rsidRDefault="00000000" w:rsidRPr="00000000" w14:paraId="00000259">
      <w:pPr>
        <w:pStyle w:val="Heading2"/>
        <w:rPr/>
      </w:pPr>
      <w:bookmarkStart w:colFirst="0" w:colLast="0" w:name="_khv2o7etodf0" w:id="75"/>
      <w:bookmarkEnd w:id="75"/>
      <w:r w:rsidDel="00000000" w:rsidR="00000000" w:rsidRPr="00000000">
        <w:rPr>
          <w:rtl w:val="0"/>
        </w:rPr>
      </w:r>
    </w:p>
    <w:p w:rsidR="00000000" w:rsidDel="00000000" w:rsidP="00000000" w:rsidRDefault="00000000" w:rsidRPr="00000000" w14:paraId="0000025A">
      <w:pPr>
        <w:pStyle w:val="Heading2"/>
        <w:rPr/>
      </w:pPr>
      <w:bookmarkStart w:colFirst="0" w:colLast="0" w:name="_296td616m2fm" w:id="76"/>
      <w:bookmarkEnd w:id="76"/>
      <w:r w:rsidDel="00000000" w:rsidR="00000000" w:rsidRPr="00000000">
        <w:rPr>
          <w:rtl w:val="0"/>
        </w:rPr>
        <w:t xml:space="preserve">API Gateway</w:t>
      </w:r>
    </w:p>
    <w:p w:rsidR="00000000" w:rsidDel="00000000" w:rsidP="00000000" w:rsidRDefault="00000000" w:rsidRPr="00000000" w14:paraId="0000025B">
      <w:pPr>
        <w:pStyle w:val="Heading3"/>
        <w:rPr/>
      </w:pPr>
      <w:bookmarkStart w:colFirst="0" w:colLast="0" w:name="_w885dil64l5c" w:id="77"/>
      <w:bookmarkEnd w:id="77"/>
      <w:r w:rsidDel="00000000" w:rsidR="00000000" w:rsidRPr="00000000">
        <w:rPr>
          <w:rtl w:val="0"/>
        </w:rPr>
        <w:t xml:space="preserve">Register Custom domain name in DNS</w:t>
      </w:r>
    </w:p>
    <w:p w:rsidR="00000000" w:rsidDel="00000000" w:rsidP="00000000" w:rsidRDefault="00000000" w:rsidRPr="00000000" w14:paraId="0000025C">
      <w:pPr>
        <w:rPr/>
      </w:pPr>
      <w:r w:rsidDel="00000000" w:rsidR="00000000" w:rsidRPr="00000000">
        <w:rPr>
          <w:rtl w:val="0"/>
        </w:rPr>
        <w:t xml:space="preserve">Go to: AWS &gt; API Gateway&gt; Custom domain names</w:t>
      </w:r>
    </w:p>
    <w:p w:rsidR="00000000" w:rsidDel="00000000" w:rsidP="00000000" w:rsidRDefault="00000000" w:rsidRPr="00000000" w14:paraId="0000025D">
      <w:pPr>
        <w:rPr/>
      </w:pPr>
      <w:r w:rsidDel="00000000" w:rsidR="00000000" w:rsidRPr="00000000">
        <w:rPr>
          <w:rtl w:val="0"/>
        </w:rPr>
        <w:t xml:space="preserve">Mark {customer}-api.specterx.com domain and copy API Gateway domain name:</w:t>
      </w:r>
    </w:p>
    <w:p w:rsidR="00000000" w:rsidDel="00000000" w:rsidP="00000000" w:rsidRDefault="00000000" w:rsidRPr="00000000" w14:paraId="0000025E">
      <w:pPr>
        <w:rPr/>
      </w:pPr>
      <w:r w:rsidDel="00000000" w:rsidR="00000000" w:rsidRPr="00000000">
        <w:rPr/>
        <w:drawing>
          <wp:inline distB="114300" distT="114300" distL="114300" distR="114300">
            <wp:extent cx="5943600" cy="3162300"/>
            <wp:effectExtent b="0" l="0" r="0" t="0"/>
            <wp:docPr id="38" name="image61.png"/>
            <a:graphic>
              <a:graphicData uri="http://schemas.openxmlformats.org/drawingml/2006/picture">
                <pic:pic>
                  <pic:nvPicPr>
                    <pic:cNvPr id="0" name="image61.png"/>
                    <pic:cNvPicPr preferRelativeResize="0"/>
                  </pic:nvPicPr>
                  <pic:blipFill>
                    <a:blip r:embed="rId81"/>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*.specterx.com (e5fe55c1-e50c-4b7f-b18d-aca205f655e3)</w:t>
      </w:r>
    </w:p>
    <w:p w:rsidR="00000000" w:rsidDel="00000000" w:rsidP="00000000" w:rsidRDefault="00000000" w:rsidRPr="00000000" w14:paraId="00000260">
      <w:pPr>
        <w:rPr/>
      </w:pPr>
      <w:r w:rsidDel="00000000" w:rsidR="00000000" w:rsidRPr="00000000">
        <w:rPr>
          <w:rtl w:val="0"/>
        </w:rPr>
        <w:t xml:space="preserve">Then you should see</w:t>
      </w:r>
    </w:p>
    <w:p w:rsidR="00000000" w:rsidDel="00000000" w:rsidP="00000000" w:rsidRDefault="00000000" w:rsidRPr="00000000" w14:paraId="00000261">
      <w:pPr>
        <w:rPr/>
      </w:pPr>
      <w:r w:rsidDel="00000000" w:rsidR="00000000" w:rsidRPr="00000000">
        <w:rPr/>
        <w:drawing>
          <wp:inline distB="114300" distT="114300" distL="114300" distR="114300">
            <wp:extent cx="5943600" cy="2552700"/>
            <wp:effectExtent b="0" l="0" r="0" t="0"/>
            <wp:docPr id="58" name="image68.png"/>
            <a:graphic>
              <a:graphicData uri="http://schemas.openxmlformats.org/drawingml/2006/picture">
                <pic:pic>
                  <pic:nvPicPr>
                    <pic:cNvPr id="0" name="image68.png"/>
                    <pic:cNvPicPr preferRelativeResize="0"/>
                  </pic:nvPicPr>
                  <pic:blipFill>
                    <a:blip r:embed="rId82"/>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Now go to:</w:t>
      </w:r>
    </w:p>
    <w:p w:rsidR="00000000" w:rsidDel="00000000" w:rsidP="00000000" w:rsidRDefault="00000000" w:rsidRPr="00000000" w14:paraId="00000264">
      <w:pPr>
        <w:rPr/>
      </w:pPr>
      <w:hyperlink r:id="rId83">
        <w:r w:rsidDel="00000000" w:rsidR="00000000" w:rsidRPr="00000000">
          <w:rPr>
            <w:color w:val="1155cc"/>
            <w:u w:val="single"/>
            <w:rtl w:val="0"/>
          </w:rPr>
          <w:t xml:space="preserve">https://console.aws.amazon.com/route53/v2/hostedzones#ListRecordSets/Z2ZIJPQ1FB5142</w:t>
        </w:r>
      </w:hyperlink>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Create new CNAME record:</w:t>
      </w:r>
    </w:p>
    <w:p w:rsidR="00000000" w:rsidDel="00000000" w:rsidP="00000000" w:rsidRDefault="00000000" w:rsidRPr="00000000" w14:paraId="00000266">
      <w:pPr>
        <w:numPr>
          <w:ilvl w:val="0"/>
          <w:numId w:val="30"/>
        </w:numPr>
        <w:ind w:left="720" w:hanging="360"/>
        <w:rPr>
          <w:u w:val="none"/>
        </w:rPr>
      </w:pPr>
      <w:r w:rsidDel="00000000" w:rsidR="00000000" w:rsidRPr="00000000">
        <w:rPr>
          <w:rtl w:val="0"/>
        </w:rPr>
        <w:t xml:space="preserve">Record name: {Customer}-api</w:t>
      </w:r>
    </w:p>
    <w:p w:rsidR="00000000" w:rsidDel="00000000" w:rsidP="00000000" w:rsidRDefault="00000000" w:rsidRPr="00000000" w14:paraId="00000267">
      <w:pPr>
        <w:numPr>
          <w:ilvl w:val="0"/>
          <w:numId w:val="30"/>
        </w:numPr>
        <w:ind w:left="720" w:hanging="360"/>
        <w:rPr>
          <w:u w:val="none"/>
        </w:rPr>
      </w:pPr>
      <w:r w:rsidDel="00000000" w:rsidR="00000000" w:rsidRPr="00000000">
        <w:rPr>
          <w:rtl w:val="0"/>
        </w:rPr>
        <w:t xml:space="preserve">Record type: CNAME</w:t>
      </w:r>
    </w:p>
    <w:p w:rsidR="00000000" w:rsidDel="00000000" w:rsidP="00000000" w:rsidRDefault="00000000" w:rsidRPr="00000000" w14:paraId="00000268">
      <w:pPr>
        <w:numPr>
          <w:ilvl w:val="0"/>
          <w:numId w:val="30"/>
        </w:numPr>
        <w:ind w:left="720" w:hanging="360"/>
        <w:rPr>
          <w:u w:val="none"/>
        </w:rPr>
      </w:pPr>
      <w:r w:rsidDel="00000000" w:rsidR="00000000" w:rsidRPr="00000000">
        <w:rPr>
          <w:rtl w:val="0"/>
        </w:rPr>
        <w:t xml:space="preserve">Value: API Gateway domain name (that you just copied)</w:t>
      </w:r>
    </w:p>
    <w:p w:rsidR="00000000" w:rsidDel="00000000" w:rsidP="00000000" w:rsidRDefault="00000000" w:rsidRPr="00000000" w14:paraId="00000269">
      <w:pPr>
        <w:rPr/>
      </w:pPr>
      <w:r w:rsidDel="00000000" w:rsidR="00000000" w:rsidRPr="00000000">
        <w:rPr/>
        <w:drawing>
          <wp:inline distB="114300" distT="114300" distL="114300" distR="114300">
            <wp:extent cx="5943600" cy="2882900"/>
            <wp:effectExtent b="0" l="0" r="0" t="0"/>
            <wp:docPr id="64" name="image52.png"/>
            <a:graphic>
              <a:graphicData uri="http://schemas.openxmlformats.org/drawingml/2006/picture">
                <pic:pic>
                  <pic:nvPicPr>
                    <pic:cNvPr id="0" name="image52.png"/>
                    <pic:cNvPicPr preferRelativeResize="0"/>
                  </pic:nvPicPr>
                  <pic:blipFill>
                    <a:blip r:embed="rId84"/>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pStyle w:val="Heading1"/>
        <w:rPr>
          <w:color w:val="2d2d2d"/>
          <w:sz w:val="22"/>
          <w:szCs w:val="22"/>
        </w:rPr>
      </w:pPr>
      <w:bookmarkStart w:colFirst="0" w:colLast="0" w:name="_djc41rjkji7r" w:id="78"/>
      <w:bookmarkEnd w:id="78"/>
      <w:r w:rsidDel="00000000" w:rsidR="00000000" w:rsidRPr="00000000">
        <w:rPr>
          <w:rtl w:val="0"/>
        </w:rPr>
      </w:r>
    </w:p>
    <w:p w:rsidR="00000000" w:rsidDel="00000000" w:rsidP="00000000" w:rsidRDefault="00000000" w:rsidRPr="00000000" w14:paraId="0000026B">
      <w:pPr>
        <w:pStyle w:val="Heading3"/>
        <w:rPr/>
      </w:pPr>
      <w:bookmarkStart w:colFirst="0" w:colLast="0" w:name="_5wgitsy2hptn" w:id="79"/>
      <w:bookmarkEnd w:id="79"/>
      <w:r w:rsidDel="00000000" w:rsidR="00000000" w:rsidRPr="00000000">
        <w:br w:type="page"/>
      </w:r>
      <w:r w:rsidDel="00000000" w:rsidR="00000000" w:rsidRPr="00000000">
        <w:rPr>
          <w:rtl w:val="0"/>
        </w:rPr>
      </w:r>
    </w:p>
    <w:p w:rsidR="00000000" w:rsidDel="00000000" w:rsidP="00000000" w:rsidRDefault="00000000" w:rsidRPr="00000000" w14:paraId="0000026C">
      <w:pPr>
        <w:pStyle w:val="Heading3"/>
        <w:rPr/>
      </w:pPr>
      <w:bookmarkStart w:colFirst="0" w:colLast="0" w:name="_zcr7if50vl5x" w:id="80"/>
      <w:bookmarkEnd w:id="80"/>
      <w:r w:rsidDel="00000000" w:rsidR="00000000" w:rsidRPr="00000000">
        <w:rPr>
          <w:rtl w:val="0"/>
        </w:rPr>
        <w:t xml:space="preserve">Usage Plans</w:t>
      </w:r>
    </w:p>
    <w:p w:rsidR="00000000" w:rsidDel="00000000" w:rsidP="00000000" w:rsidRDefault="00000000" w:rsidRPr="00000000" w14:paraId="0000026D">
      <w:pPr>
        <w:rPr/>
      </w:pPr>
      <w:r w:rsidDel="00000000" w:rsidR="00000000" w:rsidRPr="00000000">
        <w:rPr>
          <w:rtl w:val="0"/>
        </w:rPr>
        <w:t xml:space="preserve">Create usage plan for new tenant like following:</w:t>
      </w:r>
    </w:p>
    <w:p w:rsidR="00000000" w:rsidDel="00000000" w:rsidP="00000000" w:rsidRDefault="00000000" w:rsidRPr="00000000" w14:paraId="0000026E">
      <w:pPr>
        <w:rPr/>
      </w:pPr>
      <w:r w:rsidDel="00000000" w:rsidR="00000000" w:rsidRPr="00000000">
        <w:rPr/>
        <w:drawing>
          <wp:inline distB="114300" distT="114300" distL="114300" distR="114300">
            <wp:extent cx="5943600" cy="2768600"/>
            <wp:effectExtent b="0" l="0" r="0" t="0"/>
            <wp:docPr id="45" name="image34.png"/>
            <a:graphic>
              <a:graphicData uri="http://schemas.openxmlformats.org/drawingml/2006/picture">
                <pic:pic>
                  <pic:nvPicPr>
                    <pic:cNvPr id="0" name="image34.png"/>
                    <pic:cNvPicPr preferRelativeResize="0"/>
                  </pic:nvPicPr>
                  <pic:blipFill>
                    <a:blip r:embed="rId85"/>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rPr>
          <w:color w:val="2d2d2d"/>
          <w:sz w:val="22"/>
          <w:szCs w:val="22"/>
        </w:rPr>
      </w:pPr>
      <w:r w:rsidDel="00000000" w:rsidR="00000000" w:rsidRPr="00000000">
        <w:rPr>
          <w:color w:val="2d2d2d"/>
          <w:sz w:val="22"/>
          <w:szCs w:val="22"/>
        </w:rPr>
        <w:drawing>
          <wp:inline distB="114300" distT="114300" distL="114300" distR="114300">
            <wp:extent cx="5943600" cy="3340100"/>
            <wp:effectExtent b="0" l="0" r="0" t="0"/>
            <wp:docPr id="35" name="image45.png"/>
            <a:graphic>
              <a:graphicData uri="http://schemas.openxmlformats.org/drawingml/2006/picture">
                <pic:pic>
                  <pic:nvPicPr>
                    <pic:cNvPr id="0" name="image45.png"/>
                    <pic:cNvPicPr preferRelativeResize="0"/>
                  </pic:nvPicPr>
                  <pic:blipFill>
                    <a:blip r:embed="rId8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commentRangeStart w:id="22"/>
      <w:r w:rsidDel="00000000" w:rsidR="00000000" w:rsidRPr="00000000">
        <w:rPr/>
        <w:drawing>
          <wp:inline distB="114300" distT="114300" distL="114300" distR="114300">
            <wp:extent cx="5943600" cy="3619500"/>
            <wp:effectExtent b="0" l="0" r="0" t="0"/>
            <wp:docPr id="28" name="image46.png"/>
            <a:graphic>
              <a:graphicData uri="http://schemas.openxmlformats.org/drawingml/2006/picture">
                <pic:pic>
                  <pic:nvPicPr>
                    <pic:cNvPr id="0" name="image46.png"/>
                    <pic:cNvPicPr preferRelativeResize="0"/>
                  </pic:nvPicPr>
                  <pic:blipFill>
                    <a:blip r:embed="rId87"/>
                    <a:srcRect b="0" l="0" r="0" t="0"/>
                    <a:stretch>
                      <a:fillRect/>
                    </a:stretch>
                  </pic:blipFill>
                  <pic:spPr>
                    <a:xfrm>
                      <a:off x="0" y="0"/>
                      <a:ext cx="5943600" cy="3619500"/>
                    </a:xfrm>
                    <a:prstGeom prst="rect"/>
                    <a:ln/>
                  </pic:spPr>
                </pic:pic>
              </a:graphicData>
            </a:graphic>
          </wp:inline>
        </w:drawing>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273">
      <w:pPr>
        <w:pStyle w:val="Heading3"/>
        <w:rPr/>
      </w:pPr>
      <w:bookmarkStart w:colFirst="0" w:colLast="0" w:name="_okpfrfw8snhu" w:id="81"/>
      <w:bookmarkEnd w:id="81"/>
      <w:r w:rsidDel="00000000" w:rsidR="00000000" w:rsidRPr="00000000">
        <w:rPr>
          <w:rtl w:val="0"/>
        </w:rPr>
        <w:t xml:space="preserve">Rabbit MQ</w:t>
      </w:r>
    </w:p>
    <w:p w:rsidR="00000000" w:rsidDel="00000000" w:rsidP="00000000" w:rsidRDefault="00000000" w:rsidRPr="00000000" w14:paraId="00000274">
      <w:pPr>
        <w:rPr>
          <w:shd w:fill="cccccc" w:val="clear"/>
        </w:rPr>
      </w:pPr>
      <w:r w:rsidDel="00000000" w:rsidR="00000000" w:rsidRPr="00000000">
        <w:rPr>
          <w:rtl w:val="0"/>
        </w:rPr>
        <w:t xml:space="preserve">We should add the new tenant title in </w:t>
      </w:r>
      <w:r w:rsidDel="00000000" w:rsidR="00000000" w:rsidRPr="00000000">
        <w:rPr>
          <w:shd w:fill="cccccc" w:val="clear"/>
          <w:rtl w:val="0"/>
        </w:rPr>
        <w:t xml:space="preserve">configurations/configurations/RabbitMqQueues.yml</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drawing>
          <wp:inline distB="114300" distT="114300" distL="114300" distR="114300">
            <wp:extent cx="5943600" cy="1308100"/>
            <wp:effectExtent b="0" l="0" r="0" t="0"/>
            <wp:docPr id="44" name="image33.png"/>
            <a:graphic>
              <a:graphicData uri="http://schemas.openxmlformats.org/drawingml/2006/picture">
                <pic:pic>
                  <pic:nvPicPr>
                    <pic:cNvPr id="0" name="image33.png"/>
                    <pic:cNvPicPr preferRelativeResize="0"/>
                  </pic:nvPicPr>
                  <pic:blipFill>
                    <a:blip r:embed="rId88"/>
                    <a:srcRect b="0" l="0" r="0" t="0"/>
                    <a:stretch>
                      <a:fillRect/>
                    </a:stretch>
                  </pic:blipFill>
                  <pic:spPr>
                    <a:xfrm>
                      <a:off x="0" y="0"/>
                      <a:ext cx="5943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pStyle w:val="Heading1"/>
        <w:rPr>
          <w:color w:val="2d2d2d"/>
          <w:sz w:val="22"/>
          <w:szCs w:val="22"/>
        </w:rPr>
      </w:pPr>
      <w:bookmarkStart w:colFirst="0" w:colLast="0" w:name="_3n8ys1yz2o1d" w:id="82"/>
      <w:bookmarkEnd w:id="82"/>
      <w:r w:rsidDel="00000000" w:rsidR="00000000" w:rsidRPr="00000000">
        <w:rPr>
          <w:color w:val="2d2d2d"/>
          <w:sz w:val="22"/>
          <w:szCs w:val="22"/>
          <w:rtl w:val="0"/>
        </w:rPr>
        <w:t xml:space="preserve">Need to make sure that all lambdas triggered by RabbitMQ, trigger is enabled</w:t>
      </w:r>
    </w:p>
    <w:p w:rsidR="00000000" w:rsidDel="00000000" w:rsidP="00000000" w:rsidRDefault="00000000" w:rsidRPr="00000000" w14:paraId="00000278">
      <w:pPr>
        <w:rPr/>
      </w:pPr>
      <w:r w:rsidDel="00000000" w:rsidR="00000000" w:rsidRPr="00000000">
        <w:rPr>
          <w:rtl w:val="0"/>
        </w:rPr>
        <w:t xml:space="preserve">For example for: audit-service-prod-amitim-add-log-to-audit-async-mq</w:t>
      </w:r>
      <w:r w:rsidDel="00000000" w:rsidR="00000000" w:rsidRPr="00000000">
        <w:rPr>
          <w:rtl w:val="0"/>
        </w:rPr>
      </w:r>
    </w:p>
    <w:p w:rsidR="00000000" w:rsidDel="00000000" w:rsidP="00000000" w:rsidRDefault="00000000" w:rsidRPr="00000000" w14:paraId="00000279">
      <w:pPr>
        <w:rPr/>
      </w:pPr>
      <w:hyperlink r:id="rId89">
        <w:r w:rsidDel="00000000" w:rsidR="00000000" w:rsidRPr="00000000">
          <w:rPr>
            <w:color w:val="1155cc"/>
            <w:u w:val="single"/>
            <w:rtl w:val="0"/>
          </w:rPr>
          <w:t xml:space="preserve">https://eu-central-1.console.aws.amazon.com/lambda/home?region=eu-central-1#/functions/audit-service-prod-amitim-add-log-to-audit-async-mq?tab=configure</w:t>
        </w:r>
      </w:hyperlink>
      <w:r w:rsidDel="00000000" w:rsidR="00000000" w:rsidRPr="00000000">
        <w:rPr>
          <w:rtl w:val="0"/>
        </w:rPr>
      </w:r>
    </w:p>
    <w:p w:rsidR="00000000" w:rsidDel="00000000" w:rsidP="00000000" w:rsidRDefault="00000000" w:rsidRPr="00000000" w14:paraId="0000027A">
      <w:pPr>
        <w:rPr/>
      </w:pPr>
      <w:r w:rsidDel="00000000" w:rsidR="00000000" w:rsidRPr="00000000">
        <w:rPr/>
        <w:drawing>
          <wp:inline distB="114300" distT="114300" distL="114300" distR="114300">
            <wp:extent cx="5943600" cy="3581400"/>
            <wp:effectExtent b="0" l="0" r="0" t="0"/>
            <wp:docPr id="65" name="image73.png"/>
            <a:graphic>
              <a:graphicData uri="http://schemas.openxmlformats.org/drawingml/2006/picture">
                <pic:pic>
                  <pic:nvPicPr>
                    <pic:cNvPr id="0" name="image73.png"/>
                    <pic:cNvPicPr preferRelativeResize="0"/>
                  </pic:nvPicPr>
                  <pic:blipFill>
                    <a:blip r:embed="rId90"/>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Here is a list of necessary lambdas today(might change every day):</w:t>
      </w:r>
    </w:p>
    <w:p w:rsidR="00000000" w:rsidDel="00000000" w:rsidP="00000000" w:rsidRDefault="00000000" w:rsidRPr="00000000" w14:paraId="0000027C">
      <w:pPr>
        <w:rPr/>
      </w:pPr>
      <w:r w:rsidDel="00000000" w:rsidR="00000000" w:rsidRPr="00000000">
        <w:rPr/>
        <w:drawing>
          <wp:inline distB="114300" distT="114300" distL="114300" distR="114300">
            <wp:extent cx="5943600" cy="4000500"/>
            <wp:effectExtent b="0" l="0" r="0" t="0"/>
            <wp:docPr id="11" name="image7.png"/>
            <a:graphic>
              <a:graphicData uri="http://schemas.openxmlformats.org/drawingml/2006/picture">
                <pic:pic>
                  <pic:nvPicPr>
                    <pic:cNvPr id="0" name="image7.png"/>
                    <pic:cNvPicPr preferRelativeResize="0"/>
                  </pic:nvPicPr>
                  <pic:blipFill>
                    <a:blip r:embed="rId91"/>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rPr/>
      </w:pPr>
      <w:r w:rsidDel="00000000" w:rsidR="00000000" w:rsidRPr="00000000">
        <w:rPr/>
        <w:drawing>
          <wp:inline distB="114300" distT="114300" distL="114300" distR="114300">
            <wp:extent cx="5943600" cy="2489200"/>
            <wp:effectExtent b="0" l="0" r="0" t="0"/>
            <wp:docPr id="54" name="image59.png"/>
            <a:graphic>
              <a:graphicData uri="http://schemas.openxmlformats.org/drawingml/2006/picture">
                <pic:pic>
                  <pic:nvPicPr>
                    <pic:cNvPr id="0" name="image59.png"/>
                    <pic:cNvPicPr preferRelativeResize="0"/>
                  </pic:nvPicPr>
                  <pic:blipFill>
                    <a:blip r:embed="rId92"/>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pStyle w:val="Heading1"/>
        <w:rPr/>
      </w:pPr>
      <w:bookmarkStart w:colFirst="0" w:colLast="0" w:name="_glwhbss2blcf" w:id="83"/>
      <w:bookmarkEnd w:id="83"/>
      <w:r w:rsidDel="00000000" w:rsidR="00000000" w:rsidRPr="00000000">
        <w:br w:type="page"/>
      </w:r>
      <w:r w:rsidDel="00000000" w:rsidR="00000000" w:rsidRPr="00000000">
        <w:rPr>
          <w:rtl w:val="0"/>
        </w:rPr>
      </w:r>
    </w:p>
    <w:p w:rsidR="00000000" w:rsidDel="00000000" w:rsidP="00000000" w:rsidRDefault="00000000" w:rsidRPr="00000000" w14:paraId="0000027F">
      <w:pPr>
        <w:pStyle w:val="Heading1"/>
        <w:rPr/>
      </w:pPr>
      <w:bookmarkStart w:colFirst="0" w:colLast="0" w:name="_ns6z9draxon4" w:id="84"/>
      <w:bookmarkEnd w:id="84"/>
      <w:r w:rsidDel="00000000" w:rsidR="00000000" w:rsidRPr="00000000">
        <w:rPr>
          <w:rtl w:val="0"/>
        </w:rPr>
        <w:t xml:space="preserve">Connecting AWS resources to each-other</w:t>
      </w:r>
    </w:p>
    <w:p w:rsidR="00000000" w:rsidDel="00000000" w:rsidP="00000000" w:rsidRDefault="00000000" w:rsidRPr="00000000" w14:paraId="00000280">
      <w:pPr>
        <w:pStyle w:val="Heading2"/>
        <w:rPr/>
      </w:pPr>
      <w:bookmarkStart w:colFirst="0" w:colLast="0" w:name="_j26f2e4fmg5n" w:id="85"/>
      <w:bookmarkEnd w:id="85"/>
      <w:r w:rsidDel="00000000" w:rsidR="00000000" w:rsidRPr="00000000">
        <w:rPr>
          <w:rtl w:val="0"/>
        </w:rPr>
        <w:t xml:space="preserve">Cognito - Part 2</w:t>
      </w:r>
    </w:p>
    <w:p w:rsidR="00000000" w:rsidDel="00000000" w:rsidP="00000000" w:rsidRDefault="00000000" w:rsidRPr="00000000" w14:paraId="00000281">
      <w:pPr>
        <w:pStyle w:val="Heading3"/>
        <w:rPr/>
      </w:pPr>
      <w:bookmarkStart w:colFirst="0" w:colLast="0" w:name="_qtbdldejjj9c" w:id="86"/>
      <w:bookmarkEnd w:id="86"/>
      <w:r w:rsidDel="00000000" w:rsidR="00000000" w:rsidRPr="00000000">
        <w:rPr>
          <w:rtl w:val="0"/>
        </w:rPr>
        <w:t xml:space="preserve">Create Groups</w:t>
      </w:r>
    </w:p>
    <w:p w:rsidR="00000000" w:rsidDel="00000000" w:rsidP="00000000" w:rsidRDefault="00000000" w:rsidRPr="00000000" w14:paraId="00000282">
      <w:pPr>
        <w:rPr/>
      </w:pPr>
      <w:r w:rsidDel="00000000" w:rsidR="00000000" w:rsidRPr="00000000">
        <w:rPr>
          <w:rtl w:val="0"/>
        </w:rPr>
        <w:t xml:space="preserve">Create groups for each role and attach corresponding IAM role</w:t>
      </w:r>
    </w:p>
    <w:p w:rsidR="00000000" w:rsidDel="00000000" w:rsidP="00000000" w:rsidRDefault="00000000" w:rsidRPr="00000000" w14:paraId="00000283">
      <w:pPr>
        <w:rPr>
          <w:b w:val="1"/>
          <w:bCs w:val="1"/>
        </w:rPr>
      </w:pPr>
      <w:r w:rsidDel="00000000" w:rsidR="00000000" w:rsidRPr="00000000">
        <w:rPr>
          <w:b w:val="1"/>
          <w:bCs w:val="1"/>
          <w:rtl w:val="0"/>
        </w:rPr>
        <w:t xml:space="preserve">AWS&gt;Cognito&gt;Manage User Pools&gt; {customer}-users-prod&gt;Users and groups&gt;Groups</w:t>
      </w:r>
    </w:p>
    <w:p w:rsidR="00000000" w:rsidDel="00000000" w:rsidP="00000000" w:rsidRDefault="00000000" w:rsidRPr="00000000" w14:paraId="00000284">
      <w:pPr>
        <w:rPr>
          <w:color w:val="ff0000"/>
        </w:rPr>
      </w:pPr>
      <w:r w:rsidDel="00000000" w:rsidR="00000000" w:rsidRPr="00000000">
        <w:rPr>
          <w:color w:val="ff0000"/>
          <w:rtl w:val="0"/>
        </w:rPr>
        <w:t xml:space="preserve">In case the Role is missing from the UI, Set it using the following AWS CLI:</w:t>
      </w:r>
    </w:p>
    <w:p w:rsidR="00000000" w:rsidDel="00000000" w:rsidP="00000000" w:rsidRDefault="00000000" w:rsidRPr="00000000" w14:paraId="00000285">
      <w:pPr>
        <w:rPr>
          <w:color w:val="000000"/>
        </w:rPr>
      </w:pPr>
      <w:r w:rsidDel="00000000" w:rsidR="00000000" w:rsidRPr="00000000">
        <w:rPr>
          <w:color w:val="000000"/>
          <w:rtl w:val="0"/>
        </w:rPr>
        <w:t xml:space="preserve">aws cognito-idp create-group --user-pool-id {PoolID} --group-name{groupname} --role-arn {roleARN}</w:t>
      </w:r>
    </w:p>
    <w:p w:rsidR="00000000" w:rsidDel="00000000" w:rsidP="00000000" w:rsidRDefault="00000000" w:rsidRPr="00000000" w14:paraId="00000286">
      <w:pPr>
        <w:rPr>
          <w:color w:val="000000"/>
        </w:rPr>
      </w:pPr>
      <w:r w:rsidDel="00000000" w:rsidR="00000000" w:rsidRPr="00000000">
        <w:rPr>
          <w:color w:val="000000"/>
          <w:rtl w:val="0"/>
        </w:rPr>
        <w:t xml:space="preserve">Example:</w:t>
      </w:r>
    </w:p>
    <w:p w:rsidR="00000000" w:rsidDel="00000000" w:rsidP="00000000" w:rsidRDefault="00000000" w:rsidRPr="00000000" w14:paraId="00000287">
      <w:pPr>
        <w:rPr>
          <w:color w:val="000000"/>
        </w:rPr>
      </w:pPr>
      <w:r w:rsidDel="00000000" w:rsidR="00000000" w:rsidRPr="00000000">
        <w:rPr>
          <w:color w:val="000000"/>
          <w:rtl w:val="0"/>
        </w:rPr>
        <w:t xml:space="preserve">aws cognito-idp create-group --user-pool-id eu-central-1_fC5uzAPGl --group-name Administrators --role-arn arn:aws:iam::075493908512:role/rbac-shikunbinui-administrator</w:t>
      </w:r>
    </w:p>
    <w:p w:rsidR="00000000" w:rsidDel="00000000" w:rsidP="00000000" w:rsidRDefault="00000000" w:rsidRPr="00000000" w14:paraId="00000288">
      <w:pPr>
        <w:rPr>
          <w:color w:val="000000"/>
        </w:rPr>
      </w:pPr>
      <w:r w:rsidDel="00000000" w:rsidR="00000000" w:rsidRPr="00000000">
        <w:rPr>
          <w:rtl w:val="0"/>
        </w:rPr>
      </w:r>
    </w:p>
    <w:p w:rsidR="00000000" w:rsidDel="00000000" w:rsidP="00000000" w:rsidRDefault="00000000" w:rsidRPr="00000000" w14:paraId="00000289">
      <w:pPr>
        <w:numPr>
          <w:ilvl w:val="0"/>
          <w:numId w:val="22"/>
        </w:numPr>
        <w:ind w:left="720" w:hanging="360"/>
        <w:rPr>
          <w:u w:val="none"/>
        </w:rPr>
      </w:pPr>
      <w:r w:rsidDel="00000000" w:rsidR="00000000" w:rsidRPr="00000000">
        <w:rPr>
          <w:rtl w:val="0"/>
        </w:rPr>
        <w:t xml:space="preserve">Administrators - rbac-{customer}-administrator</w:t>
      </w:r>
    </w:p>
    <w:p w:rsidR="00000000" w:rsidDel="00000000" w:rsidP="00000000" w:rsidRDefault="00000000" w:rsidRPr="00000000" w14:paraId="0000028A">
      <w:pPr>
        <w:numPr>
          <w:ilvl w:val="0"/>
          <w:numId w:val="22"/>
        </w:numPr>
        <w:ind w:left="720" w:hanging="360"/>
        <w:rPr>
          <w:u w:val="none"/>
        </w:rPr>
      </w:pPr>
      <w:r w:rsidDel="00000000" w:rsidR="00000000" w:rsidRPr="00000000">
        <w:rPr>
          <w:rtl w:val="0"/>
        </w:rPr>
        <w:t xml:space="preserve">Collaborators - rbac-{customer}-collaborator</w:t>
      </w:r>
    </w:p>
    <w:p w:rsidR="00000000" w:rsidDel="00000000" w:rsidP="00000000" w:rsidRDefault="00000000" w:rsidRPr="00000000" w14:paraId="0000028B">
      <w:pPr>
        <w:numPr>
          <w:ilvl w:val="0"/>
          <w:numId w:val="22"/>
        </w:numPr>
        <w:ind w:left="720" w:hanging="360"/>
        <w:rPr>
          <w:u w:val="none"/>
        </w:rPr>
      </w:pPr>
      <w:r w:rsidDel="00000000" w:rsidR="00000000" w:rsidRPr="00000000">
        <w:rPr>
          <w:rtl w:val="0"/>
        </w:rPr>
        <w:t xml:space="preserve">Externals - rbac-{customer}-external</w:t>
      </w:r>
    </w:p>
    <w:p w:rsidR="00000000" w:rsidDel="00000000" w:rsidP="00000000" w:rsidRDefault="00000000" w:rsidRPr="00000000" w14:paraId="0000028C">
      <w:pPr>
        <w:numPr>
          <w:ilvl w:val="0"/>
          <w:numId w:val="22"/>
        </w:numPr>
        <w:ind w:left="720" w:hanging="360"/>
        <w:rPr>
          <w:u w:val="none"/>
        </w:rPr>
      </w:pPr>
      <w:r w:rsidDel="00000000" w:rsidR="00000000" w:rsidRPr="00000000">
        <w:rPr>
          <w:rtl w:val="0"/>
        </w:rPr>
        <w:t xml:space="preserve">Viewers - rbac-{customer}-viewer</w:t>
      </w:r>
    </w:p>
    <w:p w:rsidR="00000000" w:rsidDel="00000000" w:rsidP="00000000" w:rsidRDefault="00000000" w:rsidRPr="00000000" w14:paraId="0000028D">
      <w:pPr>
        <w:rPr/>
      </w:pPr>
      <w:r w:rsidDel="00000000" w:rsidR="00000000" w:rsidRPr="00000000">
        <w:rPr/>
        <w:drawing>
          <wp:inline distB="114300" distT="114300" distL="114300" distR="114300">
            <wp:extent cx="5943600" cy="1193800"/>
            <wp:effectExtent b="0" l="0" r="0" t="0"/>
            <wp:docPr id="72" name="image63.png"/>
            <a:graphic>
              <a:graphicData uri="http://schemas.openxmlformats.org/drawingml/2006/picture">
                <pic:pic>
                  <pic:nvPicPr>
                    <pic:cNvPr id="0" name="image63.png"/>
                    <pic:cNvPicPr preferRelativeResize="0"/>
                  </pic:nvPicPr>
                  <pic:blipFill>
                    <a:blip r:embed="rId93"/>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rPr/>
      </w:pPr>
      <w:r w:rsidDel="00000000" w:rsidR="00000000" w:rsidRPr="00000000">
        <w:br w:type="page"/>
      </w: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From now on all cognito pool groups will use IAM of production</w:t>
      </w:r>
    </w:p>
    <w:p w:rsidR="00000000" w:rsidDel="00000000" w:rsidP="00000000" w:rsidRDefault="00000000" w:rsidRPr="00000000" w14:paraId="00000290">
      <w:pPr>
        <w:numPr>
          <w:ilvl w:val="0"/>
          <w:numId w:val="28"/>
        </w:numPr>
        <w:ind w:left="720" w:hanging="360"/>
        <w:rPr>
          <w:u w:val="none"/>
        </w:rPr>
      </w:pPr>
      <w:r w:rsidDel="00000000" w:rsidR="00000000" w:rsidRPr="00000000">
        <w:rPr>
          <w:rtl w:val="0"/>
        </w:rPr>
        <w:t xml:space="preserve">Administrators - rbac-prod-administros</w:t>
      </w:r>
    </w:p>
    <w:p w:rsidR="00000000" w:rsidDel="00000000" w:rsidP="00000000" w:rsidRDefault="00000000" w:rsidRPr="00000000" w14:paraId="00000291">
      <w:pPr>
        <w:numPr>
          <w:ilvl w:val="0"/>
          <w:numId w:val="28"/>
        </w:numPr>
        <w:ind w:left="720" w:hanging="360"/>
      </w:pPr>
      <w:r w:rsidDel="00000000" w:rsidR="00000000" w:rsidRPr="00000000">
        <w:rPr>
          <w:rtl w:val="0"/>
        </w:rPr>
        <w:t xml:space="preserve">Collaborators - rbac-prod-collaborators</w:t>
      </w:r>
    </w:p>
    <w:p w:rsidR="00000000" w:rsidDel="00000000" w:rsidP="00000000" w:rsidRDefault="00000000" w:rsidRPr="00000000" w14:paraId="00000292">
      <w:pPr>
        <w:numPr>
          <w:ilvl w:val="0"/>
          <w:numId w:val="28"/>
        </w:numPr>
        <w:ind w:left="720" w:hanging="360"/>
      </w:pPr>
      <w:r w:rsidDel="00000000" w:rsidR="00000000" w:rsidRPr="00000000">
        <w:rPr>
          <w:rtl w:val="0"/>
        </w:rPr>
        <w:t xml:space="preserve">Externals - rbac-prod-externals</w:t>
      </w:r>
    </w:p>
    <w:p w:rsidR="00000000" w:rsidDel="00000000" w:rsidP="00000000" w:rsidRDefault="00000000" w:rsidRPr="00000000" w14:paraId="00000293">
      <w:pPr>
        <w:rPr/>
      </w:pPr>
      <w:r w:rsidDel="00000000" w:rsidR="00000000" w:rsidRPr="00000000">
        <w:rPr/>
        <w:drawing>
          <wp:inline distB="114300" distT="114300" distL="114300" distR="114300">
            <wp:extent cx="5943600" cy="5372100"/>
            <wp:effectExtent b="0" l="0" r="0" t="0"/>
            <wp:docPr id="8" name="image26.png"/>
            <a:graphic>
              <a:graphicData uri="http://schemas.openxmlformats.org/drawingml/2006/picture">
                <pic:pic>
                  <pic:nvPicPr>
                    <pic:cNvPr id="0" name="image26.png"/>
                    <pic:cNvPicPr preferRelativeResize="0"/>
                  </pic:nvPicPr>
                  <pic:blipFill>
                    <a:blip r:embed="rId94"/>
                    <a:srcRect b="0" l="0" r="0" t="0"/>
                    <a:stretch>
                      <a:fillRect/>
                    </a:stretch>
                  </pic:blipFill>
                  <pic:spPr>
                    <a:xfrm>
                      <a:off x="0" y="0"/>
                      <a:ext cx="594360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pStyle w:val="Heading3"/>
        <w:rPr/>
      </w:pPr>
      <w:bookmarkStart w:colFirst="0" w:colLast="0" w:name="_evn0422rpsi3" w:id="87"/>
      <w:bookmarkEnd w:id="87"/>
      <w:r w:rsidDel="00000000" w:rsidR="00000000" w:rsidRPr="00000000">
        <w:br w:type="page"/>
      </w:r>
      <w:r w:rsidDel="00000000" w:rsidR="00000000" w:rsidRPr="00000000">
        <w:rPr>
          <w:rtl w:val="0"/>
        </w:rPr>
      </w:r>
    </w:p>
    <w:p w:rsidR="00000000" w:rsidDel="00000000" w:rsidP="00000000" w:rsidRDefault="00000000" w:rsidRPr="00000000" w14:paraId="00000296">
      <w:pPr>
        <w:pStyle w:val="Heading3"/>
        <w:rPr/>
      </w:pPr>
      <w:bookmarkStart w:colFirst="0" w:colLast="0" w:name="_nc9w8r94gnzk" w:id="88"/>
      <w:bookmarkEnd w:id="88"/>
      <w:r w:rsidDel="00000000" w:rsidR="00000000" w:rsidRPr="00000000">
        <w:rPr>
          <w:rtl w:val="0"/>
        </w:rPr>
        <w:t xml:space="preserve">Set up Triggers in Cognito</w:t>
      </w:r>
      <w:r w:rsidDel="00000000" w:rsidR="00000000" w:rsidRPr="00000000">
        <w:rPr>
          <w:rtl w:val="0"/>
        </w:rPr>
      </w:r>
    </w:p>
    <w:p w:rsidR="00000000" w:rsidDel="00000000" w:rsidP="00000000" w:rsidRDefault="00000000" w:rsidRPr="00000000" w14:paraId="00000297">
      <w:pPr>
        <w:rPr>
          <w:b w:val="1"/>
          <w:bCs w:val="1"/>
          <w:color w:val="ff0000"/>
        </w:rPr>
      </w:pPr>
      <w:r w:rsidDel="00000000" w:rsidR="00000000" w:rsidRPr="00000000">
        <w:rPr>
          <w:b w:val="1"/>
          <w:bCs w:val="1"/>
          <w:color w:val="ff0000"/>
          <w:rtl w:val="0"/>
        </w:rPr>
        <w:t xml:space="preserve">Note 1: **This can be done only after Access and Auth services are deployed**</w:t>
      </w:r>
    </w:p>
    <w:p w:rsidR="00000000" w:rsidDel="00000000" w:rsidP="00000000" w:rsidRDefault="00000000" w:rsidRPr="00000000" w14:paraId="00000298">
      <w:pPr>
        <w:rPr>
          <w:b w:val="1"/>
          <w:bCs w:val="1"/>
          <w:color w:val="ff0000"/>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Go to the new User Pool and select ‘Triggers’ from the sidebar</w:t>
      </w:r>
    </w:p>
    <w:p w:rsidR="00000000" w:rsidDel="00000000" w:rsidP="00000000" w:rsidRDefault="00000000" w:rsidRPr="00000000" w14:paraId="0000029A">
      <w:pPr>
        <w:rPr/>
      </w:pPr>
      <w:r w:rsidDel="00000000" w:rsidR="00000000" w:rsidRPr="00000000">
        <w:rPr/>
        <w:drawing>
          <wp:inline distB="114300" distT="114300" distL="114300" distR="114300">
            <wp:extent cx="2285778" cy="3381375"/>
            <wp:effectExtent b="0" l="0" r="0" t="0"/>
            <wp:docPr id="15" name="image10.png"/>
            <a:graphic>
              <a:graphicData uri="http://schemas.openxmlformats.org/drawingml/2006/picture">
                <pic:pic>
                  <pic:nvPicPr>
                    <pic:cNvPr id="0" name="image10.png"/>
                    <pic:cNvPicPr preferRelativeResize="0"/>
                  </pic:nvPicPr>
                  <pic:blipFill>
                    <a:blip r:embed="rId95"/>
                    <a:srcRect b="0" l="0" r="0" t="0"/>
                    <a:stretch>
                      <a:fillRect/>
                    </a:stretch>
                  </pic:blipFill>
                  <pic:spPr>
                    <a:xfrm>
                      <a:off x="0" y="0"/>
                      <a:ext cx="2285778"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rPr>
          <w:b w:val="1"/>
          <w:bCs w:val="1"/>
          <w:color w:val="ff0000"/>
        </w:rPr>
      </w:pPr>
      <w:r w:rsidDel="00000000" w:rsidR="00000000" w:rsidRPr="00000000">
        <w:rPr>
          <w:b w:val="1"/>
          <w:bCs w:val="1"/>
          <w:color w:val="ff0000"/>
          <w:rtl w:val="0"/>
        </w:rPr>
        <w:t xml:space="preserve">Alot of triggers doesn’t show when you open the dropdown(randomly), so you should always click the ‘Load more…’ option:</w:t>
      </w:r>
    </w:p>
    <w:p w:rsidR="00000000" w:rsidDel="00000000" w:rsidP="00000000" w:rsidRDefault="00000000" w:rsidRPr="00000000" w14:paraId="0000029C">
      <w:pPr>
        <w:rPr>
          <w:b w:val="1"/>
          <w:bCs w:val="1"/>
          <w:color w:val="ff0000"/>
        </w:rPr>
      </w:pPr>
      <w:r w:rsidDel="00000000" w:rsidR="00000000" w:rsidRPr="00000000">
        <w:rPr>
          <w:b w:val="1"/>
          <w:bCs w:val="1"/>
          <w:color w:val="ff0000"/>
        </w:rPr>
        <w:drawing>
          <wp:inline distB="114300" distT="114300" distL="114300" distR="114300">
            <wp:extent cx="3395463" cy="2766060"/>
            <wp:effectExtent b="0" l="0" r="0" t="0"/>
            <wp:docPr id="32" name="image28.png"/>
            <a:graphic>
              <a:graphicData uri="http://schemas.openxmlformats.org/drawingml/2006/picture">
                <pic:pic>
                  <pic:nvPicPr>
                    <pic:cNvPr id="0" name="image28.png"/>
                    <pic:cNvPicPr preferRelativeResize="0"/>
                  </pic:nvPicPr>
                  <pic:blipFill>
                    <a:blip r:embed="rId96"/>
                    <a:srcRect b="0" l="0" r="0" t="0"/>
                    <a:stretch>
                      <a:fillRect/>
                    </a:stretch>
                  </pic:blipFill>
                  <pic:spPr>
                    <a:xfrm>
                      <a:off x="0" y="0"/>
                      <a:ext cx="3395463" cy="276606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rPr>
          <w:b w:val="1"/>
          <w:bCs w:val="1"/>
          <w:color w:val="ff0000"/>
        </w:rPr>
      </w:pPr>
      <w:r w:rsidDel="00000000" w:rsidR="00000000" w:rsidRPr="00000000">
        <w:rPr>
          <w:rtl w:val="0"/>
        </w:rPr>
      </w:r>
    </w:p>
    <w:p w:rsidR="00000000" w:rsidDel="00000000" w:rsidP="00000000" w:rsidRDefault="00000000" w:rsidRPr="00000000" w14:paraId="0000029E">
      <w:pPr>
        <w:rPr/>
      </w:pPr>
      <w:r w:rsidDel="00000000" w:rsidR="00000000" w:rsidRPr="00000000">
        <w:br w:type="page"/>
      </w: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Setup those triggers with the corresponding functions:</w:t>
      </w:r>
    </w:p>
    <w:p w:rsidR="00000000" w:rsidDel="00000000" w:rsidP="00000000" w:rsidRDefault="00000000" w:rsidRPr="00000000" w14:paraId="000002A0">
      <w:pPr>
        <w:numPr>
          <w:ilvl w:val="0"/>
          <w:numId w:val="13"/>
        </w:numPr>
        <w:ind w:left="720" w:hanging="360"/>
        <w:rPr>
          <w:u w:val="none"/>
        </w:rPr>
      </w:pPr>
      <w:r w:rsidDel="00000000" w:rsidR="00000000" w:rsidRPr="00000000">
        <w:rPr>
          <w:rtl w:val="0"/>
        </w:rPr>
        <w:t xml:space="preserve">Pre sign-up - </w:t>
      </w:r>
      <w:r w:rsidDel="00000000" w:rsidR="00000000" w:rsidRPr="00000000">
        <w:rPr>
          <w:rFonts w:ascii="Helvetica Neue" w:cs="Helvetica Neue" w:eastAsia="Helvetica Neue" w:hAnsi="Helvetica Neue"/>
          <w:color w:val="5a5d5e"/>
          <w:sz w:val="21"/>
          <w:szCs w:val="21"/>
          <w:highlight w:val="white"/>
          <w:rtl w:val="0"/>
        </w:rPr>
        <w:t xml:space="preserve">access-service-prod-{env}-pre_signup</w:t>
      </w:r>
      <w:r w:rsidDel="00000000" w:rsidR="00000000" w:rsidRPr="00000000">
        <w:rPr>
          <w:rtl w:val="0"/>
        </w:rPr>
      </w:r>
    </w:p>
    <w:p w:rsidR="00000000" w:rsidDel="00000000" w:rsidP="00000000" w:rsidRDefault="00000000" w:rsidRPr="00000000" w14:paraId="000002A1">
      <w:pPr>
        <w:numPr>
          <w:ilvl w:val="0"/>
          <w:numId w:val="13"/>
        </w:numPr>
        <w:ind w:left="720" w:hanging="360"/>
        <w:rPr>
          <w:u w:val="none"/>
        </w:rPr>
      </w:pPr>
      <w:r w:rsidDel="00000000" w:rsidR="00000000" w:rsidRPr="00000000">
        <w:rPr>
          <w:rtl w:val="0"/>
        </w:rPr>
        <w:t xml:space="preserve">Post authentication - </w:t>
      </w:r>
      <w:r w:rsidDel="00000000" w:rsidR="00000000" w:rsidRPr="00000000">
        <w:rPr>
          <w:rFonts w:ascii="Helvetica Neue" w:cs="Helvetica Neue" w:eastAsia="Helvetica Neue" w:hAnsi="Helvetica Neue"/>
          <w:color w:val="5a5d5e"/>
          <w:sz w:val="21"/>
          <w:szCs w:val="21"/>
          <w:highlight w:val="white"/>
          <w:rtl w:val="0"/>
        </w:rPr>
        <w:t xml:space="preserve">access-service-prod-{env}-post_authentication</w:t>
      </w:r>
      <w:r w:rsidDel="00000000" w:rsidR="00000000" w:rsidRPr="00000000">
        <w:rPr>
          <w:rtl w:val="0"/>
        </w:rPr>
      </w:r>
    </w:p>
    <w:p w:rsidR="00000000" w:rsidDel="00000000" w:rsidP="00000000" w:rsidRDefault="00000000" w:rsidRPr="00000000" w14:paraId="000002A2">
      <w:pPr>
        <w:numPr>
          <w:ilvl w:val="0"/>
          <w:numId w:val="13"/>
        </w:numPr>
        <w:ind w:left="720" w:hanging="360"/>
        <w:rPr>
          <w:u w:val="none"/>
        </w:rPr>
      </w:pPr>
      <w:r w:rsidDel="00000000" w:rsidR="00000000" w:rsidRPr="00000000">
        <w:rPr>
          <w:rtl w:val="0"/>
        </w:rPr>
        <w:t xml:space="preserve">Post confirmation - </w:t>
      </w:r>
      <w:r w:rsidDel="00000000" w:rsidR="00000000" w:rsidRPr="00000000">
        <w:rPr>
          <w:rFonts w:ascii="Helvetica Neue" w:cs="Helvetica Neue" w:eastAsia="Helvetica Neue" w:hAnsi="Helvetica Neue"/>
          <w:color w:val="5a5d5e"/>
          <w:sz w:val="21"/>
          <w:szCs w:val="21"/>
          <w:highlight w:val="white"/>
          <w:rtl w:val="0"/>
        </w:rPr>
        <w:t xml:space="preserve">access-service-prod-{env}-post_confirmation</w:t>
      </w:r>
      <w:r w:rsidDel="00000000" w:rsidR="00000000" w:rsidRPr="00000000">
        <w:rPr>
          <w:rtl w:val="0"/>
        </w:rPr>
      </w:r>
    </w:p>
    <w:p w:rsidR="00000000" w:rsidDel="00000000" w:rsidP="00000000" w:rsidRDefault="00000000" w:rsidRPr="00000000" w14:paraId="000002A3">
      <w:pPr>
        <w:numPr>
          <w:ilvl w:val="0"/>
          <w:numId w:val="13"/>
        </w:numPr>
        <w:ind w:left="720" w:hanging="360"/>
        <w:rPr>
          <w:u w:val="none"/>
        </w:rPr>
      </w:pPr>
      <w:r w:rsidDel="00000000" w:rsidR="00000000" w:rsidRPr="00000000">
        <w:rPr>
          <w:rtl w:val="0"/>
        </w:rPr>
        <w:t xml:space="preserve">Pre Token Generation - </w:t>
      </w:r>
      <w:r w:rsidDel="00000000" w:rsidR="00000000" w:rsidRPr="00000000">
        <w:rPr>
          <w:rFonts w:ascii="Helvetica Neue" w:cs="Helvetica Neue" w:eastAsia="Helvetica Neue" w:hAnsi="Helvetica Neue"/>
          <w:color w:val="5a5d5e"/>
          <w:sz w:val="21"/>
          <w:szCs w:val="21"/>
          <w:highlight w:val="white"/>
          <w:rtl w:val="0"/>
        </w:rPr>
        <w:t xml:space="preserve">access-service-prod-{env}-pre_token_generation</w:t>
      </w:r>
      <w:r w:rsidDel="00000000" w:rsidR="00000000" w:rsidRPr="00000000">
        <w:rPr>
          <w:rtl w:val="0"/>
        </w:rPr>
      </w:r>
    </w:p>
    <w:p w:rsidR="00000000" w:rsidDel="00000000" w:rsidP="00000000" w:rsidRDefault="00000000" w:rsidRPr="00000000" w14:paraId="000002A4">
      <w:pPr>
        <w:numPr>
          <w:ilvl w:val="0"/>
          <w:numId w:val="13"/>
        </w:numPr>
        <w:ind w:left="720" w:hanging="360"/>
        <w:rPr>
          <w:u w:val="none"/>
        </w:rPr>
      </w:pPr>
      <w:r w:rsidDel="00000000" w:rsidR="00000000" w:rsidRPr="00000000">
        <w:rPr>
          <w:rtl w:val="0"/>
        </w:rPr>
        <w:t xml:space="preserve">Define Auth Challenge - </w:t>
      </w:r>
      <w:r w:rsidDel="00000000" w:rsidR="00000000" w:rsidRPr="00000000">
        <w:rPr>
          <w:rFonts w:ascii="Helvetica Neue" w:cs="Helvetica Neue" w:eastAsia="Helvetica Neue" w:hAnsi="Helvetica Neue"/>
          <w:color w:val="5a5d5e"/>
          <w:sz w:val="21"/>
          <w:szCs w:val="21"/>
          <w:highlight w:val="white"/>
          <w:rtl w:val="0"/>
        </w:rPr>
        <w:t xml:space="preserve">auth-service-prod-{env}-define_auth_challenge</w:t>
      </w:r>
      <w:r w:rsidDel="00000000" w:rsidR="00000000" w:rsidRPr="00000000">
        <w:rPr>
          <w:rtl w:val="0"/>
        </w:rPr>
      </w:r>
    </w:p>
    <w:p w:rsidR="00000000" w:rsidDel="00000000" w:rsidP="00000000" w:rsidRDefault="00000000" w:rsidRPr="00000000" w14:paraId="000002A5">
      <w:pPr>
        <w:numPr>
          <w:ilvl w:val="0"/>
          <w:numId w:val="13"/>
        </w:numPr>
        <w:ind w:left="720" w:hanging="360"/>
        <w:rPr>
          <w:u w:val="none"/>
        </w:rPr>
      </w:pPr>
      <w:r w:rsidDel="00000000" w:rsidR="00000000" w:rsidRPr="00000000">
        <w:rPr>
          <w:rtl w:val="0"/>
        </w:rPr>
        <w:t xml:space="preserve">Create Auth Challenge - </w:t>
      </w:r>
      <w:r w:rsidDel="00000000" w:rsidR="00000000" w:rsidRPr="00000000">
        <w:rPr>
          <w:rFonts w:ascii="Helvetica Neue" w:cs="Helvetica Neue" w:eastAsia="Helvetica Neue" w:hAnsi="Helvetica Neue"/>
          <w:color w:val="5a5d5e"/>
          <w:sz w:val="21"/>
          <w:szCs w:val="21"/>
          <w:highlight w:val="white"/>
          <w:rtl w:val="0"/>
        </w:rPr>
        <w:t xml:space="preserve">auth-service-prod-{env}-create_auth_challenge</w:t>
      </w:r>
      <w:r w:rsidDel="00000000" w:rsidR="00000000" w:rsidRPr="00000000">
        <w:rPr>
          <w:rtl w:val="0"/>
        </w:rPr>
      </w:r>
    </w:p>
    <w:p w:rsidR="00000000" w:rsidDel="00000000" w:rsidP="00000000" w:rsidRDefault="00000000" w:rsidRPr="00000000" w14:paraId="000002A6">
      <w:pPr>
        <w:numPr>
          <w:ilvl w:val="0"/>
          <w:numId w:val="13"/>
        </w:numPr>
        <w:ind w:left="720" w:hanging="360"/>
        <w:rPr>
          <w:u w:val="none"/>
        </w:rPr>
      </w:pPr>
      <w:r w:rsidDel="00000000" w:rsidR="00000000" w:rsidRPr="00000000">
        <w:rPr>
          <w:rtl w:val="0"/>
        </w:rPr>
        <w:t xml:space="preserve">Verify Auth Challenge Response - </w:t>
      </w:r>
      <w:r w:rsidDel="00000000" w:rsidR="00000000" w:rsidRPr="00000000">
        <w:rPr>
          <w:rFonts w:ascii="Helvetica Neue" w:cs="Helvetica Neue" w:eastAsia="Helvetica Neue" w:hAnsi="Helvetica Neue"/>
          <w:color w:val="5a5d5e"/>
          <w:sz w:val="21"/>
          <w:szCs w:val="21"/>
          <w:highlight w:val="white"/>
          <w:rtl w:val="0"/>
        </w:rPr>
        <w:t xml:space="preserve">auth-service-{env}-verify_auth_challenge</w:t>
      </w:r>
    </w:p>
    <w:p w:rsidR="00000000" w:rsidDel="00000000" w:rsidP="00000000" w:rsidRDefault="00000000" w:rsidRPr="00000000" w14:paraId="000002A7">
      <w:pPr>
        <w:rPr>
          <w:rFonts w:ascii="Helvetica Neue" w:cs="Helvetica Neue" w:eastAsia="Helvetica Neue" w:hAnsi="Helvetica Neue"/>
          <w:color w:val="5a5d5e"/>
          <w:sz w:val="21"/>
          <w:szCs w:val="21"/>
          <w:highlight w:val="white"/>
        </w:rPr>
      </w:pPr>
      <w:r w:rsidDel="00000000" w:rsidR="00000000" w:rsidRPr="00000000">
        <w:rPr>
          <w:rtl w:val="0"/>
        </w:rPr>
      </w:r>
    </w:p>
    <w:p w:rsidR="00000000" w:rsidDel="00000000" w:rsidP="00000000" w:rsidRDefault="00000000" w:rsidRPr="00000000" w14:paraId="000002A8">
      <w:pPr>
        <w:rPr>
          <w:rFonts w:ascii="Helvetica Neue" w:cs="Helvetica Neue" w:eastAsia="Helvetica Neue" w:hAnsi="Helvetica Neue"/>
          <w:color w:val="5a5d5e"/>
          <w:sz w:val="21"/>
          <w:szCs w:val="21"/>
          <w:highlight w:val="white"/>
        </w:rPr>
      </w:pPr>
      <w:r w:rsidDel="00000000" w:rsidR="00000000" w:rsidRPr="00000000">
        <w:rPr>
          <w:rtl w:val="0"/>
        </w:rPr>
      </w:r>
    </w:p>
    <w:p w:rsidR="00000000" w:rsidDel="00000000" w:rsidP="00000000" w:rsidRDefault="00000000" w:rsidRPr="00000000" w14:paraId="000002A9">
      <w:pPr>
        <w:rPr/>
      </w:pPr>
      <w:r w:rsidDel="00000000" w:rsidR="00000000" w:rsidRPr="00000000">
        <w:br w:type="page"/>
      </w:r>
      <w:r w:rsidDel="00000000" w:rsidR="00000000" w:rsidRPr="00000000">
        <w:rPr>
          <w:rtl w:val="0"/>
        </w:rPr>
      </w:r>
    </w:p>
    <w:p w:rsidR="00000000" w:rsidDel="00000000" w:rsidP="00000000" w:rsidRDefault="00000000" w:rsidRPr="00000000" w14:paraId="000002AA">
      <w:pPr>
        <w:pStyle w:val="Heading1"/>
        <w:rPr/>
      </w:pPr>
      <w:bookmarkStart w:colFirst="0" w:colLast="0" w:name="_n447fezcfkgs" w:id="89"/>
      <w:bookmarkEnd w:id="89"/>
      <w:r w:rsidDel="00000000" w:rsidR="00000000" w:rsidRPr="00000000">
        <w:rPr>
          <w:rtl w:val="0"/>
        </w:rPr>
        <w:t xml:space="preserve">Integrations</w:t>
      </w:r>
    </w:p>
    <w:p w:rsidR="00000000" w:rsidDel="00000000" w:rsidP="00000000" w:rsidRDefault="00000000" w:rsidRPr="00000000" w14:paraId="000002AB">
      <w:pPr>
        <w:pStyle w:val="Heading2"/>
        <w:rPr/>
      </w:pPr>
      <w:bookmarkStart w:colFirst="0" w:colLast="0" w:name="_1y2c0shfjiw0" w:id="90"/>
      <w:bookmarkEnd w:id="90"/>
      <w:r w:rsidDel="00000000" w:rsidR="00000000" w:rsidRPr="00000000">
        <w:rPr>
          <w:rtl w:val="0"/>
        </w:rPr>
        <w:t xml:space="preserve">Azure Information Protection (AIP)</w:t>
      </w:r>
    </w:p>
    <w:p w:rsidR="00000000" w:rsidDel="00000000" w:rsidP="00000000" w:rsidRDefault="00000000" w:rsidRPr="00000000" w14:paraId="000002AC">
      <w:pPr>
        <w:rPr/>
      </w:pPr>
      <w:r w:rsidDel="00000000" w:rsidR="00000000" w:rsidRPr="00000000">
        <w:rPr>
          <w:rtl w:val="0"/>
        </w:rPr>
        <w:t xml:space="preserve">(You will need AIP Logs Tenant ID in the next step)</w:t>
      </w:r>
    </w:p>
    <w:p w:rsidR="00000000" w:rsidDel="00000000" w:rsidP="00000000" w:rsidRDefault="00000000" w:rsidRPr="00000000" w14:paraId="000002AD">
      <w:pPr>
        <w:pStyle w:val="Heading3"/>
        <w:rPr/>
      </w:pPr>
      <w:bookmarkStart w:colFirst="0" w:colLast="0" w:name="_w6uzr0ydqyp0" w:id="91"/>
      <w:bookmarkEnd w:id="91"/>
      <w:r w:rsidDel="00000000" w:rsidR="00000000" w:rsidRPr="00000000">
        <w:rPr>
          <w:rtl w:val="0"/>
        </w:rPr>
        <w:t xml:space="preserve">Azure Tenant</w:t>
      </w:r>
    </w:p>
    <w:p w:rsidR="00000000" w:rsidDel="00000000" w:rsidP="00000000" w:rsidRDefault="00000000" w:rsidRPr="00000000" w14:paraId="000002AE">
      <w:pPr>
        <w:rPr/>
      </w:pPr>
      <w:r w:rsidDel="00000000" w:rsidR="00000000" w:rsidRPr="00000000">
        <w:rPr>
          <w:rtl w:val="0"/>
        </w:rPr>
        <w:t xml:space="preserve">Follow this document - </w:t>
      </w:r>
      <w:hyperlink r:id="rId97">
        <w:r w:rsidDel="00000000" w:rsidR="00000000" w:rsidRPr="00000000">
          <w:rPr>
            <w:color w:val="0000ee"/>
            <w:u w:val="single"/>
            <w:rtl w:val="0"/>
          </w:rPr>
          <w:t xml:space="preserve">New Azure Tenant - AIP + MCAS</w:t>
        </w:r>
      </w:hyperlink>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No need to do MCAS configuration.</w:t>
      </w:r>
    </w:p>
    <w:p w:rsidR="00000000" w:rsidDel="00000000" w:rsidP="00000000" w:rsidRDefault="00000000" w:rsidRPr="00000000" w14:paraId="000002B0">
      <w:pPr>
        <w:pStyle w:val="Heading3"/>
        <w:rPr/>
      </w:pPr>
      <w:bookmarkStart w:colFirst="0" w:colLast="0" w:name="_ai53kkhtiy7n" w:id="92"/>
      <w:bookmarkEnd w:id="92"/>
      <w:r w:rsidDel="00000000" w:rsidR="00000000" w:rsidRPr="00000000">
        <w:rPr>
          <w:rtl w:val="0"/>
        </w:rPr>
        <w:t xml:space="preserve">Setting up a new tenant on the AIP Encryption Server</w:t>
      </w:r>
      <w:r w:rsidDel="00000000" w:rsidR="00000000" w:rsidRPr="00000000">
        <w:rPr>
          <w:rtl w:val="0"/>
        </w:rPr>
      </w:r>
    </w:p>
    <w:p w:rsidR="00000000" w:rsidDel="00000000" w:rsidP="00000000" w:rsidRDefault="00000000" w:rsidRPr="00000000" w14:paraId="000002B1">
      <w:pPr>
        <w:rPr/>
      </w:pPr>
      <w:hyperlink r:id="rId98">
        <w:r w:rsidDel="00000000" w:rsidR="00000000" w:rsidRPr="00000000">
          <w:rPr>
            <w:color w:val="0000ee"/>
            <w:u w:val="single"/>
            <w:rtl w:val="0"/>
          </w:rPr>
          <w:t xml:space="preserve">AIP New Tenant Workflow</w:t>
        </w:r>
      </w:hyperlink>
      <w:r w:rsidDel="00000000" w:rsidR="00000000" w:rsidRPr="00000000">
        <w:rPr>
          <w:rtl w:val="0"/>
        </w:rPr>
      </w:r>
    </w:p>
    <w:p w:rsidR="00000000" w:rsidDel="00000000" w:rsidP="00000000" w:rsidRDefault="00000000" w:rsidRPr="00000000" w14:paraId="000002B2">
      <w:pPr>
        <w:pStyle w:val="Heading2"/>
        <w:rPr/>
      </w:pPr>
      <w:bookmarkStart w:colFirst="0" w:colLast="0" w:name="_jk36kvbtce2z" w:id="93"/>
      <w:bookmarkEnd w:id="93"/>
      <w:r w:rsidDel="00000000" w:rsidR="00000000" w:rsidRPr="00000000">
        <w:rPr>
          <w:rtl w:val="0"/>
        </w:rPr>
        <w:t xml:space="preserve">SharePoint Mediation Site (Open with Office 365 feature)</w:t>
      </w:r>
    </w:p>
    <w:p w:rsidR="00000000" w:rsidDel="00000000" w:rsidP="00000000" w:rsidRDefault="00000000" w:rsidRPr="00000000" w14:paraId="000002B3">
      <w:pPr>
        <w:ind w:left="0" w:firstLine="0"/>
        <w:rPr/>
      </w:pPr>
      <w:r w:rsidDel="00000000" w:rsidR="00000000" w:rsidRPr="00000000">
        <w:rPr>
          <w:rtl w:val="0"/>
        </w:rPr>
        <w:t xml:space="preserve">Open Chrome in Incognito mode and go to one of the URLs below:</w:t>
      </w:r>
    </w:p>
    <w:p w:rsidR="00000000" w:rsidDel="00000000" w:rsidP="00000000" w:rsidRDefault="00000000" w:rsidRPr="00000000" w14:paraId="000002B4">
      <w:pPr>
        <w:ind w:left="0" w:firstLine="0"/>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For SharePoint in production please use - </w:t>
      </w:r>
      <w:hyperlink r:id="rId99">
        <w:r w:rsidDel="00000000" w:rsidR="00000000" w:rsidRPr="00000000">
          <w:rPr>
            <w:color w:val="1155cc"/>
            <w:u w:val="single"/>
            <w:rtl w:val="0"/>
          </w:rPr>
          <w:t xml:space="preserve">https://specterx.sharepoint.com/</w:t>
        </w:r>
      </w:hyperlink>
      <w:r w:rsidDel="00000000" w:rsidR="00000000" w:rsidRPr="00000000">
        <w:rPr>
          <w:rtl w:val="0"/>
        </w:rPr>
      </w:r>
    </w:p>
    <w:p w:rsidR="00000000" w:rsidDel="00000000" w:rsidP="00000000" w:rsidRDefault="00000000" w:rsidRPr="00000000" w14:paraId="000002B6">
      <w:pPr>
        <w:ind w:left="720" w:firstLine="0"/>
        <w:rPr/>
      </w:pPr>
      <w:r w:rsidDel="00000000" w:rsidR="00000000" w:rsidRPr="00000000">
        <w:rPr>
          <w:rtl w:val="0"/>
        </w:rPr>
      </w:r>
    </w:p>
    <w:p w:rsidR="00000000" w:rsidDel="00000000" w:rsidP="00000000" w:rsidRDefault="00000000" w:rsidRPr="00000000" w14:paraId="000002B7">
      <w:pPr>
        <w:numPr>
          <w:ilvl w:val="0"/>
          <w:numId w:val="46"/>
        </w:numPr>
        <w:ind w:left="720" w:hanging="360"/>
      </w:pPr>
      <w:r w:rsidDel="00000000" w:rsidR="00000000" w:rsidRPr="00000000">
        <w:rPr>
          <w:rtl w:val="0"/>
        </w:rPr>
        <w:t xml:space="preserve">Login with an admin account (creds </w:t>
      </w:r>
      <w:hyperlink r:id="rId100">
        <w:r w:rsidDel="00000000" w:rsidR="00000000" w:rsidRPr="00000000">
          <w:rPr>
            <w:color w:val="1155cc"/>
            <w:u w:val="single"/>
            <w:rtl w:val="0"/>
          </w:rPr>
          <w:t xml:space="preserve">here</w:t>
        </w:r>
      </w:hyperlink>
      <w:r w:rsidDel="00000000" w:rsidR="00000000" w:rsidRPr="00000000">
        <w:rPr>
          <w:rtl w:val="0"/>
        </w:rPr>
        <w:t xml:space="preserve"> for the admin account </w:t>
      </w:r>
      <w:r w:rsidDel="00000000" w:rsidR="00000000" w:rsidRPr="00000000">
        <w:rPr>
          <w:i w:val="1"/>
          <w:iCs w:val="1"/>
          <w:rtl w:val="0"/>
        </w:rPr>
        <w:t xml:space="preserve">aip_svc@specterx.onmicrosoft.com</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2B8">
      <w:pPr>
        <w:numPr>
          <w:ilvl w:val="0"/>
          <w:numId w:val="46"/>
        </w:numPr>
        <w:ind w:left="720" w:hanging="360"/>
      </w:pPr>
      <w:r w:rsidDel="00000000" w:rsidR="00000000" w:rsidRPr="00000000">
        <w:rPr>
          <w:rtl w:val="0"/>
        </w:rPr>
        <w:t xml:space="preserve">Follow this guide to create new site - </w:t>
      </w:r>
      <w:hyperlink r:id="rId101">
        <w:r w:rsidDel="00000000" w:rsidR="00000000" w:rsidRPr="00000000">
          <w:rPr>
            <w:color w:val="1155cc"/>
            <w:u w:val="single"/>
            <w:rtl w:val="0"/>
          </w:rPr>
          <w:t xml:space="preserve">Create SharePoint Site + API Permissions</w:t>
        </w:r>
      </w:hyperlink>
      <w:r w:rsidDel="00000000" w:rsidR="00000000" w:rsidRPr="00000000">
        <w:rPr>
          <w:rtl w:val="0"/>
        </w:rPr>
      </w:r>
    </w:p>
    <w:p w:rsidR="00000000" w:rsidDel="00000000" w:rsidP="00000000" w:rsidRDefault="00000000" w:rsidRPr="00000000" w14:paraId="000002B9">
      <w:pPr>
        <w:pStyle w:val="Heading2"/>
        <w:rPr/>
      </w:pPr>
      <w:bookmarkStart w:colFirst="0" w:colLast="0" w:name="_cxv8h5dti12b" w:id="94"/>
      <w:bookmarkEnd w:id="94"/>
      <w:r w:rsidDel="00000000" w:rsidR="00000000" w:rsidRPr="00000000">
        <w:rPr>
          <w:rtl w:val="0"/>
        </w:rPr>
        <w:t xml:space="preserve">Google Mediation Account (Open with Google Drive feature)</w:t>
      </w:r>
    </w:p>
    <w:p w:rsidR="00000000" w:rsidDel="00000000" w:rsidP="00000000" w:rsidRDefault="00000000" w:rsidRPr="00000000" w14:paraId="000002BA">
      <w:pPr>
        <w:rPr/>
      </w:pPr>
      <w:hyperlink r:id="rId102">
        <w:r w:rsidDel="00000000" w:rsidR="00000000" w:rsidRPr="00000000">
          <w:rPr>
            <w:color w:val="1155cc"/>
            <w:u w:val="single"/>
            <w:rtl w:val="0"/>
          </w:rPr>
          <w:t xml:space="preserve">Google Drive Integration - Operator Manual</w:t>
        </w:r>
      </w:hyperlink>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pStyle w:val="Heading2"/>
        <w:rPr/>
      </w:pPr>
      <w:bookmarkStart w:colFirst="0" w:colLast="0" w:name="_1u7ivzgonns4" w:id="95"/>
      <w:bookmarkEnd w:id="95"/>
      <w:r w:rsidDel="00000000" w:rsidR="00000000" w:rsidRPr="00000000">
        <w:rPr>
          <w:rtl w:val="0"/>
        </w:rPr>
        <w:t xml:space="preserve">Google Drive Application (Share from Google Drive feature)</w:t>
      </w:r>
    </w:p>
    <w:p w:rsidR="00000000" w:rsidDel="00000000" w:rsidP="00000000" w:rsidRDefault="00000000" w:rsidRPr="00000000" w14:paraId="000002BD">
      <w:pPr>
        <w:rPr/>
      </w:pPr>
      <w:hyperlink r:id="rId103">
        <w:r w:rsidDel="00000000" w:rsidR="00000000" w:rsidRPr="00000000">
          <w:rPr>
            <w:color w:val="0000ee"/>
            <w:u w:val="single"/>
            <w:rtl w:val="0"/>
          </w:rPr>
          <w:t xml:space="preserve">Setting up a tenant for the "Share from Google Drive" feature</w:t>
        </w:r>
      </w:hyperlink>
      <w:r w:rsidDel="00000000" w:rsidR="00000000" w:rsidRPr="00000000">
        <w:rPr>
          <w:rtl w:val="0"/>
        </w:rPr>
      </w:r>
    </w:p>
    <w:p w:rsidR="00000000" w:rsidDel="00000000" w:rsidP="00000000" w:rsidRDefault="00000000" w:rsidRPr="00000000" w14:paraId="000002BE">
      <w:pPr>
        <w:pStyle w:val="Heading2"/>
        <w:rPr/>
      </w:pPr>
      <w:bookmarkStart w:colFirst="0" w:colLast="0" w:name="_hdb7bsx4o9xe" w:id="96"/>
      <w:bookmarkEnd w:id="96"/>
      <w:r w:rsidDel="00000000" w:rsidR="00000000" w:rsidRPr="00000000">
        <w:rPr>
          <w:rtl w:val="0"/>
        </w:rPr>
        <w:t xml:space="preserve">Viewer (WOPI and Office Online)</w:t>
      </w:r>
    </w:p>
    <w:p w:rsidR="00000000" w:rsidDel="00000000" w:rsidP="00000000" w:rsidRDefault="00000000" w:rsidRPr="00000000" w14:paraId="000002BF">
      <w:pPr>
        <w:rPr/>
      </w:pPr>
      <w:r w:rsidDel="00000000" w:rsidR="00000000" w:rsidRPr="00000000">
        <w:rPr>
          <w:rtl w:val="0"/>
        </w:rPr>
        <w:t xml:space="preserve">To add a new tenant on the existing Office Online server (which is what we do currently), complete the following manual: </w:t>
      </w:r>
      <w:hyperlink r:id="rId104">
        <w:r w:rsidDel="00000000" w:rsidR="00000000" w:rsidRPr="00000000">
          <w:rPr>
            <w:color w:val="0000ee"/>
            <w:u w:val="single"/>
            <w:rtl w:val="0"/>
          </w:rPr>
          <w:t xml:space="preserve">Setting up WOPI Viewer for a new tenant</w:t>
        </w:r>
      </w:hyperlink>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To set up a whole new Office Online Server, go here: </w:t>
      </w:r>
      <w:hyperlink r:id="rId105">
        <w:r w:rsidDel="00000000" w:rsidR="00000000" w:rsidRPr="00000000">
          <w:rPr>
            <w:color w:val="0000ee"/>
            <w:u w:val="single"/>
            <w:rtl w:val="0"/>
          </w:rPr>
          <w:t xml:space="preserve">Office Online Server Setup (WOPI)</w:t>
        </w:r>
      </w:hyperlink>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sectPr>
      <w:headerReference r:id="rId106" w:type="default"/>
      <w:footerReference r:id="rId107" w:type="default"/>
      <w:pgSz w:h="15840" w:w="12240" w:orient="portrait"/>
      <w:pgMar w:bottom="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do Bloch" w:id="15" w:date="2023-08-08T15:17:17Z">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Can't find this configuration, in addition the entire App-Client was already created previously with all of these exact values, maybe we can remove it paragraph here</w:t>
      </w:r>
    </w:p>
  </w:comment>
  <w:comment w:author="Guy Hizkiau" w:id="16" w:date="2023-08-13T12:39:54Z">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for it.</w:t>
      </w:r>
    </w:p>
  </w:comment>
  <w:comment w:author="Ido Bloch" w:id="7" w:date="2023-08-08T14:52:51Z">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not totally sure about this selection, why we aren't sending with the recommended SES?</w:t>
      </w:r>
    </w:p>
  </w:comment>
  <w:comment w:author="Guy Hizkiau" w:id="8" w:date="2023-08-13T12:43:03Z">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question. Let's create a 'Technical Debt' ticket to transition this?</w:t>
      </w:r>
    </w:p>
  </w:comment>
  <w:comment w:author="Shahar Band" w:id="20" w:date="2023-09-04T19:48:54Z">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MVS - Also double check</w:t>
      </w:r>
    </w:p>
  </w:comment>
  <w:comment w:author="Ido Bloch" w:id="13" w:date="2023-08-08T15:09:57Z">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believe can be removed, doesn't appear in the setup only afterwards</w:t>
      </w:r>
    </w:p>
  </w:comment>
  <w:comment w:author="Guy Hizkiau" w:id="14" w:date="2023-08-13T12:40:11Z">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for it.</w:t>
      </w:r>
    </w:p>
  </w:comment>
  <w:comment w:author="Ido Bloch" w:id="4" w:date="2023-08-08T14:34:31Z">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we configure this protection? we haven't configured it previously but I think maybe it wasn't suggested here before. @guy@specterx.com WDYT?</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guy@specterx.com_</w:t>
      </w:r>
    </w:p>
  </w:comment>
  <w:comment w:author="Shahar Band" w:id="22" w:date="2023-09-19T03:52:11Z">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mvs- missing admin,auth</w:t>
      </w:r>
    </w:p>
  </w:comment>
  <w:comment w:author="Ido Bloch" w:id="17" w:date="2023-08-08T15:54:03Z">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@guy@specterx.com Did they need Google/Microsoft provider? (Migdal for example have google provider)</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guy@specterx.com_</w:t>
      </w:r>
    </w:p>
  </w:comment>
  <w:comment w:author="Guy Hizkiau" w:id="18" w:date="2023-08-13T12:39:27Z">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writing here what we talked about: We only need to use the provider the customer is going to use. In Migdal's case, 3 years ago they started to use SpecterX in the cloud with Google, and only than moved onprem.</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Amitim they will only use it onperm, so no providers needed.</w:t>
      </w:r>
    </w:p>
  </w:comment>
  <w:comment w:author="Ido Bloch" w:id="3" w:date="2023-08-08T14:26:01Z">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believe we should check it out as well, ok? @guy@specterx.com</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guy@specterx.com_</w:t>
      </w:r>
    </w:p>
  </w:comment>
  <w:comment w:author="Ido Bloch" w:id="5" w:date="2023-08-08T14:41:17Z">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we return status code 200? instead of 403?</w:t>
      </w:r>
    </w:p>
  </w:comment>
  <w:comment w:author="Guy Hizkiau" w:id="6" w:date="2023-08-13T12:44:18Z">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but I can't remember when ever this was a problem...</w:t>
      </w:r>
    </w:p>
  </w:comment>
  <w:comment w:author="Shahar Band" w:id="21" w:date="2023-09-04T20:12:23Z">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MVS-</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 with Guy / Ido.</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this point only added the parameters under configurations repo</w:t>
      </w:r>
    </w:p>
  </w:comment>
  <w:comment w:author="Ido Bloch" w:id="11" w:date="2023-08-08T15:06:26Z">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not appear as well, I believe we can delete</w:t>
      </w:r>
    </w:p>
  </w:comment>
  <w:comment w:author="Guy Hizkiau" w:id="12" w:date="2023-08-13T12:40:53Z">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like to see this please. I remember this one was a mandatory step.</w:t>
      </w:r>
    </w:p>
  </w:comment>
  <w:comment w:author="Ido Bloch" w:id="2" w:date="2023-08-08T14:24:47Z">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CloudFront Dirstribution, I think we might want to Enable the Origin Shield it sounds like it might grant better performance and better protection. @guy@specterx.com WDYT? (just added this huge image so it will be easy to find it)</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guy@specterx.com_</w:t>
      </w:r>
    </w:p>
  </w:comment>
  <w:comment w:author="Ido Bloch" w:id="0" w:date="2023-08-13T10:24:14Z">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 like bad idea, but without it the main page kept returning 403</w:t>
      </w:r>
    </w:p>
  </w:comment>
  <w:comment w:author="Guy Hizkiau" w:id="1" w:date="2023-08-13T12:38:04Z">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seems familiar I think... But best to also ask Aleksey what he thinks about this</w:t>
      </w:r>
    </w:p>
  </w:comment>
  <w:comment w:author="Shahar Band" w:id="19" w:date="2023-09-04T19:48:39Z">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MVS - double check with Guy/Ido</w:t>
      </w:r>
    </w:p>
  </w:comment>
  <w:comment w:author="Ido Bloch" w:id="9" w:date="2023-08-08T15:04:23Z">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Didn't find this option here</w:t>
      </w:r>
    </w:p>
  </w:comment>
  <w:comment w:author="Guy Hizkiau" w:id="10" w:date="2023-08-13T12:41:29Z">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must find something related to this, because this is what gives us the ability to do OTP/</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4">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10" name="image5.png"/>
          <a:graphic>
            <a:graphicData uri="http://schemas.openxmlformats.org/drawingml/2006/picture">
              <pic:pic>
                <pic:nvPicPr>
                  <pic:cNvPr descr="footer graphic" id="0" name="image5.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
              <a:graphic>
                <a:graphicData uri="http://schemas.microsoft.com/office/word/2010/wordprocessingShape">
                  <wps:wsp>
                    <wps:cNvSpPr/>
                    <wps:cNvPr id="2" name="Shape 2"/>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image71.png"/>
              <a:graphic>
                <a:graphicData uri="http://schemas.openxmlformats.org/drawingml/2006/picture">
                  <pic:pic>
                    <pic:nvPicPr>
                      <pic:cNvPr id="0" name="image71.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3">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2" name=""/>
              <a:graphic>
                <a:graphicData uri="http://schemas.microsoft.com/office/word/2010/wordprocessingShape">
                  <wps:wsp>
                    <wps:cNvSpPr/>
                    <wps:cNvPr id="3" name="Shape 3"/>
                    <wps:spPr>
                      <a:xfrm>
                        <a:off x="3624150" y="3524250"/>
                        <a:ext cx="3443700" cy="511500"/>
                      </a:xfrm>
                      <a:prstGeom prst="rect">
                        <a:avLst/>
                      </a:prstGeom>
                      <a:noFill/>
                      <a:ln>
                        <a:noFill/>
                      </a:ln>
                    </wps:spPr>
                    <wps:txbx>
                      <w:txbxContent>
                        <w:p w:rsidR="00000000" w:rsidDel="00000000" w:rsidP="00000000" w:rsidRDefault="00000000" w:rsidRPr="00000000">
                          <w:pPr>
                            <w:spacing w:after="0" w:before="0" w:line="334.999980926513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New Tenant Creation Manual</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2" name="image75.png"/>
              <a:graphic>
                <a:graphicData uri="http://schemas.openxmlformats.org/drawingml/2006/picture">
                  <pic:pic>
                    <pic:nvPicPr>
                      <pic:cNvPr id="0" name="image75.png"/>
                      <pic:cNvPicPr preferRelativeResize="0"/>
                    </pic:nvPicPr>
                    <pic:blipFill>
                      <a:blip r:embed="rId1"/>
                      <a:srcRect/>
                      <a:stretch>
                        <a:fillRect/>
                      </a:stretch>
                    </pic:blipFill>
                    <pic:spPr>
                      <a:xfrm>
                        <a:off x="0" y="0"/>
                        <a:ext cx="2447925" cy="376604"/>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27" name="image22.png"/>
          <a:graphic>
            <a:graphicData uri="http://schemas.openxmlformats.org/drawingml/2006/picture">
              <pic:pic>
                <pic:nvPicPr>
                  <pic:cNvPr descr="corner graphic" id="0" name="image22.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74" name="image62.png"/>
          <a:graphic>
            <a:graphicData uri="http://schemas.openxmlformats.org/drawingml/2006/picture">
              <pic:pic>
                <pic:nvPicPr>
                  <pic:cNvPr id="0" name="image62.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3.png"/><Relationship Id="rId42" Type="http://schemas.openxmlformats.org/officeDocument/2006/relationships/image" Target="media/image31.png"/><Relationship Id="rId41" Type="http://schemas.openxmlformats.org/officeDocument/2006/relationships/image" Target="media/image51.png"/><Relationship Id="rId44" Type="http://schemas.openxmlformats.org/officeDocument/2006/relationships/image" Target="media/image13.png"/><Relationship Id="rId43" Type="http://schemas.openxmlformats.org/officeDocument/2006/relationships/image" Target="media/image48.png"/><Relationship Id="rId46" Type="http://schemas.openxmlformats.org/officeDocument/2006/relationships/image" Target="media/image2.png"/><Relationship Id="rId45" Type="http://schemas.openxmlformats.org/officeDocument/2006/relationships/image" Target="media/image56.png"/><Relationship Id="rId107" Type="http://schemas.openxmlformats.org/officeDocument/2006/relationships/footer" Target="footer1.xml"/><Relationship Id="rId106" Type="http://schemas.openxmlformats.org/officeDocument/2006/relationships/header" Target="header1.xml"/><Relationship Id="rId105" Type="http://schemas.openxmlformats.org/officeDocument/2006/relationships/hyperlink" Target="https://docs.google.com/document/d/1E3gYgxyRoQx-l99gtqRAzXtpOhOTCUdea3I9lk-ZyKo/edit#heading=h.gxwj3y6p1tdd" TargetMode="External"/><Relationship Id="rId104" Type="http://schemas.openxmlformats.org/officeDocument/2006/relationships/hyperlink" Target="https://docs.google.com/document/d/1bpt-NTB326bLr7wd2oqGYnOukKsrlmvms3MsC5k0hhQ/edit#heading=h.3let57pxozl3" TargetMode="External"/><Relationship Id="rId48" Type="http://schemas.openxmlformats.org/officeDocument/2006/relationships/hyperlink" Target="https://7ci.specterx.com/gdrive/share" TargetMode="External"/><Relationship Id="rId47" Type="http://schemas.openxmlformats.org/officeDocument/2006/relationships/hyperlink" Target="about:blank" TargetMode="External"/><Relationship Id="rId49" Type="http://schemas.openxmlformats.org/officeDocument/2006/relationships/hyperlink" Target="https://migdal.specterx.com/signin" TargetMode="External"/><Relationship Id="rId103" Type="http://schemas.openxmlformats.org/officeDocument/2006/relationships/hyperlink" Target="https://docs.google.com/document/d/1-nvM9EIrebZY_l01orZCxRS8pBFuw30p7TwnVrNXbFM/edit#heading=h.1u7ivzgonns4" TargetMode="External"/><Relationship Id="rId102" Type="http://schemas.openxmlformats.org/officeDocument/2006/relationships/hyperlink" Target="https://docs.google.com/document/d/1xTNIHIvPuGmKqfdA5zd33m5LKxNISMQnDYBVSaUb4MM/edit?usp=sharing" TargetMode="External"/><Relationship Id="rId101" Type="http://schemas.openxmlformats.org/officeDocument/2006/relationships/hyperlink" Target="https://docs.google.com/document/d/1frq2Hvmaak8yKPWg8PlhxNVVtp6kEKmxsVRfOmViQZw/edit" TargetMode="External"/><Relationship Id="rId100" Type="http://schemas.openxmlformats.org/officeDocument/2006/relationships/hyperlink" Target="https://start.1password.com/open/i?a=LURABWEFKNFOFDGW77Z32HDSHY&amp;v=66zp4ptscikrl2mvjrr2fwqf74&amp;i=z36s32v64c2umiiuoqf6a4sdj4&amp;h=specterx.1password.com" TargetMode="External"/><Relationship Id="rId31" Type="http://schemas.openxmlformats.org/officeDocument/2006/relationships/image" Target="media/image4.png"/><Relationship Id="rId30" Type="http://schemas.openxmlformats.org/officeDocument/2006/relationships/hyperlink" Target="https://console.aws.amazon.com/route53/v2/hostedzones#ListRecordSets/Z2ZIJPQ1FB5142" TargetMode="External"/><Relationship Id="rId33" Type="http://schemas.openxmlformats.org/officeDocument/2006/relationships/image" Target="media/image57.png"/><Relationship Id="rId32" Type="http://schemas.openxmlformats.org/officeDocument/2006/relationships/image" Target="media/image15.png"/><Relationship Id="rId35" Type="http://schemas.openxmlformats.org/officeDocument/2006/relationships/image" Target="media/image70.png"/><Relationship Id="rId34" Type="http://schemas.openxmlformats.org/officeDocument/2006/relationships/image" Target="media/image55.png"/><Relationship Id="rId37" Type="http://schemas.openxmlformats.org/officeDocument/2006/relationships/image" Target="media/image21.png"/><Relationship Id="rId36" Type="http://schemas.openxmlformats.org/officeDocument/2006/relationships/image" Target="media/image30.png"/><Relationship Id="rId39" Type="http://schemas.openxmlformats.org/officeDocument/2006/relationships/image" Target="media/image6.png"/><Relationship Id="rId38" Type="http://schemas.openxmlformats.org/officeDocument/2006/relationships/image" Target="media/image41.png"/><Relationship Id="rId20" Type="http://schemas.openxmlformats.org/officeDocument/2006/relationships/image" Target="media/image58.png"/><Relationship Id="rId22" Type="http://schemas.openxmlformats.org/officeDocument/2006/relationships/image" Target="media/image35.png"/><Relationship Id="rId21" Type="http://schemas.openxmlformats.org/officeDocument/2006/relationships/hyperlink" Target="https://console.aws.amazon.com/cloudfront" TargetMode="External"/><Relationship Id="rId24" Type="http://schemas.openxmlformats.org/officeDocument/2006/relationships/image" Target="media/image69.png"/><Relationship Id="rId23" Type="http://schemas.openxmlformats.org/officeDocument/2006/relationships/image" Target="media/image74.png"/><Relationship Id="rId26" Type="http://schemas.openxmlformats.org/officeDocument/2006/relationships/hyperlink" Target="https://faun.pub/hardening-the-http-security-headers-with-aws-lambda-edge-and-cloudfront-2e2da1ae4d83" TargetMode="External"/><Relationship Id="rId25" Type="http://schemas.openxmlformats.org/officeDocument/2006/relationships/image" Target="media/image24.png"/><Relationship Id="rId28" Type="http://schemas.openxmlformats.org/officeDocument/2006/relationships/image" Target="media/image39.png"/><Relationship Id="rId27" Type="http://schemas.openxmlformats.org/officeDocument/2006/relationships/hyperlink" Target="https://www.serverless.com/blog/lambda-at-edge-support-added" TargetMode="External"/><Relationship Id="rId29" Type="http://schemas.openxmlformats.org/officeDocument/2006/relationships/image" Target="media/image19.png"/><Relationship Id="rId95" Type="http://schemas.openxmlformats.org/officeDocument/2006/relationships/image" Target="media/image10.png"/><Relationship Id="rId94" Type="http://schemas.openxmlformats.org/officeDocument/2006/relationships/image" Target="media/image26.png"/><Relationship Id="rId97" Type="http://schemas.openxmlformats.org/officeDocument/2006/relationships/hyperlink" Target="https://docs.google.com/document/d/1Ag4SKAL78PGQoUezOX0K18oxaAEIq8QIRBFTlyVpv54/edit" TargetMode="External"/><Relationship Id="rId96" Type="http://schemas.openxmlformats.org/officeDocument/2006/relationships/image" Target="media/image28.png"/><Relationship Id="rId11" Type="http://schemas.openxmlformats.org/officeDocument/2006/relationships/hyperlink" Target="https://console.cloud.google.com/apis/dashboard" TargetMode="External"/><Relationship Id="rId99" Type="http://schemas.openxmlformats.org/officeDocument/2006/relationships/hyperlink" Target="https://specterx.sharepoint.com/" TargetMode="External"/><Relationship Id="rId10" Type="http://schemas.openxmlformats.org/officeDocument/2006/relationships/image" Target="media/image40.png"/><Relationship Id="rId98" Type="http://schemas.openxmlformats.org/officeDocument/2006/relationships/hyperlink" Target="https://docs.google.com/document/d/1uDMngk01o3i_eCHsYibdGmUXc2airkgW8AwzAqDQFhs/edit#" TargetMode="External"/><Relationship Id="rId13" Type="http://schemas.openxmlformats.org/officeDocument/2006/relationships/image" Target="media/image38.png"/><Relationship Id="rId12" Type="http://schemas.openxmlformats.org/officeDocument/2006/relationships/image" Target="media/image36.png"/><Relationship Id="rId91" Type="http://schemas.openxmlformats.org/officeDocument/2006/relationships/image" Target="media/image7.png"/><Relationship Id="rId90" Type="http://schemas.openxmlformats.org/officeDocument/2006/relationships/image" Target="media/image73.png"/><Relationship Id="rId93" Type="http://schemas.openxmlformats.org/officeDocument/2006/relationships/image" Target="media/image63.png"/><Relationship Id="rId92" Type="http://schemas.openxmlformats.org/officeDocument/2006/relationships/image" Target="media/image59.png"/><Relationship Id="rId15" Type="http://schemas.openxmlformats.org/officeDocument/2006/relationships/image" Target="media/image37.png"/><Relationship Id="rId14" Type="http://schemas.openxmlformats.org/officeDocument/2006/relationships/image" Target="media/image27.png"/><Relationship Id="rId17" Type="http://schemas.openxmlformats.org/officeDocument/2006/relationships/image" Target="media/image44.png"/><Relationship Id="rId16" Type="http://schemas.openxmlformats.org/officeDocument/2006/relationships/image" Target="media/image3.png"/><Relationship Id="rId19" Type="http://schemas.openxmlformats.org/officeDocument/2006/relationships/image" Target="media/image50.png"/><Relationship Id="rId18" Type="http://schemas.openxmlformats.org/officeDocument/2006/relationships/image" Target="media/image53.png"/><Relationship Id="rId84" Type="http://schemas.openxmlformats.org/officeDocument/2006/relationships/image" Target="media/image52.png"/><Relationship Id="rId83" Type="http://schemas.openxmlformats.org/officeDocument/2006/relationships/hyperlink" Target="https://console.aws.amazon.com/route53/v2/hostedzones#ListRecordSets/Z2ZIJPQ1FB5142" TargetMode="External"/><Relationship Id="rId86" Type="http://schemas.openxmlformats.org/officeDocument/2006/relationships/image" Target="media/image45.png"/><Relationship Id="rId85" Type="http://schemas.openxmlformats.org/officeDocument/2006/relationships/image" Target="media/image34.png"/><Relationship Id="rId88" Type="http://schemas.openxmlformats.org/officeDocument/2006/relationships/image" Target="media/image33.png"/><Relationship Id="rId87" Type="http://schemas.openxmlformats.org/officeDocument/2006/relationships/image" Target="media/image46.png"/><Relationship Id="rId89" Type="http://schemas.openxmlformats.org/officeDocument/2006/relationships/hyperlink" Target="https://eu-central-1.console.aws.amazon.com/lambda/home?region=eu-central-1#/functions/audit-service-prod-amitim-add-log-to-audit-async-mq?tab=configure" TargetMode="External"/><Relationship Id="rId80" Type="http://schemas.openxmlformats.org/officeDocument/2006/relationships/image" Target="media/image25.png"/><Relationship Id="rId82" Type="http://schemas.openxmlformats.org/officeDocument/2006/relationships/image" Target="media/image68.png"/><Relationship Id="rId81" Type="http://schemas.openxmlformats.org/officeDocument/2006/relationships/image" Target="media/image6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9.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67.png"/><Relationship Id="rId8" Type="http://schemas.openxmlformats.org/officeDocument/2006/relationships/hyperlink" Target="https://portal.azure.com/#blade/Microsoft_Azure_Billing/SubscriptionsBlade" TargetMode="External"/><Relationship Id="rId73" Type="http://schemas.openxmlformats.org/officeDocument/2006/relationships/hyperlink" Target="https://bitbucket.org/specterx/workspace/projects/MIC" TargetMode="External"/><Relationship Id="rId72" Type="http://schemas.openxmlformats.org/officeDocument/2006/relationships/image" Target="media/image66.png"/><Relationship Id="rId75" Type="http://schemas.openxmlformats.org/officeDocument/2006/relationships/image" Target="media/image64.png"/><Relationship Id="rId74" Type="http://schemas.openxmlformats.org/officeDocument/2006/relationships/image" Target="media/image54.png"/><Relationship Id="rId77" Type="http://schemas.openxmlformats.org/officeDocument/2006/relationships/image" Target="media/image11.png"/><Relationship Id="rId76" Type="http://schemas.openxmlformats.org/officeDocument/2006/relationships/image" Target="media/image47.png"/><Relationship Id="rId79" Type="http://schemas.openxmlformats.org/officeDocument/2006/relationships/image" Target="media/image23.png"/><Relationship Id="rId78" Type="http://schemas.openxmlformats.org/officeDocument/2006/relationships/image" Target="media/image60.png"/><Relationship Id="rId71" Type="http://schemas.openxmlformats.org/officeDocument/2006/relationships/image" Target="media/image20.png"/><Relationship Id="rId70" Type="http://schemas.openxmlformats.org/officeDocument/2006/relationships/hyperlink" Target="https://varonis.specterx.com" TargetMode="External"/><Relationship Id="rId62" Type="http://schemas.openxmlformats.org/officeDocument/2006/relationships/image" Target="media/image65.png"/><Relationship Id="rId61" Type="http://schemas.openxmlformats.org/officeDocument/2006/relationships/image" Target="media/image42.png"/><Relationship Id="rId64" Type="http://schemas.openxmlformats.org/officeDocument/2006/relationships/image" Target="media/image49.png"/><Relationship Id="rId63" Type="http://schemas.openxmlformats.org/officeDocument/2006/relationships/hyperlink" Target="mailto:git@bitbucket.org" TargetMode="External"/><Relationship Id="rId66" Type="http://schemas.openxmlformats.org/officeDocument/2006/relationships/image" Target="media/image12.png"/><Relationship Id="rId65" Type="http://schemas.openxmlformats.org/officeDocument/2006/relationships/image" Target="media/image1.png"/><Relationship Id="rId68" Type="http://schemas.openxmlformats.org/officeDocument/2006/relationships/image" Target="media/image17.png"/><Relationship Id="rId67" Type="http://schemas.openxmlformats.org/officeDocument/2006/relationships/image" Target="media/image32.png"/><Relationship Id="rId60" Type="http://schemas.openxmlformats.org/officeDocument/2006/relationships/image" Target="media/image9.png"/><Relationship Id="rId69" Type="http://schemas.openxmlformats.org/officeDocument/2006/relationships/hyperlink" Target="https://vapi.specterx.com" TargetMode="External"/><Relationship Id="rId51" Type="http://schemas.openxmlformats.org/officeDocument/2006/relationships/hyperlink" Target="about:blank" TargetMode="External"/><Relationship Id="rId50" Type="http://schemas.openxmlformats.org/officeDocument/2006/relationships/hyperlink" Target="https://migdal.specterx.com/signin" TargetMode="External"/><Relationship Id="rId53" Type="http://schemas.openxmlformats.org/officeDocument/2006/relationships/image" Target="media/image14.png"/><Relationship Id="rId52" Type="http://schemas.openxmlformats.org/officeDocument/2006/relationships/hyperlink" Target="about:blank" TargetMode="External"/><Relationship Id="rId55" Type="http://schemas.openxmlformats.org/officeDocument/2006/relationships/image" Target="media/image72.png"/><Relationship Id="rId54" Type="http://schemas.openxmlformats.org/officeDocument/2006/relationships/hyperlink" Target="https://eu-central-1.console.aws.amazon.com/cognito/v2/identity/identity-pools/eu-central-1:4e0c2de4-4ff8-4113-9886-9dbb931c461c/user-access?region=eu-central-1" TargetMode="External"/><Relationship Id="rId57" Type="http://schemas.openxmlformats.org/officeDocument/2006/relationships/hyperlink" Target="https://app.flagsmith.com/" TargetMode="External"/><Relationship Id="rId56" Type="http://schemas.openxmlformats.org/officeDocument/2006/relationships/image" Target="media/image18.png"/><Relationship Id="rId59" Type="http://schemas.openxmlformats.org/officeDocument/2006/relationships/image" Target="media/image16.png"/><Relationship Id="rId5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75.png"/></Relationships>
</file>

<file path=word/_rels/header1.xml.rels><?xml version="1.0" encoding="UTF-8" standalone="yes"?><Relationships xmlns="http://schemas.openxmlformats.org/package/2006/relationships"><Relationship Id="rId1" Type="http://schemas.openxmlformats.org/officeDocument/2006/relationships/image" Target="media/image75.png"/><Relationship Id="rId2" Type="http://schemas.openxmlformats.org/officeDocument/2006/relationships/image" Target="media/image22.png"/><Relationship Id="rId3" Type="http://schemas.openxmlformats.org/officeDocument/2006/relationships/image" Target="media/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