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8p0dqdncarg" w:id="0"/>
      <w:bookmarkEnd w:id="0"/>
      <w:r w:rsidDel="00000000" w:rsidR="00000000" w:rsidRPr="00000000">
        <w:rPr>
          <w:rtl w:val="0"/>
        </w:rPr>
        <w:t xml:space="preserve">Share Drawer (Upload + Share Flow Redesign)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PRD last revised: May 1, 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b w:val="1"/>
          <w:bCs w:val="1"/>
          <w:color w:val="2d2d2d"/>
          <w:sz w:val="34"/>
          <w:szCs w:val="34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SPX-5890:  Share Drawer (Upload + Share Flow Redesign)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redesigns the Share Drawer to support a unified file upload and sharing experience that allows users to upload files independently, while optionally continuing into sharing workflows within the same 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upload and sharing behavior are tightly coupled, creating unclear user expectations and inconsistent system behavior. This redesign establishes a more flexible model where uploading files can stand on its own, while sharing remains an optional continuation based on user intent.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should support: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Upload-only workflows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followed by sharing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progression between stages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into system outcomes before completion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continuation into sharing without forcing it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 Drawer must support both structured upload flows initiated from primary WebUI actions, as well as drag-and-drop upload interactions initiated from anywhere within the WebUI experience.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should focus on creating a flow that feels intentional, flexible, and understandable, while accommodating future expansion of sharing and collaboration behaviors.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lgzcfyqnrw71" w:id="1"/>
      <w:bookmarkEnd w:id="1"/>
      <w:r w:rsidDel="00000000" w:rsidR="00000000" w:rsidRPr="00000000">
        <w:rPr>
          <w:rtl w:val="0"/>
        </w:rPr>
        <w:t xml:space="preserve">UX Definition of Done – Share Drawer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must deliver a Share Drawer experience that: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file upload as a complete standalone flow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users to optionally continue into sharing workflows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communicates progression through the flow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drag-and-drop upload interactions across the WebUI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upload initiation from primary WebUI actions/buttons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visibility into relevant system outcomes before completion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unintended uploads or shares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Designs must support: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Upload-only experiences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followed by sharing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continuation between upload and share stages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extensibility for additional sharing behaviors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PRD: Share Drawer Changes &amp; Upload Flows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pecterx.atlassian.net/browse/SPX-589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