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Day02笔记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LayUI前端框架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Spring依赖注入：能够保证组件的装配，降低组件和组件之间的耦合性。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SpringMVC的作用：作用点在web端（接受请求和响应信息），是可以替代servlet的一种解决方案。优点;1交互上采用接口方式（restful，json）,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优点2，请求接收信息以及响应更为方便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SpringMVC应用  （Controller）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案例1：SpringMVC的初体验案例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com.dfrz.edusys3.controller;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com.dfrz.edusys3.bean.User;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com.dfrz.edusys3.utils.Result;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com.dfrz.edusys3.utils.ResultUtils;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RequestMapping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RestController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 @RestController=@Controller+@ResponseBody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@Controller </w:t>
      </w:r>
      <w:r>
        <w:rPr>
          <w:rFonts w:ascii="Arial" w:hAnsi="Arial" w:eastAsia="Consolas" w:cs="Arial"/>
          <w:i/>
          <w:color w:val="808080"/>
          <w:sz w:val="16"/>
          <w:szCs w:val="16"/>
          <w:shd w:val="clear" w:fill="FFFFFF"/>
        </w:rPr>
        <w:t>用于表示控制器类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@ResponseBody 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返回的对象结果会被转为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Json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格式数据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 */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UserController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/* @RequestMapping 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映射路径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"/user/login"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 login(String uname, String upass){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【用户名】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+uname+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",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【密码】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+upass);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User user=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User();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user.setUname(uname);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user.setUname(upass);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ResultUtils.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(user);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 w:val="0"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/>
          <w:bCs/>
          <w:sz w:val="16"/>
          <w:szCs w:val="20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12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自定义Result类</w:t>
      </w:r>
    </w:p>
    <w:p>
      <w:pPr>
        <w:tabs>
          <w:tab w:val="left" w:pos="1123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com.dfrz.edusys3.utils;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* </w:t>
      </w:r>
      <w:r>
        <w:rPr>
          <w:rFonts w:ascii="Arial" w:hAnsi="Arial" w:eastAsia="Consolas" w:cs="Arial"/>
          <w:i/>
          <w:color w:val="808080"/>
          <w:sz w:val="16"/>
          <w:szCs w:val="16"/>
          <w:shd w:val="clear" w:fill="FFFFFF"/>
        </w:rPr>
        <w:t>自定义的结果类，用于控制器进行返回结果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>&lt;T&gt;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Result&lt;</w:t>
      </w:r>
      <w:r>
        <w:rPr>
          <w:rFonts w:hint="default" w:ascii="Consolas" w:hAnsi="Consolas" w:eastAsia="Consolas" w:cs="Consolas"/>
          <w:color w:val="20999D"/>
          <w:sz w:val="16"/>
          <w:szCs w:val="16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20999D"/>
          <w:sz w:val="16"/>
          <w:szCs w:val="16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Result(Integer code, String msg, </w:t>
      </w:r>
      <w:r>
        <w:rPr>
          <w:rFonts w:hint="default" w:ascii="Consolas" w:hAnsi="Consolas" w:eastAsia="Consolas" w:cs="Consolas"/>
          <w:color w:val="20999D"/>
          <w:sz w:val="16"/>
          <w:szCs w:val="16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data)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code;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msg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msg;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data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data;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Integer getCode()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setCode(Integer code)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code;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String getMsg()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setMsg(String msg)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msg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msg;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16"/>
          <w:szCs w:val="16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getData()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setData(</w:t>
      </w:r>
      <w:r>
        <w:rPr>
          <w:rFonts w:hint="default" w:ascii="Consolas" w:hAnsi="Consolas" w:eastAsia="Consolas" w:cs="Consolas"/>
          <w:color w:val="20999D"/>
          <w:sz w:val="16"/>
          <w:szCs w:val="16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data)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data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data;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Integer getCount()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setCount(Integer count)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count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count;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 xml:space="preserve">"Result{"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 xml:space="preserve">"code="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 xml:space="preserve">", msg='"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msg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 xml:space="preserve">", data="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data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123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com.dfrz.edusys3.utils;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enum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ResultEnum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6"/>
          <w:szCs w:val="16"/>
          <w:shd w:val="clear" w:fill="FFFFFF"/>
        </w:rPr>
        <w:t>这里是可以自己定义的，方便与前端交互即可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UNKNOWN_ERROR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(-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未知错误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10000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USER_NOT_EXIST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用户不存在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USER_IS_EXISTS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用户已存在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DATA_IS_NULL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数据为空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LOGIN_FAILS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登陆失败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ResultEnum(Integer code, String msg)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code;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msg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msg;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Integer getCode()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String getMsg()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597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sz w:val="16"/>
          <w:szCs w:val="2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com.dfrz.edusys3.utils;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ResultUtils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 * </w:t>
      </w:r>
      <w:r>
        <w:rPr>
          <w:rFonts w:ascii="Arial" w:hAnsi="Arial" w:eastAsia="Consolas" w:cs="Arial"/>
          <w:i/>
          <w:color w:val="808080"/>
          <w:sz w:val="16"/>
          <w:szCs w:val="16"/>
          <w:shd w:val="clear" w:fill="FFFFFF"/>
        </w:rPr>
        <w:t>返回带数据的信息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>obj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 success(Object obj){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 result=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result.setCode(ResultEnum.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.getCode());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result.setMsg(ResultEnum.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.getMsg());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result.setData(obj);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返回成功但不带数据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 success(){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错误信息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>code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 error(Integer code,String msg){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 result=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result.setCode(code);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result.setMsg(msg);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28"/>
        </w:tabs>
        <w:bidi w:val="0"/>
        <w:jc w:val="left"/>
        <w:rPr>
          <w:rFonts w:hint="default"/>
          <w:sz w:val="16"/>
          <w:szCs w:val="20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SpringMVC对接模板</w:t>
      </w: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模板：JSP、freemarker、</w:t>
      </w:r>
      <w:r>
        <w:rPr>
          <w:rFonts w:hint="eastAsia"/>
          <w:highlight w:val="yellow"/>
          <w:lang w:val="en-US" w:eastAsia="zh-CN"/>
        </w:rPr>
        <w:t>thymeleaf</w:t>
      </w: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页面= 模板+数据</w:t>
      </w: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Springboot配置文件 application.properties /  application.yml</w:t>
      </w: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server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8083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spring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thymeleaf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enabled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true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thymeleaf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视图解析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utf-8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编码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prefix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classpath:/templates/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前缀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cache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false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是否使用缓存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mode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HTML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严格的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HTML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语法模式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suffix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: .html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highlight w:val="yellow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highlight w:val="yellow"/>
          <w:shd w:val="clear" w:fill="FFFFFF"/>
        </w:rPr>
        <w:t>后缀名</w:t>
      </w:r>
    </w:p>
    <w:p>
      <w:pPr>
        <w:tabs>
          <w:tab w:val="left" w:pos="64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 增加thymeleaf的依赖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thymeleaf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依赖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spring-boot-starter-thymeleaf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tabs>
          <w:tab w:val="left" w:pos="64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UserController中添加跳转页面方法toLogin()</w:t>
      </w: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250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模板页面 login.html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html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lang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="en"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highlight w:val="yellow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highlight w:val="yellow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EFEFEF"/>
        </w:rPr>
        <w:t>="http://www.thymeleaf.org"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charset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="UTF-8"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ascii="Arial" w:hAnsi="Arial" w:eastAsia="Consolas" w:cs="Arial"/>
          <w:color w:val="000000"/>
          <w:sz w:val="16"/>
          <w:szCs w:val="16"/>
          <w:shd w:val="clear" w:fill="FFFFFF"/>
        </w:rPr>
        <w:t>欢迎页面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-DFRZ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="renderer"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content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="webkit"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http-equiv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="X-UA-Compatible"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content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="IE=edge,chrome=1"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="viewport"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content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="width=device-width,user-scalable=yes, minimum-scale=0.4, initial-scale=0.8,target-densitydpi=low-dpi"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link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rel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="shortcut icon"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href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="/favicon.ico"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="image/x-icon"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link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rel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="stylesheet"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highlight w:val="yellow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highlight w:val="yellow"/>
          <w:shd w:val="clear" w:fill="EFEFEF"/>
        </w:rPr>
        <w:t>:href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EFEFEF"/>
        </w:rPr>
        <w:t>="@{/css/font.css}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link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rel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="stylesheet"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highlight w:val="yellow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highlight w:val="yellow"/>
          <w:shd w:val="clear" w:fill="EFEFEF"/>
        </w:rPr>
        <w:t>:href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EFEFEF"/>
        </w:rPr>
        <w:t>="@{/css/xadmin.css}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="text/javascript"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highlight w:val="yellow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highlight w:val="yellow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EFEFEF"/>
        </w:rPr>
        <w:t>="@{/plugins/jquery/jquery.min.js}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script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="@{/lib/layui/layui.js}"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charset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="utf-8"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="text/javascript"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="@{/js/xadmin.js}"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&lt;!-- 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让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IE8/9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支持媒体查询，从而兼容栅格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&lt;!--[if lt IE 9]&gt;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&lt;script src="https://cdn.staticfile.org/html5shiv/r29/html5.min.js"&gt;&lt;/script&gt;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&lt;script src="https://cdn.staticfile.org/respond.js/1.4.2/respond.min.js"&gt;&lt;/script&gt;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&lt;![endif]--&gt;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body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="login-bg"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="login layui-anim layui-anim-up"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="message"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eastAsia="Consolas" w:cs="Arial"/>
          <w:color w:val="000000"/>
          <w:sz w:val="16"/>
          <w:szCs w:val="16"/>
          <w:shd w:val="clear" w:fill="FFFFFF"/>
        </w:rPr>
        <w:t>后台系统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-</w:t>
      </w:r>
      <w:r>
        <w:rPr>
          <w:rFonts w:hint="default" w:ascii="Arial" w:hAnsi="Arial" w:eastAsia="Consolas" w:cs="Arial"/>
          <w:color w:val="000000"/>
          <w:sz w:val="16"/>
          <w:szCs w:val="16"/>
          <w:shd w:val="clear" w:fill="FFFFFF"/>
        </w:rPr>
        <w:t>管理登录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="darkbannerwrap"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form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method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="post"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="layui-form"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="username"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placeholder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EFEFEF"/>
        </w:rPr>
        <w:t>用户名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" 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="text"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lay-verify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="required"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="layui-input"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hr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="hr15"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="password"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lay-verify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="required"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placeholder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EFEFEF"/>
        </w:rPr>
        <w:t>密码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" 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="password"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="layui-input"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hr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="hr15"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EFEFEF"/>
        </w:rPr>
        <w:t>登录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lay-submit lay-filter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="login"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%;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>="submit"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 xml:space="preserve">hr </w:t>
      </w:r>
      <w:r>
        <w:rPr>
          <w:rFonts w:hint="default" w:ascii="Consolas" w:hAnsi="Consolas" w:eastAsia="Consolas" w:cs="Consolas"/>
          <w:b/>
          <w:color w:val="0000FF"/>
          <w:sz w:val="16"/>
          <w:szCs w:val="16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EFEFEF"/>
        </w:rPr>
        <w:t xml:space="preserve">="hr20"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form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function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use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'form'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 xml:space="preserve">form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form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 layer.msg('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玩命卖萌中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', function(){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          //   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关闭后的操作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   });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          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监听提交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>form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.on(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'submit(login)'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(data){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 alert(888)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layer.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JSON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stringify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(data.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),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location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href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'index.html'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});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});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&lt;!-- 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底部结束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</w:p>
    <w:p>
      <w:pPr>
        <w:tabs>
          <w:tab w:val="left" w:pos="64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用户登陆案例： springmvc+spring+layui+thymeleaf</w:t>
      </w:r>
    </w:p>
    <w:p>
      <w:pPr>
        <w:tabs>
          <w:tab w:val="left" w:pos="64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649"/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login.html中增加登陆的业务代码</w:t>
      </w:r>
    </w:p>
    <w:p>
      <w:pPr>
        <w:widowControl w:val="0"/>
        <w:numPr>
          <w:numId w:val="0"/>
        </w:numPr>
        <w:tabs>
          <w:tab w:val="left" w:pos="649"/>
        </w:tabs>
        <w:bidi w:val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function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use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'form'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8"/>
          <w:szCs w:val="18"/>
          <w:shd w:val="clear" w:fill="FFFFFF"/>
        </w:rPr>
        <w:t xml:space="preserve">form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form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//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监听提交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58383"/>
          <w:sz w:val="18"/>
          <w:szCs w:val="18"/>
          <w:highlight w:val="yellow"/>
          <w:shd w:val="clear" w:fill="FFFFFF"/>
        </w:rPr>
        <w:t>form</w:t>
      </w:r>
      <w:r>
        <w:rPr>
          <w:rFonts w:hint="default" w:ascii="Consolas" w:hAnsi="Consolas" w:eastAsia="Consolas" w:cs="Consolas"/>
          <w:color w:val="000000"/>
          <w:sz w:val="18"/>
          <w:szCs w:val="18"/>
          <w:highlight w:val="yellow"/>
          <w:shd w:val="clear" w:fill="FFFFFF"/>
        </w:rPr>
        <w:t>.on(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highlight w:val="yellow"/>
          <w:shd w:val="clear" w:fill="FFFFFF"/>
        </w:rPr>
        <w:t>'submit(login)'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(data){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/*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知识点：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Ajax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是客户端通过异步通信的方式访问服务端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JQuery Ajax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访问服务端的示例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url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：访问地址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data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：请求数据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dataType: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期待返回值是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JSON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数据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success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：成功回调函数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ajax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"/user/doLogin"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:data.</w:t>
      </w:r>
      <w:r>
        <w:rPr>
          <w:rFonts w:hint="default" w:ascii="Consolas" w:hAnsi="Consolas" w:eastAsia="Consolas" w:cs="Consolas"/>
          <w:color w:val="458383"/>
          <w:sz w:val="18"/>
          <w:szCs w:val="18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dataType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"json"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(data)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(data.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        layer.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(data.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>前端跳转页面</w:t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8"/>
          <w:szCs w:val="18"/>
          <w:shd w:val="clear" w:fill="FFFFFF"/>
        </w:rPr>
        <w:t xml:space="preserve">                              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location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href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'index.html'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        layer.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(data.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});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});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numId w:val="0"/>
        </w:numPr>
        <w:tabs>
          <w:tab w:val="left" w:pos="649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649"/>
          <w:tab w:val="clear" w:pos="312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更新UserController的login方法</w:t>
      </w:r>
    </w:p>
    <w:p>
      <w:pPr>
        <w:widowControl w:val="0"/>
        <w:numPr>
          <w:numId w:val="0"/>
        </w:numPr>
        <w:tabs>
          <w:tab w:val="left" w:pos="64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UserController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808000"/>
          <w:sz w:val="16"/>
          <w:szCs w:val="16"/>
          <w:highlight w:val="yellow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highlight w:val="yellow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IUserService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highlight w:val="yellow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/* @RequestMapping </w:t>
      </w:r>
      <w:r>
        <w:rPr>
          <w:rFonts w:ascii="Arial" w:hAnsi="Arial" w:eastAsia="Consolas" w:cs="Arial"/>
          <w:i/>
          <w:color w:val="808080"/>
          <w:sz w:val="16"/>
          <w:szCs w:val="16"/>
          <w:shd w:val="clear" w:fill="FFFFFF"/>
        </w:rPr>
        <w:t>映射路径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"/user/doLogin"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 login(String uname, String upass){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 result=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执行登陆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....."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【用户名】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+uname+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",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【密码】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+upass);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User user=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User();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user.setUname(uname);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user.setUpass(upass);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User loginUser=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.login(user);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(loginUser!=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result=ResultUtils.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(user);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result=ResultUtils.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(user);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 result.setCode(ResultEnum.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highlight w:val="yellow"/>
          <w:shd w:val="clear" w:fill="FFFFFF"/>
        </w:rPr>
        <w:t>LOGIN_FAILS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.getCode());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            result.setMsg(ResultEnum.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highlight w:val="yellow"/>
          <w:shd w:val="clear" w:fill="FFFFFF"/>
        </w:rPr>
        <w:t>LOGIN_FAILS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.getMsg());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bookmarkEnd w:id="0"/>
    </w:p>
    <w:p>
      <w:pPr>
        <w:keepNext w:val="0"/>
        <w:keepLines w:val="0"/>
        <w:widowControl w:val="0"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4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注意点1：在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@RestController</w:t>
      </w:r>
      <w:r>
        <w:rPr>
          <w:rFonts w:hint="eastAsia" w:ascii="Consolas" w:hAnsi="Consolas" w:cs="Consolas"/>
          <w:color w:val="808000"/>
          <w:sz w:val="21"/>
          <w:szCs w:val="21"/>
          <w:shd w:val="clear" w:fill="FFFFFF"/>
          <w:lang w:val="en-US" w:eastAsia="zh-CN"/>
        </w:rPr>
        <w:t xml:space="preserve"> 下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ModelAndView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返回值 是进行跳转页面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对象返回值 是返回对象转化的JSON数据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EEFB0"/>
    <w:multiLevelType w:val="singleLevel"/>
    <w:tmpl w:val="ACDEE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F486BB"/>
    <w:multiLevelType w:val="singleLevel"/>
    <w:tmpl w:val="68F486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774D"/>
    <w:rsid w:val="05096206"/>
    <w:rsid w:val="0B5E3B8F"/>
    <w:rsid w:val="0CF77731"/>
    <w:rsid w:val="0DF12BA0"/>
    <w:rsid w:val="0EF03EBD"/>
    <w:rsid w:val="200B42F8"/>
    <w:rsid w:val="29046C0F"/>
    <w:rsid w:val="2F8C7B22"/>
    <w:rsid w:val="35701D76"/>
    <w:rsid w:val="3D907F9A"/>
    <w:rsid w:val="51D56C8A"/>
    <w:rsid w:val="55E868CD"/>
    <w:rsid w:val="5CF11AD2"/>
    <w:rsid w:val="62354840"/>
    <w:rsid w:val="6DB725D8"/>
    <w:rsid w:val="728E4524"/>
    <w:rsid w:val="7FF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2020-06-29T01:20:49Z</dcterms:created>
  <dc:creator>lintao</dc:creator>
  <cp:lastModifiedBy>lintao</cp:lastModifiedBy>
  <dcterms:modified xsi:type="dcterms:W3CDTF">2020-06-29T06:01:53Z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