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2F19" w14:textId="328DF53F" w:rsidR="002102C0" w:rsidRPr="0079039F" w:rsidRDefault="002102C0">
      <w:pPr>
        <w:rPr>
          <w:b/>
          <w:bCs/>
          <w:sz w:val="24"/>
          <w:szCs w:val="28"/>
        </w:rPr>
      </w:pPr>
      <w:r w:rsidRPr="0079039F">
        <w:rPr>
          <w:rFonts w:hint="eastAsia"/>
          <w:b/>
          <w:bCs/>
          <w:sz w:val="24"/>
          <w:szCs w:val="28"/>
        </w:rPr>
        <w:t>作业1：</w:t>
      </w:r>
    </w:p>
    <w:p w14:paraId="0B064F07" w14:textId="055D3466" w:rsidR="002102C0" w:rsidRDefault="002102C0">
      <w:pPr>
        <w:rPr>
          <w:sz w:val="20"/>
          <w:szCs w:val="21"/>
        </w:rPr>
      </w:pPr>
      <w:r w:rsidRPr="002102C0">
        <w:rPr>
          <w:rFonts w:hint="eastAsia"/>
          <w:sz w:val="20"/>
          <w:szCs w:val="21"/>
        </w:rPr>
        <w:t>依据考</w:t>
      </w:r>
      <w:proofErr w:type="gramStart"/>
      <w:r w:rsidRPr="002102C0">
        <w:rPr>
          <w:rFonts w:hint="eastAsia"/>
          <w:sz w:val="20"/>
          <w:szCs w:val="21"/>
        </w:rPr>
        <w:t>务</w:t>
      </w:r>
      <w:proofErr w:type="gramEnd"/>
      <w:r w:rsidRPr="002102C0">
        <w:rPr>
          <w:rFonts w:hint="eastAsia"/>
          <w:sz w:val="20"/>
          <w:szCs w:val="21"/>
        </w:rPr>
        <w:t>处理系统</w:t>
      </w:r>
      <w:r w:rsidRPr="002102C0">
        <w:rPr>
          <w:sz w:val="20"/>
          <w:szCs w:val="21"/>
        </w:rPr>
        <w:t>(3</w:t>
      </w:r>
      <w:r w:rsidRPr="002102C0">
        <w:rPr>
          <w:rFonts w:hint="eastAsia"/>
          <w:sz w:val="20"/>
          <w:szCs w:val="21"/>
        </w:rPr>
        <w:t>、</w:t>
      </w:r>
      <w:r w:rsidRPr="002102C0">
        <w:rPr>
          <w:sz w:val="20"/>
          <w:szCs w:val="21"/>
        </w:rPr>
        <w:t>4</w:t>
      </w:r>
      <w:r w:rsidRPr="002102C0">
        <w:rPr>
          <w:rFonts w:hint="eastAsia"/>
          <w:sz w:val="20"/>
          <w:szCs w:val="21"/>
        </w:rPr>
        <w:t>、</w:t>
      </w:r>
      <w:r w:rsidRPr="002102C0">
        <w:rPr>
          <w:sz w:val="20"/>
          <w:szCs w:val="21"/>
        </w:rPr>
        <w:t>5)</w:t>
      </w:r>
      <w:r w:rsidRPr="002102C0">
        <w:rPr>
          <w:rFonts w:hint="eastAsia"/>
          <w:sz w:val="20"/>
          <w:szCs w:val="21"/>
        </w:rPr>
        <w:t>数据流图映射软件结构</w:t>
      </w:r>
    </w:p>
    <w:p w14:paraId="30687D01" w14:textId="6E975CBB" w:rsidR="002102C0" w:rsidRPr="002102C0" w:rsidRDefault="002102C0" w:rsidP="002102C0">
      <w:pPr>
        <w:pStyle w:val="a7"/>
        <w:numPr>
          <w:ilvl w:val="0"/>
          <w:numId w:val="2"/>
        </w:numPr>
        <w:ind w:firstLineChars="0"/>
      </w:pPr>
      <w:r w:rsidRPr="002102C0">
        <w:rPr>
          <w:rFonts w:hint="eastAsia"/>
        </w:rPr>
        <w:t>对考生送来的报名单进行检查</w:t>
      </w:r>
    </w:p>
    <w:p w14:paraId="33906169" w14:textId="77F1C8BC" w:rsidR="002102C0" w:rsidRPr="002102C0" w:rsidRDefault="002102C0" w:rsidP="002102C0">
      <w:pPr>
        <w:pStyle w:val="a7"/>
        <w:numPr>
          <w:ilvl w:val="0"/>
          <w:numId w:val="2"/>
        </w:numPr>
        <w:ind w:firstLineChars="0"/>
      </w:pPr>
      <w:r w:rsidRPr="002102C0">
        <w:rPr>
          <w:rFonts w:hint="eastAsia"/>
        </w:rPr>
        <w:t>对合格的报名单编好准考证号后将准考证送给考生，并将汇总后的考生名单送给阅卷站</w:t>
      </w:r>
    </w:p>
    <w:p w14:paraId="44F5CF03" w14:textId="5D482505" w:rsidR="002102C0" w:rsidRPr="002102C0" w:rsidRDefault="002102C0" w:rsidP="002102C0">
      <w:pPr>
        <w:pStyle w:val="a7"/>
        <w:numPr>
          <w:ilvl w:val="0"/>
          <w:numId w:val="2"/>
        </w:numPr>
        <w:ind w:firstLineChars="0"/>
      </w:pPr>
      <w:r w:rsidRPr="002102C0">
        <w:rPr>
          <w:rFonts w:hint="eastAsia"/>
        </w:rPr>
        <w:t>对</w:t>
      </w:r>
      <w:proofErr w:type="gramStart"/>
      <w:r w:rsidRPr="002102C0">
        <w:rPr>
          <w:rFonts w:hint="eastAsia"/>
        </w:rPr>
        <w:t>阅卷站</w:t>
      </w:r>
      <w:proofErr w:type="gramEnd"/>
      <w:r w:rsidRPr="002102C0">
        <w:rPr>
          <w:rFonts w:hint="eastAsia"/>
        </w:rPr>
        <w:t>送来的成绩清单进行检查，并根据考试中心制订的合格标准审定合格者</w:t>
      </w:r>
    </w:p>
    <w:p w14:paraId="25138613" w14:textId="6899C0A8" w:rsidR="002102C0" w:rsidRPr="002102C0" w:rsidRDefault="002102C0" w:rsidP="002102C0">
      <w:pPr>
        <w:pStyle w:val="a7"/>
        <w:numPr>
          <w:ilvl w:val="0"/>
          <w:numId w:val="2"/>
        </w:numPr>
        <w:ind w:firstLineChars="0"/>
      </w:pPr>
      <w:r w:rsidRPr="002102C0">
        <w:rPr>
          <w:rFonts w:hint="eastAsia"/>
        </w:rPr>
        <w:t>制作考生通知单送给考生</w:t>
      </w:r>
    </w:p>
    <w:p w14:paraId="32C1BA40" w14:textId="21519AB9" w:rsidR="002102C0" w:rsidRPr="0079039F" w:rsidRDefault="002102C0" w:rsidP="0079039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2102C0">
        <w:rPr>
          <w:rFonts w:hint="eastAsia"/>
        </w:rPr>
        <w:t>进行成绩分类统计</w:t>
      </w:r>
      <w:r w:rsidRPr="002102C0">
        <w:t>(</w:t>
      </w:r>
      <w:r w:rsidRPr="002102C0">
        <w:rPr>
          <w:rFonts w:hint="eastAsia"/>
        </w:rPr>
        <w:t>按地区、年龄、文化程度、职业、考试级别等分类</w:t>
      </w:r>
      <w:r w:rsidRPr="002102C0">
        <w:t>)</w:t>
      </w:r>
      <w:r w:rsidRPr="002102C0">
        <w:rPr>
          <w:rFonts w:hint="eastAsia"/>
        </w:rPr>
        <w:t>和试题难度分析，产生统计分析表</w:t>
      </w:r>
    </w:p>
    <w:p w14:paraId="5BEA9111" w14:textId="11B4A8DC" w:rsidR="002102C0" w:rsidRDefault="00D3538F" w:rsidP="0079039F">
      <w:pPr>
        <w:jc w:val="center"/>
        <w:rPr>
          <w:sz w:val="20"/>
          <w:szCs w:val="21"/>
        </w:rPr>
      </w:pPr>
      <w:r>
        <w:rPr>
          <w:noProof/>
        </w:rPr>
        <w:drawing>
          <wp:inline distT="0" distB="0" distL="0" distR="0" wp14:anchorId="30898F66" wp14:editId="48A0E241">
            <wp:extent cx="4993939" cy="3676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65" cy="36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B891" w14:textId="1FFAE5D1" w:rsidR="009C7EAA" w:rsidRPr="009C7EAA" w:rsidRDefault="0079039F">
      <w:pPr>
        <w:rPr>
          <w:rFonts w:hint="eastAsia"/>
          <w:b/>
          <w:bCs/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C6629" wp14:editId="1BD4203E">
            <wp:simplePos x="0" y="0"/>
            <wp:positionH relativeFrom="margin">
              <wp:align>center</wp:align>
            </wp:positionH>
            <wp:positionV relativeFrom="paragraph">
              <wp:posOffset>462261</wp:posOffset>
            </wp:positionV>
            <wp:extent cx="7378838" cy="2883177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838" cy="288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A8BEEDF" wp14:editId="4C658BC1">
                <wp:extent cx="1412340" cy="262550"/>
                <wp:effectExtent l="0" t="0" r="16510" b="2349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340" cy="2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D956" w14:textId="62C00D01" w:rsidR="0079039F" w:rsidRPr="0079039F" w:rsidRDefault="0079039F" w:rsidP="0079039F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79039F">
                              <w:rPr>
                                <w:rFonts w:hint="eastAsia"/>
                                <w:b/>
                                <w:bCs/>
                              </w:rPr>
                              <w:t>映射后的软件结构图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8BEE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11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">
                <v:textbox>
                  <w:txbxContent>
                    <w:p w14:paraId="4CF0D956" w14:textId="62C00D01" w:rsidR="0079039F" w:rsidRPr="0079039F" w:rsidRDefault="0079039F" w:rsidP="0079039F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79039F">
                        <w:rPr>
                          <w:rFonts w:hint="eastAsia"/>
                          <w:b/>
                          <w:bCs/>
                        </w:rPr>
                        <w:t>映射后的软件结构图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C6035" w14:textId="3DB33B68" w:rsidR="002102C0" w:rsidRPr="0079039F" w:rsidRDefault="00722278">
      <w:pPr>
        <w:rPr>
          <w:b/>
          <w:bCs/>
          <w:sz w:val="24"/>
          <w:szCs w:val="28"/>
        </w:rPr>
      </w:pPr>
      <w:r w:rsidRPr="0079039F">
        <w:rPr>
          <w:rFonts w:hint="eastAsia"/>
          <w:b/>
          <w:bCs/>
          <w:sz w:val="24"/>
          <w:szCs w:val="28"/>
        </w:rPr>
        <w:lastRenderedPageBreak/>
        <w:t>作业2：</w:t>
      </w:r>
    </w:p>
    <w:p w14:paraId="26D0446D" w14:textId="2A8A1DF7" w:rsidR="00722278" w:rsidRPr="00722278" w:rsidRDefault="00722278">
      <w:pPr>
        <w:rPr>
          <w:rFonts w:hint="eastAsia"/>
          <w:sz w:val="20"/>
          <w:szCs w:val="21"/>
        </w:rPr>
      </w:pPr>
      <w:r w:rsidRPr="00722278">
        <w:rPr>
          <w:rFonts w:hint="eastAsia"/>
          <w:sz w:val="20"/>
          <w:szCs w:val="21"/>
        </w:rPr>
        <w:t>将下图所示的类图映射为</w:t>
      </w:r>
      <w:r w:rsidRPr="00722278">
        <w:rPr>
          <w:sz w:val="20"/>
          <w:szCs w:val="21"/>
        </w:rPr>
        <w:t>JAVA</w:t>
      </w:r>
      <w:r w:rsidRPr="00722278">
        <w:rPr>
          <w:rFonts w:hint="eastAsia"/>
          <w:sz w:val="20"/>
          <w:szCs w:val="21"/>
        </w:rPr>
        <w:t>或</w:t>
      </w:r>
      <w:r w:rsidRPr="00722278">
        <w:rPr>
          <w:sz w:val="20"/>
          <w:szCs w:val="21"/>
        </w:rPr>
        <w:t>C++</w:t>
      </w:r>
      <w:r w:rsidRPr="00722278">
        <w:rPr>
          <w:rFonts w:hint="eastAsia"/>
          <w:sz w:val="20"/>
          <w:szCs w:val="21"/>
        </w:rPr>
        <w:t>代码（类中方法只需写声明，不需写方法中执行语句）</w:t>
      </w:r>
    </w:p>
    <w:p w14:paraId="389FC088" w14:textId="35C6CDC1" w:rsidR="00722278" w:rsidRDefault="00722278">
      <w:r>
        <w:rPr>
          <w:noProof/>
        </w:rPr>
        <w:drawing>
          <wp:inline distT="0" distB="0" distL="114300" distR="114300" wp14:anchorId="0BFE6737" wp14:editId="39CA6B98">
            <wp:extent cx="5270500" cy="2286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90C7" w14:textId="72F192F5" w:rsidR="00012E2A" w:rsidRDefault="00193A31">
      <w:r>
        <w:rPr>
          <w:noProof/>
        </w:rPr>
        <mc:AlternateContent>
          <mc:Choice Requires="wps">
            <w:drawing>
              <wp:inline distT="0" distB="0" distL="0" distR="0" wp14:anchorId="750D5449" wp14:editId="25F7A578">
                <wp:extent cx="748703" cy="1404620"/>
                <wp:effectExtent l="0" t="0" r="1333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7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5C9FE" w14:textId="6979DB6E" w:rsidR="00193A31" w:rsidRPr="00193A31" w:rsidRDefault="00193A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3A31">
                              <w:rPr>
                                <w:b/>
                                <w:bCs/>
                              </w:rPr>
                              <w:t>User.java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D5449" id="_x0000_s1027" type="#_x0000_t202" style="width:58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">
                <v:textbox style="mso-fit-shape-to-text:t">
                  <w:txbxContent>
                    <w:p w14:paraId="38F5C9FE" w14:textId="6979DB6E" w:rsidR="00193A31" w:rsidRPr="00193A31" w:rsidRDefault="00193A31">
                      <w:pPr>
                        <w:rPr>
                          <w:b/>
                          <w:bCs/>
                        </w:rPr>
                      </w:pPr>
                      <w:r w:rsidRPr="00193A31">
                        <w:rPr>
                          <w:b/>
                          <w:bCs/>
                        </w:rPr>
                        <w:t>User.java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0AB65" w14:textId="77777777" w:rsidR="001A0C7D" w:rsidRPr="001A0C7D" w:rsidRDefault="001A0C7D" w:rsidP="001A0C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myBook</w:t>
      </w:r>
      <w:proofErr w:type="spellEnd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User {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1A0C7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userId</w:t>
      </w:r>
      <w:proofErr w:type="spellEnd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1A0C7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借阅者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Id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1A0C7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pasWord</w:t>
      </w:r>
      <w:proofErr w:type="spellEnd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1A0C7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借阅者密码</w:t>
      </w:r>
      <w:r w:rsidRPr="001A0C7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1A0C7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1A0C7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检查借阅者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Id</w:t>
      </w:r>
      <w:r w:rsidRPr="001A0C7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checkUserId</w:t>
      </w:r>
      <w:proofErr w:type="spellEnd"/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1A0C7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return false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1A0C7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43C994B1" w14:textId="1E4C2B45" w:rsidR="001A0C7D" w:rsidRDefault="001A0C7D"/>
    <w:p w14:paraId="6B24A6EB" w14:textId="7982DBBB" w:rsidR="001A0C7D" w:rsidRDefault="005F1F08">
      <w:r>
        <w:rPr>
          <w:noProof/>
        </w:rPr>
        <mc:AlternateContent>
          <mc:Choice Requires="wps">
            <w:drawing>
              <wp:inline distT="0" distB="0" distL="0" distR="0" wp14:anchorId="1E74F49D" wp14:editId="5B3ACACC">
                <wp:extent cx="1073960" cy="1404620"/>
                <wp:effectExtent l="0" t="0" r="1206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EBA45" w14:textId="496FC3C2" w:rsidR="005F1F08" w:rsidRPr="00193A31" w:rsidRDefault="005F1F08" w:rsidP="005F1F0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BookItem</w:t>
                            </w:r>
                            <w:r w:rsidRPr="00193A31">
                              <w:rPr>
                                <w:b/>
                                <w:bCs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4F49D" id="_x0000_s1028" type="#_x0000_t202" style="width:84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">
                <v:textbox style="mso-fit-shape-to-text:t">
                  <w:txbxContent>
                    <w:p w14:paraId="746EBA45" w14:textId="496FC3C2" w:rsidR="005F1F08" w:rsidRPr="00193A31" w:rsidRDefault="005F1F08" w:rsidP="005F1F0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BookItem</w:t>
                      </w:r>
                      <w:r w:rsidRPr="00193A31">
                        <w:rPr>
                          <w:b/>
                          <w:bCs/>
                        </w:rPr>
                        <w:t>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5D8A1" w14:textId="77777777" w:rsidR="0081779A" w:rsidRDefault="0081779A" w:rsidP="0081779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myBook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BookItem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bookItemId</w:t>
      </w:r>
      <w:proofErr w:type="spellEnd"/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</w:t>
      </w:r>
      <w:proofErr w:type="gramEnd"/>
      <w:r>
        <w:rPr>
          <w:rFonts w:ascii="Consolas" w:hAnsi="Consolas"/>
          <w:i/>
          <w:iCs/>
          <w:color w:val="808080"/>
        </w:rPr>
        <w:t>/</w:t>
      </w:r>
      <w:r>
        <w:rPr>
          <w:rFonts w:ascii="Courier New" w:hAnsi="Courier New" w:cs="Courier New"/>
          <w:i/>
          <w:iCs/>
          <w:color w:val="808080"/>
        </w:rPr>
        <w:t>书本</w:t>
      </w:r>
      <w:r>
        <w:rPr>
          <w:rFonts w:ascii="Consolas" w:hAnsi="Consolas"/>
          <w:i/>
          <w:iCs/>
          <w:color w:val="808080"/>
        </w:rPr>
        <w:t>Id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state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书本的状态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获取当前书本的状态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state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改变当前书状态</w:t>
      </w:r>
      <w:bookmarkStart w:id="0" w:name="_GoBack"/>
      <w:bookmarkEnd w:id="0"/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changeState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state){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state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state;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349D28" w14:textId="5AF921B1" w:rsidR="005F1F08" w:rsidRDefault="005F1F08"/>
    <w:p w14:paraId="228E61B6" w14:textId="7C91C092" w:rsidR="0081779A" w:rsidRDefault="0081779A">
      <w:r>
        <w:rPr>
          <w:noProof/>
        </w:rPr>
        <mc:AlternateContent>
          <mc:Choice Requires="wps">
            <w:drawing>
              <wp:inline distT="0" distB="0" distL="0" distR="0" wp14:anchorId="0C0CDFFB" wp14:editId="4BE71EB4">
                <wp:extent cx="1337847" cy="1404620"/>
                <wp:effectExtent l="0" t="0" r="1524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8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821AB" w14:textId="7BC1BE70" w:rsidR="0081779A" w:rsidRPr="00193A31" w:rsidRDefault="0081779A" w:rsidP="008177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BorrowRecord</w:t>
                            </w:r>
                            <w:r w:rsidRPr="00193A31">
                              <w:rPr>
                                <w:b/>
                                <w:bCs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CDFFB" id="_x0000_s1029" type="#_x0000_t202" style="width:10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">
                <v:textbox style="mso-fit-shape-to-text:t">
                  <w:txbxContent>
                    <w:p w14:paraId="571821AB" w14:textId="7BC1BE70" w:rsidR="0081779A" w:rsidRPr="00193A31" w:rsidRDefault="0081779A" w:rsidP="008177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BorrowRecord</w:t>
                      </w:r>
                      <w:r w:rsidRPr="00193A31">
                        <w:rPr>
                          <w:b/>
                          <w:bCs/>
                        </w:rPr>
                        <w:t>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879061" w14:textId="77777777" w:rsidR="007D20CC" w:rsidRDefault="007D20CC" w:rsidP="007D20C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myBook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BorrowRecord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借阅</w:t>
      </w:r>
      <w:r>
        <w:rPr>
          <w:rFonts w:ascii="Consolas" w:hAnsi="Consolas"/>
          <w:i/>
          <w:iCs/>
          <w:color w:val="808080"/>
        </w:rPr>
        <w:t>Id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borrowId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借阅时间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Date </w:t>
      </w:r>
      <w:proofErr w:type="spellStart"/>
      <w:r>
        <w:rPr>
          <w:rFonts w:ascii="Consolas" w:hAnsi="Consolas"/>
          <w:b/>
          <w:b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是否归还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sendBack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Integer loan(String </w:t>
      </w:r>
      <w:proofErr w:type="spellStart"/>
      <w:r>
        <w:rPr>
          <w:rFonts w:ascii="Consolas" w:hAnsi="Consolas"/>
          <w:color w:val="000000"/>
        </w:rPr>
        <w:t>borrowId,String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userId,String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bItmId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insert(</w:t>
      </w:r>
      <w:proofErr w:type="spellStart"/>
      <w:r>
        <w:rPr>
          <w:rFonts w:ascii="Consolas" w:hAnsi="Consolas"/>
          <w:color w:val="000000"/>
        </w:rPr>
        <w:t>BorrowRecord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borrowRecord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17DCC9C" w14:textId="77777777" w:rsidR="0079039F" w:rsidRDefault="0079039F" w:rsidP="0079039F">
      <w:pPr>
        <w:rPr>
          <w:rFonts w:hint="eastAsia"/>
        </w:rPr>
      </w:pPr>
    </w:p>
    <w:p w14:paraId="7E2813DC" w14:textId="1DBAB7A0" w:rsidR="0079039F" w:rsidRDefault="0079039F" w:rsidP="0079039F">
      <w:pPr>
        <w:rPr>
          <w:b/>
          <w:bCs/>
          <w:sz w:val="24"/>
          <w:szCs w:val="28"/>
        </w:rPr>
      </w:pPr>
      <w:r w:rsidRPr="0079039F">
        <w:rPr>
          <w:rFonts w:hint="eastAsia"/>
          <w:b/>
          <w:bCs/>
          <w:sz w:val="24"/>
          <w:szCs w:val="28"/>
        </w:rPr>
        <w:t>作业</w:t>
      </w:r>
      <w:r w:rsidRPr="0079039F">
        <w:rPr>
          <w:rFonts w:hint="eastAsia"/>
          <w:b/>
          <w:bCs/>
          <w:sz w:val="24"/>
          <w:szCs w:val="28"/>
        </w:rPr>
        <w:t>3</w:t>
      </w:r>
      <w:r w:rsidRPr="0079039F">
        <w:rPr>
          <w:rFonts w:hint="eastAsia"/>
          <w:b/>
          <w:bCs/>
          <w:sz w:val="24"/>
          <w:szCs w:val="28"/>
        </w:rPr>
        <w:t>：自动门 状态转换图</w:t>
      </w:r>
    </w:p>
    <w:p w14:paraId="0BBE9E34" w14:textId="2C05EFD9" w:rsidR="00842416" w:rsidRDefault="00334040" w:rsidP="00334040">
      <w:pPr>
        <w:rPr>
          <w:rFonts w:ascii="宋体" w:eastAsia="宋体" w:hAnsi="宋体" w:hint="eastAsia"/>
          <w:szCs w:val="21"/>
        </w:rPr>
      </w:pPr>
      <w:r w:rsidRPr="00334040">
        <w:rPr>
          <w:rFonts w:ascii="宋体" w:eastAsia="宋体" w:hAnsi="宋体" w:hint="eastAsia"/>
          <w:szCs w:val="21"/>
        </w:rPr>
        <w:t>自动感应门工作流程是：自动感应门最初处于关闭状态；如果有人靠近，自动感应门开启；完全开启后开始计时，超过</w:t>
      </w:r>
      <w:r w:rsidRPr="00334040">
        <w:rPr>
          <w:rFonts w:ascii="宋体" w:eastAsia="宋体" w:hAnsi="宋体"/>
          <w:szCs w:val="21"/>
        </w:rPr>
        <w:t>40</w:t>
      </w:r>
      <w:r w:rsidRPr="00334040">
        <w:rPr>
          <w:rFonts w:ascii="宋体" w:eastAsia="宋体" w:hAnsi="宋体" w:hint="eastAsia"/>
          <w:szCs w:val="21"/>
        </w:rPr>
        <w:t>秒无人靠近，则进行自行关闭，如果</w:t>
      </w:r>
      <w:r w:rsidRPr="00334040">
        <w:rPr>
          <w:rFonts w:ascii="宋体" w:eastAsia="宋体" w:hAnsi="宋体"/>
          <w:szCs w:val="21"/>
        </w:rPr>
        <w:t>40</w:t>
      </w:r>
      <w:r w:rsidRPr="00334040">
        <w:rPr>
          <w:rFonts w:ascii="宋体" w:eastAsia="宋体" w:hAnsi="宋体" w:hint="eastAsia"/>
          <w:szCs w:val="21"/>
        </w:rPr>
        <w:t>秒内有人靠近，则重新计时；自动感应门自行关闭过程中，如果有人靠近，自动感应门停止关闭，重新开启</w:t>
      </w:r>
    </w:p>
    <w:p w14:paraId="1F233C29" w14:textId="48E64448" w:rsidR="00334040" w:rsidRPr="00842416" w:rsidRDefault="00842416" w:rsidP="00842416">
      <w:pPr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7C0BD4B" wp14:editId="51A52E19">
            <wp:extent cx="4492487" cy="219691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01" cy="2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40" w:rsidRPr="0084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67E69" w14:textId="77777777" w:rsidR="003C1219" w:rsidRDefault="003C1219" w:rsidP="00193A31">
      <w:r>
        <w:separator/>
      </w:r>
    </w:p>
  </w:endnote>
  <w:endnote w:type="continuationSeparator" w:id="0">
    <w:p w14:paraId="211CFE58" w14:textId="77777777" w:rsidR="003C1219" w:rsidRDefault="003C1219" w:rsidP="0019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99FA" w14:textId="77777777" w:rsidR="003C1219" w:rsidRDefault="003C1219" w:rsidP="00193A31">
      <w:r>
        <w:separator/>
      </w:r>
    </w:p>
  </w:footnote>
  <w:footnote w:type="continuationSeparator" w:id="0">
    <w:p w14:paraId="5A14EF95" w14:textId="77777777" w:rsidR="003C1219" w:rsidRDefault="003C1219" w:rsidP="00193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4CC6"/>
    <w:multiLevelType w:val="hybridMultilevel"/>
    <w:tmpl w:val="283E2172"/>
    <w:lvl w:ilvl="0" w:tplc="54AA88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E675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0DA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E6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601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EB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2F9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27F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EF1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480D"/>
    <w:multiLevelType w:val="hybridMultilevel"/>
    <w:tmpl w:val="370ACD76"/>
    <w:lvl w:ilvl="0" w:tplc="DC7AEE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E790A"/>
    <w:multiLevelType w:val="hybridMultilevel"/>
    <w:tmpl w:val="9E3003D2"/>
    <w:lvl w:ilvl="0" w:tplc="CE621BA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B0142A"/>
    <w:multiLevelType w:val="hybridMultilevel"/>
    <w:tmpl w:val="716004F0"/>
    <w:lvl w:ilvl="0" w:tplc="CE621B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E1D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382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A9C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42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8A1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8D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883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86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D"/>
    <w:rsid w:val="00012E2A"/>
    <w:rsid w:val="00193A31"/>
    <w:rsid w:val="001A0C7D"/>
    <w:rsid w:val="002102C0"/>
    <w:rsid w:val="00334040"/>
    <w:rsid w:val="003C1219"/>
    <w:rsid w:val="005F1F08"/>
    <w:rsid w:val="00722278"/>
    <w:rsid w:val="0079039F"/>
    <w:rsid w:val="007D20CC"/>
    <w:rsid w:val="0081779A"/>
    <w:rsid w:val="00842416"/>
    <w:rsid w:val="00972CFD"/>
    <w:rsid w:val="009C7EAA"/>
    <w:rsid w:val="00BB5B5D"/>
    <w:rsid w:val="00D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ABF2"/>
  <w15:chartTrackingRefBased/>
  <w15:docId w15:val="{E4E8A7C1-F806-46BC-A63B-A65B48D4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A3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0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0C7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10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3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90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3BAB-7CD8-4A6D-A8FF-3A4116EA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10</cp:revision>
  <dcterms:created xsi:type="dcterms:W3CDTF">2019-11-05T06:55:00Z</dcterms:created>
  <dcterms:modified xsi:type="dcterms:W3CDTF">2019-11-10T09:12:00Z</dcterms:modified>
</cp:coreProperties>
</file>