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16303" w14:textId="77777777" w:rsidR="009B6D17" w:rsidRPr="00203899" w:rsidRDefault="009B6D17" w:rsidP="009B6D17">
      <w:pPr>
        <w:pStyle w:val="TOCHeading"/>
        <w:rPr>
          <w:rFonts w:asciiTheme="minorBidi" w:hAnsiTheme="minorBidi" w:cstheme="minorBidi"/>
        </w:rPr>
      </w:pPr>
      <w:r w:rsidRPr="00203899">
        <w:rPr>
          <w:rFonts w:asciiTheme="minorBidi" w:hAnsiTheme="minorBidi" w:cstheme="minorBidi"/>
        </w:rPr>
        <w:t>Contents</w:t>
      </w:r>
    </w:p>
    <w:p w14:paraId="61FC701E" w14:textId="5471AE37" w:rsidR="009D3D85" w:rsidRDefault="009B6D17">
      <w:pPr>
        <w:pStyle w:val="TOC1"/>
        <w:tabs>
          <w:tab w:val="left" w:pos="1100"/>
          <w:tab w:val="right" w:leader="dot" w:pos="9629"/>
        </w:tabs>
        <w:rPr>
          <w:rFonts w:asciiTheme="minorHAnsi" w:eastAsiaTheme="minorEastAsia" w:hAnsiTheme="minorHAnsi" w:cstheme="minorBidi"/>
          <w:b w:val="0"/>
          <w:bCs w:val="0"/>
          <w:caps w:val="0"/>
          <w:noProof/>
          <w:kern w:val="2"/>
          <w:sz w:val="24"/>
          <w:szCs w:val="24"/>
          <w:lang w:val="en-IL" w:eastAsia="en-IL"/>
          <w14:ligatures w14:val="standardContextual"/>
        </w:rPr>
      </w:pPr>
      <w:r w:rsidRPr="00203899">
        <w:rPr>
          <w:rFonts w:asciiTheme="minorBidi" w:hAnsiTheme="minorBidi" w:cstheme="minorBidi"/>
        </w:rPr>
        <w:fldChar w:fldCharType="begin"/>
      </w:r>
      <w:r w:rsidRPr="00203899">
        <w:rPr>
          <w:rFonts w:asciiTheme="minorBidi" w:hAnsiTheme="minorBidi" w:cstheme="minorBidi"/>
        </w:rPr>
        <w:instrText xml:space="preserve"> TOC \o "1-3" \h \z \u </w:instrText>
      </w:r>
      <w:r w:rsidRPr="00203899">
        <w:rPr>
          <w:rFonts w:asciiTheme="minorBidi" w:hAnsiTheme="minorBidi" w:cstheme="minorBidi"/>
        </w:rPr>
        <w:fldChar w:fldCharType="separate"/>
      </w:r>
      <w:hyperlink w:anchor="_Toc212214361" w:history="1">
        <w:r w:rsidR="009D3D85" w:rsidRPr="001970B7">
          <w:rPr>
            <w:rStyle w:val="Hyperlink"/>
            <w:rFonts w:asciiTheme="minorBidi" w:hAnsiTheme="minorBidi"/>
            <w:noProof/>
          </w:rPr>
          <w:t>1.</w:t>
        </w:r>
        <w:r w:rsidR="009D3D85">
          <w:rPr>
            <w:rFonts w:asciiTheme="minorHAnsi" w:eastAsiaTheme="minorEastAsia" w:hAnsiTheme="minorHAnsi" w:cstheme="minorBidi"/>
            <w:b w:val="0"/>
            <w:bCs w:val="0"/>
            <w:caps w:val="0"/>
            <w:noProof/>
            <w:kern w:val="2"/>
            <w:sz w:val="24"/>
            <w:szCs w:val="24"/>
            <w:lang w:val="en-IL" w:eastAsia="en-IL"/>
            <w14:ligatures w14:val="standardContextual"/>
          </w:rPr>
          <w:tab/>
        </w:r>
        <w:r w:rsidR="009D3D85" w:rsidRPr="001970B7">
          <w:rPr>
            <w:rStyle w:val="Hyperlink"/>
            <w:rFonts w:asciiTheme="minorBidi" w:hAnsiTheme="minorBidi"/>
            <w:noProof/>
          </w:rPr>
          <w:t>Scope</w:t>
        </w:r>
        <w:r w:rsidR="009D3D85">
          <w:rPr>
            <w:noProof/>
            <w:webHidden/>
          </w:rPr>
          <w:tab/>
        </w:r>
        <w:r w:rsidR="009D3D85">
          <w:rPr>
            <w:noProof/>
            <w:webHidden/>
          </w:rPr>
          <w:fldChar w:fldCharType="begin"/>
        </w:r>
        <w:r w:rsidR="009D3D85">
          <w:rPr>
            <w:noProof/>
            <w:webHidden/>
          </w:rPr>
          <w:instrText xml:space="preserve"> PAGEREF _Toc212214361 \h </w:instrText>
        </w:r>
        <w:r w:rsidR="009D3D85">
          <w:rPr>
            <w:noProof/>
            <w:webHidden/>
          </w:rPr>
        </w:r>
        <w:r w:rsidR="009D3D85">
          <w:rPr>
            <w:noProof/>
            <w:webHidden/>
          </w:rPr>
          <w:fldChar w:fldCharType="separate"/>
        </w:r>
        <w:r w:rsidR="009D3D85">
          <w:rPr>
            <w:noProof/>
            <w:webHidden/>
          </w:rPr>
          <w:t>2</w:t>
        </w:r>
        <w:r w:rsidR="009D3D85">
          <w:rPr>
            <w:noProof/>
            <w:webHidden/>
          </w:rPr>
          <w:fldChar w:fldCharType="end"/>
        </w:r>
      </w:hyperlink>
    </w:p>
    <w:p w14:paraId="2C661687" w14:textId="1EDD8FA3" w:rsidR="009D3D85" w:rsidRDefault="009D3D85">
      <w:pPr>
        <w:pStyle w:val="TOC1"/>
        <w:tabs>
          <w:tab w:val="left" w:pos="1100"/>
          <w:tab w:val="right" w:leader="dot" w:pos="9629"/>
        </w:tabs>
        <w:rPr>
          <w:rFonts w:asciiTheme="minorHAnsi" w:eastAsiaTheme="minorEastAsia" w:hAnsiTheme="minorHAnsi" w:cstheme="minorBidi"/>
          <w:b w:val="0"/>
          <w:bCs w:val="0"/>
          <w:caps w:val="0"/>
          <w:noProof/>
          <w:kern w:val="2"/>
          <w:sz w:val="24"/>
          <w:szCs w:val="24"/>
          <w:lang w:val="en-IL" w:eastAsia="en-IL"/>
          <w14:ligatures w14:val="standardContextual"/>
        </w:rPr>
      </w:pPr>
      <w:hyperlink w:anchor="_Toc212214362" w:history="1">
        <w:r w:rsidRPr="001970B7">
          <w:rPr>
            <w:rStyle w:val="Hyperlink"/>
            <w:noProof/>
          </w:rPr>
          <w:t>2.</w:t>
        </w:r>
        <w:r>
          <w:rPr>
            <w:rFonts w:asciiTheme="minorHAnsi" w:eastAsiaTheme="minorEastAsia" w:hAnsiTheme="minorHAnsi" w:cstheme="minorBidi"/>
            <w:b w:val="0"/>
            <w:bCs w:val="0"/>
            <w:caps w:val="0"/>
            <w:noProof/>
            <w:kern w:val="2"/>
            <w:sz w:val="24"/>
            <w:szCs w:val="24"/>
            <w:lang w:val="en-IL" w:eastAsia="en-IL"/>
            <w14:ligatures w14:val="standardContextual"/>
          </w:rPr>
          <w:tab/>
        </w:r>
        <w:r w:rsidRPr="001970B7">
          <w:rPr>
            <w:rStyle w:val="Hyperlink"/>
            <w:noProof/>
          </w:rPr>
          <w:t>System overview</w:t>
        </w:r>
        <w:r>
          <w:rPr>
            <w:noProof/>
            <w:webHidden/>
          </w:rPr>
          <w:tab/>
        </w:r>
        <w:r>
          <w:rPr>
            <w:noProof/>
            <w:webHidden/>
          </w:rPr>
          <w:fldChar w:fldCharType="begin"/>
        </w:r>
        <w:r>
          <w:rPr>
            <w:noProof/>
            <w:webHidden/>
          </w:rPr>
          <w:instrText xml:space="preserve"> PAGEREF _Toc212214362 \h </w:instrText>
        </w:r>
        <w:r>
          <w:rPr>
            <w:noProof/>
            <w:webHidden/>
          </w:rPr>
        </w:r>
        <w:r>
          <w:rPr>
            <w:noProof/>
            <w:webHidden/>
          </w:rPr>
          <w:fldChar w:fldCharType="separate"/>
        </w:r>
        <w:r>
          <w:rPr>
            <w:noProof/>
            <w:webHidden/>
          </w:rPr>
          <w:t>3</w:t>
        </w:r>
        <w:r>
          <w:rPr>
            <w:noProof/>
            <w:webHidden/>
          </w:rPr>
          <w:fldChar w:fldCharType="end"/>
        </w:r>
      </w:hyperlink>
    </w:p>
    <w:p w14:paraId="637AF489" w14:textId="7CE31CD4" w:rsidR="009D3D85" w:rsidRDefault="009D3D85">
      <w:pPr>
        <w:pStyle w:val="TOC1"/>
        <w:tabs>
          <w:tab w:val="left" w:pos="1100"/>
          <w:tab w:val="right" w:leader="dot" w:pos="9629"/>
        </w:tabs>
        <w:rPr>
          <w:rFonts w:asciiTheme="minorHAnsi" w:eastAsiaTheme="minorEastAsia" w:hAnsiTheme="minorHAnsi" w:cstheme="minorBidi"/>
          <w:b w:val="0"/>
          <w:bCs w:val="0"/>
          <w:caps w:val="0"/>
          <w:noProof/>
          <w:kern w:val="2"/>
          <w:sz w:val="24"/>
          <w:szCs w:val="24"/>
          <w:lang w:val="en-IL" w:eastAsia="en-IL"/>
          <w14:ligatures w14:val="standardContextual"/>
        </w:rPr>
      </w:pPr>
      <w:hyperlink w:anchor="_Toc212214363" w:history="1">
        <w:r w:rsidRPr="001970B7">
          <w:rPr>
            <w:rStyle w:val="Hyperlink"/>
            <w:noProof/>
          </w:rPr>
          <w:t>3.</w:t>
        </w:r>
        <w:r>
          <w:rPr>
            <w:rFonts w:asciiTheme="minorHAnsi" w:eastAsiaTheme="minorEastAsia" w:hAnsiTheme="minorHAnsi" w:cstheme="minorBidi"/>
            <w:b w:val="0"/>
            <w:bCs w:val="0"/>
            <w:caps w:val="0"/>
            <w:noProof/>
            <w:kern w:val="2"/>
            <w:sz w:val="24"/>
            <w:szCs w:val="24"/>
            <w:lang w:val="en-IL" w:eastAsia="en-IL"/>
            <w14:ligatures w14:val="standardContextual"/>
          </w:rPr>
          <w:tab/>
        </w:r>
        <w:r w:rsidRPr="001970B7">
          <w:rPr>
            <w:rStyle w:val="Hyperlink"/>
            <w:noProof/>
          </w:rPr>
          <w:t>MOFC interface definition</w:t>
        </w:r>
        <w:r>
          <w:rPr>
            <w:noProof/>
            <w:webHidden/>
          </w:rPr>
          <w:tab/>
        </w:r>
        <w:r>
          <w:rPr>
            <w:noProof/>
            <w:webHidden/>
          </w:rPr>
          <w:fldChar w:fldCharType="begin"/>
        </w:r>
        <w:r>
          <w:rPr>
            <w:noProof/>
            <w:webHidden/>
          </w:rPr>
          <w:instrText xml:space="preserve"> PAGEREF _Toc212214363 \h </w:instrText>
        </w:r>
        <w:r>
          <w:rPr>
            <w:noProof/>
            <w:webHidden/>
          </w:rPr>
        </w:r>
        <w:r>
          <w:rPr>
            <w:noProof/>
            <w:webHidden/>
          </w:rPr>
          <w:fldChar w:fldCharType="separate"/>
        </w:r>
        <w:r>
          <w:rPr>
            <w:noProof/>
            <w:webHidden/>
          </w:rPr>
          <w:t>4</w:t>
        </w:r>
        <w:r>
          <w:rPr>
            <w:noProof/>
            <w:webHidden/>
          </w:rPr>
          <w:fldChar w:fldCharType="end"/>
        </w:r>
      </w:hyperlink>
    </w:p>
    <w:p w14:paraId="7F040E26" w14:textId="3B719BAA" w:rsidR="009D3D85" w:rsidRDefault="009D3D85">
      <w:pPr>
        <w:pStyle w:val="TOC2"/>
        <w:tabs>
          <w:tab w:val="left" w:pos="1100"/>
          <w:tab w:val="right" w:leader="dot" w:pos="9629"/>
        </w:tabs>
        <w:rPr>
          <w:rFonts w:asciiTheme="minorHAnsi" w:eastAsiaTheme="minorEastAsia" w:hAnsiTheme="minorHAnsi" w:cstheme="minorBidi"/>
          <w:smallCaps w:val="0"/>
          <w:noProof/>
          <w:kern w:val="2"/>
          <w:sz w:val="24"/>
          <w:szCs w:val="24"/>
          <w:lang w:val="en-IL" w:eastAsia="en-IL"/>
          <w14:ligatures w14:val="standardContextual"/>
        </w:rPr>
      </w:pPr>
      <w:hyperlink w:anchor="_Toc212214364" w:history="1">
        <w:r w:rsidRPr="001970B7">
          <w:rPr>
            <w:rStyle w:val="Hyperlink"/>
            <w:noProof/>
          </w:rPr>
          <w:t>3.1</w:t>
        </w:r>
        <w:r>
          <w:rPr>
            <w:rFonts w:asciiTheme="minorHAnsi" w:eastAsiaTheme="minorEastAsia" w:hAnsiTheme="minorHAnsi" w:cstheme="minorBidi"/>
            <w:smallCaps w:val="0"/>
            <w:noProof/>
            <w:kern w:val="2"/>
            <w:sz w:val="24"/>
            <w:szCs w:val="24"/>
            <w:lang w:val="en-IL" w:eastAsia="en-IL"/>
            <w14:ligatures w14:val="standardContextual"/>
          </w:rPr>
          <w:tab/>
        </w:r>
        <w:r w:rsidRPr="001970B7">
          <w:rPr>
            <w:rStyle w:val="Hyperlink"/>
            <w:noProof/>
          </w:rPr>
          <w:t>Digital ICD</w:t>
        </w:r>
        <w:r>
          <w:rPr>
            <w:noProof/>
            <w:webHidden/>
          </w:rPr>
          <w:tab/>
        </w:r>
        <w:r>
          <w:rPr>
            <w:noProof/>
            <w:webHidden/>
          </w:rPr>
          <w:fldChar w:fldCharType="begin"/>
        </w:r>
        <w:r>
          <w:rPr>
            <w:noProof/>
            <w:webHidden/>
          </w:rPr>
          <w:instrText xml:space="preserve"> PAGEREF _Toc212214364 \h </w:instrText>
        </w:r>
        <w:r>
          <w:rPr>
            <w:noProof/>
            <w:webHidden/>
          </w:rPr>
        </w:r>
        <w:r>
          <w:rPr>
            <w:noProof/>
            <w:webHidden/>
          </w:rPr>
          <w:fldChar w:fldCharType="separate"/>
        </w:r>
        <w:r>
          <w:rPr>
            <w:noProof/>
            <w:webHidden/>
          </w:rPr>
          <w:t>4</w:t>
        </w:r>
        <w:r>
          <w:rPr>
            <w:noProof/>
            <w:webHidden/>
          </w:rPr>
          <w:fldChar w:fldCharType="end"/>
        </w:r>
      </w:hyperlink>
    </w:p>
    <w:p w14:paraId="599FB499" w14:textId="5699950F" w:rsidR="009D3D85" w:rsidRDefault="009D3D85">
      <w:pPr>
        <w:pStyle w:val="TOC2"/>
        <w:tabs>
          <w:tab w:val="left" w:pos="1100"/>
          <w:tab w:val="right" w:leader="dot" w:pos="9629"/>
        </w:tabs>
        <w:rPr>
          <w:rFonts w:asciiTheme="minorHAnsi" w:eastAsiaTheme="minorEastAsia" w:hAnsiTheme="minorHAnsi" w:cstheme="minorBidi"/>
          <w:smallCaps w:val="0"/>
          <w:noProof/>
          <w:kern w:val="2"/>
          <w:sz w:val="24"/>
          <w:szCs w:val="24"/>
          <w:lang w:val="en-IL" w:eastAsia="en-IL"/>
          <w14:ligatures w14:val="standardContextual"/>
        </w:rPr>
      </w:pPr>
      <w:hyperlink w:anchor="_Toc212214365" w:history="1">
        <w:r w:rsidRPr="001970B7">
          <w:rPr>
            <w:rStyle w:val="Hyperlink"/>
            <w:noProof/>
          </w:rPr>
          <w:t>3.2</w:t>
        </w:r>
        <w:r>
          <w:rPr>
            <w:rFonts w:asciiTheme="minorHAnsi" w:eastAsiaTheme="minorEastAsia" w:hAnsiTheme="minorHAnsi" w:cstheme="minorBidi"/>
            <w:smallCaps w:val="0"/>
            <w:noProof/>
            <w:kern w:val="2"/>
            <w:sz w:val="24"/>
            <w:szCs w:val="24"/>
            <w:lang w:val="en-IL" w:eastAsia="en-IL"/>
            <w14:ligatures w14:val="standardContextual"/>
          </w:rPr>
          <w:tab/>
        </w:r>
        <w:r w:rsidRPr="001970B7">
          <w:rPr>
            <w:rStyle w:val="Hyperlink"/>
            <w:noProof/>
          </w:rPr>
          <w:t>Communication format</w:t>
        </w:r>
        <w:r>
          <w:rPr>
            <w:noProof/>
            <w:webHidden/>
          </w:rPr>
          <w:tab/>
        </w:r>
        <w:r>
          <w:rPr>
            <w:noProof/>
            <w:webHidden/>
          </w:rPr>
          <w:fldChar w:fldCharType="begin"/>
        </w:r>
        <w:r>
          <w:rPr>
            <w:noProof/>
            <w:webHidden/>
          </w:rPr>
          <w:instrText xml:space="preserve"> PAGEREF _Toc212214365 \h </w:instrText>
        </w:r>
        <w:r>
          <w:rPr>
            <w:noProof/>
            <w:webHidden/>
          </w:rPr>
        </w:r>
        <w:r>
          <w:rPr>
            <w:noProof/>
            <w:webHidden/>
          </w:rPr>
          <w:fldChar w:fldCharType="separate"/>
        </w:r>
        <w:r>
          <w:rPr>
            <w:noProof/>
            <w:webHidden/>
          </w:rPr>
          <w:t>5</w:t>
        </w:r>
        <w:r>
          <w:rPr>
            <w:noProof/>
            <w:webHidden/>
          </w:rPr>
          <w:fldChar w:fldCharType="end"/>
        </w:r>
      </w:hyperlink>
    </w:p>
    <w:p w14:paraId="5EE047E4" w14:textId="3A5C94FF" w:rsidR="009D3D85" w:rsidRDefault="009D3D85">
      <w:pPr>
        <w:pStyle w:val="TOC3"/>
        <w:tabs>
          <w:tab w:val="left" w:pos="1100"/>
          <w:tab w:val="right" w:leader="dot" w:pos="9629"/>
        </w:tabs>
        <w:rPr>
          <w:rFonts w:asciiTheme="minorHAnsi" w:eastAsiaTheme="minorEastAsia" w:hAnsiTheme="minorHAnsi" w:cstheme="minorBidi"/>
          <w:i w:val="0"/>
          <w:iCs w:val="0"/>
          <w:noProof/>
          <w:kern w:val="2"/>
          <w:sz w:val="24"/>
          <w:szCs w:val="24"/>
          <w:lang w:val="en-IL" w:eastAsia="en-IL"/>
          <w14:ligatures w14:val="standardContextual"/>
        </w:rPr>
      </w:pPr>
      <w:hyperlink w:anchor="_Toc212214366" w:history="1">
        <w:r w:rsidRPr="001970B7">
          <w:rPr>
            <w:rStyle w:val="Hyperlink"/>
            <w:noProof/>
          </w:rPr>
          <w:t>3.2.1</w:t>
        </w:r>
        <w:r>
          <w:rPr>
            <w:rFonts w:asciiTheme="minorHAnsi" w:eastAsiaTheme="minorEastAsia" w:hAnsiTheme="minorHAnsi" w:cstheme="minorBidi"/>
            <w:i w:val="0"/>
            <w:iCs w:val="0"/>
            <w:noProof/>
            <w:kern w:val="2"/>
            <w:sz w:val="24"/>
            <w:szCs w:val="24"/>
            <w:lang w:val="en-IL" w:eastAsia="en-IL"/>
            <w14:ligatures w14:val="standardContextual"/>
          </w:rPr>
          <w:tab/>
        </w:r>
        <w:r w:rsidRPr="001970B7">
          <w:rPr>
            <w:rStyle w:val="Hyperlink"/>
            <w:noProof/>
          </w:rPr>
          <w:t>SPI Interface Specifications</w:t>
        </w:r>
        <w:r>
          <w:rPr>
            <w:noProof/>
            <w:webHidden/>
          </w:rPr>
          <w:tab/>
        </w:r>
        <w:r>
          <w:rPr>
            <w:noProof/>
            <w:webHidden/>
          </w:rPr>
          <w:fldChar w:fldCharType="begin"/>
        </w:r>
        <w:r>
          <w:rPr>
            <w:noProof/>
            <w:webHidden/>
          </w:rPr>
          <w:instrText xml:space="preserve"> PAGEREF _Toc212214366 \h </w:instrText>
        </w:r>
        <w:r>
          <w:rPr>
            <w:noProof/>
            <w:webHidden/>
          </w:rPr>
        </w:r>
        <w:r>
          <w:rPr>
            <w:noProof/>
            <w:webHidden/>
          </w:rPr>
          <w:fldChar w:fldCharType="separate"/>
        </w:r>
        <w:r>
          <w:rPr>
            <w:noProof/>
            <w:webHidden/>
          </w:rPr>
          <w:t>5</w:t>
        </w:r>
        <w:r>
          <w:rPr>
            <w:noProof/>
            <w:webHidden/>
          </w:rPr>
          <w:fldChar w:fldCharType="end"/>
        </w:r>
      </w:hyperlink>
    </w:p>
    <w:p w14:paraId="5D32EEC3" w14:textId="255FA7C4" w:rsidR="009D3D85" w:rsidRDefault="009D3D85">
      <w:pPr>
        <w:pStyle w:val="TOC3"/>
        <w:tabs>
          <w:tab w:val="left" w:pos="1100"/>
          <w:tab w:val="right" w:leader="dot" w:pos="9629"/>
        </w:tabs>
        <w:rPr>
          <w:rFonts w:asciiTheme="minorHAnsi" w:eastAsiaTheme="minorEastAsia" w:hAnsiTheme="minorHAnsi" w:cstheme="minorBidi"/>
          <w:i w:val="0"/>
          <w:iCs w:val="0"/>
          <w:noProof/>
          <w:kern w:val="2"/>
          <w:sz w:val="24"/>
          <w:szCs w:val="24"/>
          <w:lang w:val="en-IL" w:eastAsia="en-IL"/>
          <w14:ligatures w14:val="standardContextual"/>
        </w:rPr>
      </w:pPr>
      <w:hyperlink w:anchor="_Toc212214367" w:history="1">
        <w:r w:rsidRPr="001970B7">
          <w:rPr>
            <w:rStyle w:val="Hyperlink"/>
            <w:noProof/>
          </w:rPr>
          <w:t>3.2.2</w:t>
        </w:r>
        <w:r>
          <w:rPr>
            <w:rFonts w:asciiTheme="minorHAnsi" w:eastAsiaTheme="minorEastAsia" w:hAnsiTheme="minorHAnsi" w:cstheme="minorBidi"/>
            <w:i w:val="0"/>
            <w:iCs w:val="0"/>
            <w:noProof/>
            <w:kern w:val="2"/>
            <w:sz w:val="24"/>
            <w:szCs w:val="24"/>
            <w:lang w:val="en-IL" w:eastAsia="en-IL"/>
            <w14:ligatures w14:val="standardContextual"/>
          </w:rPr>
          <w:tab/>
        </w:r>
        <w:r w:rsidRPr="001970B7">
          <w:rPr>
            <w:rStyle w:val="Hyperlink"/>
            <w:noProof/>
          </w:rPr>
          <w:t>SPI write transaction</w:t>
        </w:r>
        <w:r>
          <w:rPr>
            <w:noProof/>
            <w:webHidden/>
          </w:rPr>
          <w:tab/>
        </w:r>
        <w:r>
          <w:rPr>
            <w:noProof/>
            <w:webHidden/>
          </w:rPr>
          <w:fldChar w:fldCharType="begin"/>
        </w:r>
        <w:r>
          <w:rPr>
            <w:noProof/>
            <w:webHidden/>
          </w:rPr>
          <w:instrText xml:space="preserve"> PAGEREF _Toc212214367 \h </w:instrText>
        </w:r>
        <w:r>
          <w:rPr>
            <w:noProof/>
            <w:webHidden/>
          </w:rPr>
        </w:r>
        <w:r>
          <w:rPr>
            <w:noProof/>
            <w:webHidden/>
          </w:rPr>
          <w:fldChar w:fldCharType="separate"/>
        </w:r>
        <w:r>
          <w:rPr>
            <w:noProof/>
            <w:webHidden/>
          </w:rPr>
          <w:t>5</w:t>
        </w:r>
        <w:r>
          <w:rPr>
            <w:noProof/>
            <w:webHidden/>
          </w:rPr>
          <w:fldChar w:fldCharType="end"/>
        </w:r>
      </w:hyperlink>
    </w:p>
    <w:p w14:paraId="05FE8F20" w14:textId="4B71807D" w:rsidR="009D3D85" w:rsidRDefault="009D3D85">
      <w:pPr>
        <w:pStyle w:val="TOC3"/>
        <w:tabs>
          <w:tab w:val="left" w:pos="1100"/>
          <w:tab w:val="right" w:leader="dot" w:pos="9629"/>
        </w:tabs>
        <w:rPr>
          <w:rFonts w:asciiTheme="minorHAnsi" w:eastAsiaTheme="minorEastAsia" w:hAnsiTheme="minorHAnsi" w:cstheme="minorBidi"/>
          <w:i w:val="0"/>
          <w:iCs w:val="0"/>
          <w:noProof/>
          <w:kern w:val="2"/>
          <w:sz w:val="24"/>
          <w:szCs w:val="24"/>
          <w:lang w:val="en-IL" w:eastAsia="en-IL"/>
          <w14:ligatures w14:val="standardContextual"/>
        </w:rPr>
      </w:pPr>
      <w:hyperlink w:anchor="_Toc212214368" w:history="1">
        <w:r w:rsidRPr="001970B7">
          <w:rPr>
            <w:rStyle w:val="Hyperlink"/>
            <w:noProof/>
          </w:rPr>
          <w:t>3.2.3</w:t>
        </w:r>
        <w:r>
          <w:rPr>
            <w:rFonts w:asciiTheme="minorHAnsi" w:eastAsiaTheme="minorEastAsia" w:hAnsiTheme="minorHAnsi" w:cstheme="minorBidi"/>
            <w:i w:val="0"/>
            <w:iCs w:val="0"/>
            <w:noProof/>
            <w:kern w:val="2"/>
            <w:sz w:val="24"/>
            <w:szCs w:val="24"/>
            <w:lang w:val="en-IL" w:eastAsia="en-IL"/>
            <w14:ligatures w14:val="standardContextual"/>
          </w:rPr>
          <w:tab/>
        </w:r>
        <w:r w:rsidRPr="001970B7">
          <w:rPr>
            <w:rStyle w:val="Hyperlink"/>
            <w:noProof/>
          </w:rPr>
          <w:t>SPI Read transaction</w:t>
        </w:r>
        <w:r>
          <w:rPr>
            <w:noProof/>
            <w:webHidden/>
          </w:rPr>
          <w:tab/>
        </w:r>
        <w:r>
          <w:rPr>
            <w:noProof/>
            <w:webHidden/>
          </w:rPr>
          <w:fldChar w:fldCharType="begin"/>
        </w:r>
        <w:r>
          <w:rPr>
            <w:noProof/>
            <w:webHidden/>
          </w:rPr>
          <w:instrText xml:space="preserve"> PAGEREF _Toc212214368 \h </w:instrText>
        </w:r>
        <w:r>
          <w:rPr>
            <w:noProof/>
            <w:webHidden/>
          </w:rPr>
        </w:r>
        <w:r>
          <w:rPr>
            <w:noProof/>
            <w:webHidden/>
          </w:rPr>
          <w:fldChar w:fldCharType="separate"/>
        </w:r>
        <w:r>
          <w:rPr>
            <w:noProof/>
            <w:webHidden/>
          </w:rPr>
          <w:t>6</w:t>
        </w:r>
        <w:r>
          <w:rPr>
            <w:noProof/>
            <w:webHidden/>
          </w:rPr>
          <w:fldChar w:fldCharType="end"/>
        </w:r>
      </w:hyperlink>
    </w:p>
    <w:p w14:paraId="11C581C4" w14:textId="2EEBD72C" w:rsidR="009D3D85" w:rsidRDefault="009D3D85">
      <w:pPr>
        <w:pStyle w:val="TOC3"/>
        <w:tabs>
          <w:tab w:val="left" w:pos="1100"/>
          <w:tab w:val="right" w:leader="dot" w:pos="9629"/>
        </w:tabs>
        <w:rPr>
          <w:rFonts w:asciiTheme="minorHAnsi" w:eastAsiaTheme="minorEastAsia" w:hAnsiTheme="minorHAnsi" w:cstheme="minorBidi"/>
          <w:i w:val="0"/>
          <w:iCs w:val="0"/>
          <w:noProof/>
          <w:kern w:val="2"/>
          <w:sz w:val="24"/>
          <w:szCs w:val="24"/>
          <w:lang w:val="en-IL" w:eastAsia="en-IL"/>
          <w14:ligatures w14:val="standardContextual"/>
        </w:rPr>
      </w:pPr>
      <w:hyperlink w:anchor="_Toc212214369" w:history="1">
        <w:r w:rsidRPr="001970B7">
          <w:rPr>
            <w:rStyle w:val="Hyperlink"/>
            <w:noProof/>
          </w:rPr>
          <w:t>3.2.4</w:t>
        </w:r>
        <w:r>
          <w:rPr>
            <w:rFonts w:asciiTheme="minorHAnsi" w:eastAsiaTheme="minorEastAsia" w:hAnsiTheme="minorHAnsi" w:cstheme="minorBidi"/>
            <w:i w:val="0"/>
            <w:iCs w:val="0"/>
            <w:noProof/>
            <w:kern w:val="2"/>
            <w:sz w:val="24"/>
            <w:szCs w:val="24"/>
            <w:lang w:val="en-IL" w:eastAsia="en-IL"/>
            <w14:ligatures w14:val="standardContextual"/>
          </w:rPr>
          <w:tab/>
        </w:r>
        <w:r w:rsidRPr="001970B7">
          <w:rPr>
            <w:rStyle w:val="Hyperlink"/>
            <w:noProof/>
          </w:rPr>
          <w:t>Timing constrains</w:t>
        </w:r>
        <w:r>
          <w:rPr>
            <w:noProof/>
            <w:webHidden/>
          </w:rPr>
          <w:tab/>
        </w:r>
        <w:r>
          <w:rPr>
            <w:noProof/>
            <w:webHidden/>
          </w:rPr>
          <w:fldChar w:fldCharType="begin"/>
        </w:r>
        <w:r>
          <w:rPr>
            <w:noProof/>
            <w:webHidden/>
          </w:rPr>
          <w:instrText xml:space="preserve"> PAGEREF _Toc212214369 \h </w:instrText>
        </w:r>
        <w:r>
          <w:rPr>
            <w:noProof/>
            <w:webHidden/>
          </w:rPr>
        </w:r>
        <w:r>
          <w:rPr>
            <w:noProof/>
            <w:webHidden/>
          </w:rPr>
          <w:fldChar w:fldCharType="separate"/>
        </w:r>
        <w:r>
          <w:rPr>
            <w:noProof/>
            <w:webHidden/>
          </w:rPr>
          <w:t>6</w:t>
        </w:r>
        <w:r>
          <w:rPr>
            <w:noProof/>
            <w:webHidden/>
          </w:rPr>
          <w:fldChar w:fldCharType="end"/>
        </w:r>
      </w:hyperlink>
    </w:p>
    <w:p w14:paraId="610FE616" w14:textId="2E881341" w:rsidR="009D3D85" w:rsidRDefault="009D3D85">
      <w:pPr>
        <w:pStyle w:val="TOC1"/>
        <w:tabs>
          <w:tab w:val="left" w:pos="1100"/>
          <w:tab w:val="right" w:leader="dot" w:pos="9629"/>
        </w:tabs>
        <w:rPr>
          <w:rFonts w:asciiTheme="minorHAnsi" w:eastAsiaTheme="minorEastAsia" w:hAnsiTheme="minorHAnsi" w:cstheme="minorBidi"/>
          <w:b w:val="0"/>
          <w:bCs w:val="0"/>
          <w:caps w:val="0"/>
          <w:noProof/>
          <w:kern w:val="2"/>
          <w:sz w:val="24"/>
          <w:szCs w:val="24"/>
          <w:lang w:val="en-IL" w:eastAsia="en-IL"/>
          <w14:ligatures w14:val="standardContextual"/>
        </w:rPr>
      </w:pPr>
      <w:hyperlink w:anchor="_Toc212214370" w:history="1">
        <w:r w:rsidRPr="001970B7">
          <w:rPr>
            <w:rStyle w:val="Hyperlink"/>
            <w:noProof/>
          </w:rPr>
          <w:t>4.</w:t>
        </w:r>
        <w:r>
          <w:rPr>
            <w:rFonts w:asciiTheme="minorHAnsi" w:eastAsiaTheme="minorEastAsia" w:hAnsiTheme="minorHAnsi" w:cstheme="minorBidi"/>
            <w:b w:val="0"/>
            <w:bCs w:val="0"/>
            <w:caps w:val="0"/>
            <w:noProof/>
            <w:kern w:val="2"/>
            <w:sz w:val="24"/>
            <w:szCs w:val="24"/>
            <w:lang w:val="en-IL" w:eastAsia="en-IL"/>
            <w14:ligatures w14:val="standardContextual"/>
          </w:rPr>
          <w:tab/>
        </w:r>
        <w:r w:rsidRPr="001970B7">
          <w:rPr>
            <w:rStyle w:val="Hyperlink"/>
            <w:noProof/>
          </w:rPr>
          <w:t>MOFC SPI COMMAND SET</w:t>
        </w:r>
        <w:r>
          <w:rPr>
            <w:noProof/>
            <w:webHidden/>
          </w:rPr>
          <w:tab/>
        </w:r>
        <w:r>
          <w:rPr>
            <w:noProof/>
            <w:webHidden/>
          </w:rPr>
          <w:fldChar w:fldCharType="begin"/>
        </w:r>
        <w:r>
          <w:rPr>
            <w:noProof/>
            <w:webHidden/>
          </w:rPr>
          <w:instrText xml:space="preserve"> PAGEREF _Toc212214370 \h </w:instrText>
        </w:r>
        <w:r>
          <w:rPr>
            <w:noProof/>
            <w:webHidden/>
          </w:rPr>
        </w:r>
        <w:r>
          <w:rPr>
            <w:noProof/>
            <w:webHidden/>
          </w:rPr>
          <w:fldChar w:fldCharType="separate"/>
        </w:r>
        <w:r>
          <w:rPr>
            <w:noProof/>
            <w:webHidden/>
          </w:rPr>
          <w:t>7</w:t>
        </w:r>
        <w:r>
          <w:rPr>
            <w:noProof/>
            <w:webHidden/>
          </w:rPr>
          <w:fldChar w:fldCharType="end"/>
        </w:r>
      </w:hyperlink>
    </w:p>
    <w:p w14:paraId="39FAC870" w14:textId="74B586B0" w:rsidR="009D3D85" w:rsidRDefault="009D3D85">
      <w:pPr>
        <w:pStyle w:val="TOC1"/>
        <w:tabs>
          <w:tab w:val="left" w:pos="1100"/>
          <w:tab w:val="right" w:leader="dot" w:pos="9629"/>
        </w:tabs>
        <w:rPr>
          <w:rFonts w:asciiTheme="minorHAnsi" w:eastAsiaTheme="minorEastAsia" w:hAnsiTheme="minorHAnsi" w:cstheme="minorBidi"/>
          <w:b w:val="0"/>
          <w:bCs w:val="0"/>
          <w:caps w:val="0"/>
          <w:noProof/>
          <w:kern w:val="2"/>
          <w:sz w:val="24"/>
          <w:szCs w:val="24"/>
          <w:lang w:val="en-IL" w:eastAsia="en-IL"/>
          <w14:ligatures w14:val="standardContextual"/>
        </w:rPr>
      </w:pPr>
      <w:hyperlink w:anchor="_Toc212214371" w:history="1">
        <w:r w:rsidRPr="001970B7">
          <w:rPr>
            <w:rStyle w:val="Hyperlink"/>
            <w:noProof/>
          </w:rPr>
          <w:t>5.</w:t>
        </w:r>
        <w:r>
          <w:rPr>
            <w:rFonts w:asciiTheme="minorHAnsi" w:eastAsiaTheme="minorEastAsia" w:hAnsiTheme="minorHAnsi" w:cstheme="minorBidi"/>
            <w:b w:val="0"/>
            <w:bCs w:val="0"/>
            <w:caps w:val="0"/>
            <w:noProof/>
            <w:kern w:val="2"/>
            <w:sz w:val="24"/>
            <w:szCs w:val="24"/>
            <w:lang w:val="en-IL" w:eastAsia="en-IL"/>
            <w14:ligatures w14:val="standardContextual"/>
          </w:rPr>
          <w:tab/>
        </w:r>
        <w:r w:rsidRPr="001970B7">
          <w:rPr>
            <w:rStyle w:val="Hyperlink"/>
            <w:noProof/>
          </w:rPr>
          <w:t>SPI interface module</w:t>
        </w:r>
        <w:r>
          <w:rPr>
            <w:noProof/>
            <w:webHidden/>
          </w:rPr>
          <w:tab/>
        </w:r>
        <w:r>
          <w:rPr>
            <w:noProof/>
            <w:webHidden/>
          </w:rPr>
          <w:fldChar w:fldCharType="begin"/>
        </w:r>
        <w:r>
          <w:rPr>
            <w:noProof/>
            <w:webHidden/>
          </w:rPr>
          <w:instrText xml:space="preserve"> PAGEREF _Toc212214371 \h </w:instrText>
        </w:r>
        <w:r>
          <w:rPr>
            <w:noProof/>
            <w:webHidden/>
          </w:rPr>
        </w:r>
        <w:r>
          <w:rPr>
            <w:noProof/>
            <w:webHidden/>
          </w:rPr>
          <w:fldChar w:fldCharType="separate"/>
        </w:r>
        <w:r>
          <w:rPr>
            <w:noProof/>
            <w:webHidden/>
          </w:rPr>
          <w:t>8</w:t>
        </w:r>
        <w:r>
          <w:rPr>
            <w:noProof/>
            <w:webHidden/>
          </w:rPr>
          <w:fldChar w:fldCharType="end"/>
        </w:r>
      </w:hyperlink>
    </w:p>
    <w:p w14:paraId="64E8407C" w14:textId="6CD89DA7" w:rsidR="009D3D85" w:rsidRDefault="009D3D85">
      <w:pPr>
        <w:pStyle w:val="TOC1"/>
        <w:tabs>
          <w:tab w:val="left" w:pos="1100"/>
          <w:tab w:val="right" w:leader="dot" w:pos="9629"/>
        </w:tabs>
        <w:rPr>
          <w:rFonts w:asciiTheme="minorHAnsi" w:eastAsiaTheme="minorEastAsia" w:hAnsiTheme="minorHAnsi" w:cstheme="minorBidi"/>
          <w:b w:val="0"/>
          <w:bCs w:val="0"/>
          <w:caps w:val="0"/>
          <w:noProof/>
          <w:kern w:val="2"/>
          <w:sz w:val="24"/>
          <w:szCs w:val="24"/>
          <w:lang w:val="en-IL" w:eastAsia="en-IL"/>
          <w14:ligatures w14:val="standardContextual"/>
        </w:rPr>
      </w:pPr>
      <w:hyperlink w:anchor="_Toc212214372" w:history="1">
        <w:r w:rsidRPr="001970B7">
          <w:rPr>
            <w:rStyle w:val="Hyperlink"/>
            <w:noProof/>
          </w:rPr>
          <w:t>6.</w:t>
        </w:r>
        <w:r>
          <w:rPr>
            <w:rFonts w:asciiTheme="minorHAnsi" w:eastAsiaTheme="minorEastAsia" w:hAnsiTheme="minorHAnsi" w:cstheme="minorBidi"/>
            <w:b w:val="0"/>
            <w:bCs w:val="0"/>
            <w:caps w:val="0"/>
            <w:noProof/>
            <w:kern w:val="2"/>
            <w:sz w:val="24"/>
            <w:szCs w:val="24"/>
            <w:lang w:val="en-IL" w:eastAsia="en-IL"/>
            <w14:ligatures w14:val="standardContextual"/>
          </w:rPr>
          <w:tab/>
        </w:r>
        <w:r w:rsidRPr="001970B7">
          <w:rPr>
            <w:rStyle w:val="Hyperlink"/>
            <w:noProof/>
          </w:rPr>
          <w:t>Software API, for interfacing with MOFC</w:t>
        </w:r>
        <w:r>
          <w:rPr>
            <w:noProof/>
            <w:webHidden/>
          </w:rPr>
          <w:tab/>
        </w:r>
        <w:r>
          <w:rPr>
            <w:noProof/>
            <w:webHidden/>
          </w:rPr>
          <w:fldChar w:fldCharType="begin"/>
        </w:r>
        <w:r>
          <w:rPr>
            <w:noProof/>
            <w:webHidden/>
          </w:rPr>
          <w:instrText xml:space="preserve"> PAGEREF _Toc212214372 \h </w:instrText>
        </w:r>
        <w:r>
          <w:rPr>
            <w:noProof/>
            <w:webHidden/>
          </w:rPr>
        </w:r>
        <w:r>
          <w:rPr>
            <w:noProof/>
            <w:webHidden/>
          </w:rPr>
          <w:fldChar w:fldCharType="separate"/>
        </w:r>
        <w:r>
          <w:rPr>
            <w:noProof/>
            <w:webHidden/>
          </w:rPr>
          <w:t>9</w:t>
        </w:r>
        <w:r>
          <w:rPr>
            <w:noProof/>
            <w:webHidden/>
          </w:rPr>
          <w:fldChar w:fldCharType="end"/>
        </w:r>
      </w:hyperlink>
    </w:p>
    <w:p w14:paraId="3CFEC00C" w14:textId="21043997" w:rsidR="009D3D85" w:rsidRDefault="009D3D85">
      <w:pPr>
        <w:pStyle w:val="TOC2"/>
        <w:tabs>
          <w:tab w:val="left" w:pos="1100"/>
          <w:tab w:val="right" w:leader="dot" w:pos="9629"/>
        </w:tabs>
        <w:rPr>
          <w:rFonts w:asciiTheme="minorHAnsi" w:eastAsiaTheme="minorEastAsia" w:hAnsiTheme="minorHAnsi" w:cstheme="minorBidi"/>
          <w:smallCaps w:val="0"/>
          <w:noProof/>
          <w:kern w:val="2"/>
          <w:sz w:val="24"/>
          <w:szCs w:val="24"/>
          <w:lang w:val="en-IL" w:eastAsia="en-IL"/>
          <w14:ligatures w14:val="standardContextual"/>
        </w:rPr>
      </w:pPr>
      <w:hyperlink w:anchor="_Toc212214373" w:history="1">
        <w:r w:rsidRPr="001970B7">
          <w:rPr>
            <w:rStyle w:val="Hyperlink"/>
            <w:noProof/>
          </w:rPr>
          <w:t>6.1</w:t>
        </w:r>
        <w:r>
          <w:rPr>
            <w:rFonts w:asciiTheme="minorHAnsi" w:eastAsiaTheme="minorEastAsia" w:hAnsiTheme="minorHAnsi" w:cstheme="minorBidi"/>
            <w:smallCaps w:val="0"/>
            <w:noProof/>
            <w:kern w:val="2"/>
            <w:sz w:val="24"/>
            <w:szCs w:val="24"/>
            <w:lang w:val="en-IL" w:eastAsia="en-IL"/>
            <w14:ligatures w14:val="standardContextual"/>
          </w:rPr>
          <w:tab/>
        </w:r>
        <w:r w:rsidRPr="001970B7">
          <w:rPr>
            <w:rStyle w:val="Hyperlink"/>
            <w:noProof/>
          </w:rPr>
          <w:t>Global API functions</w:t>
        </w:r>
        <w:r>
          <w:rPr>
            <w:noProof/>
            <w:webHidden/>
          </w:rPr>
          <w:tab/>
        </w:r>
        <w:r>
          <w:rPr>
            <w:noProof/>
            <w:webHidden/>
          </w:rPr>
          <w:fldChar w:fldCharType="begin"/>
        </w:r>
        <w:r>
          <w:rPr>
            <w:noProof/>
            <w:webHidden/>
          </w:rPr>
          <w:instrText xml:space="preserve"> PAGEREF _Toc212214373 \h </w:instrText>
        </w:r>
        <w:r>
          <w:rPr>
            <w:noProof/>
            <w:webHidden/>
          </w:rPr>
        </w:r>
        <w:r>
          <w:rPr>
            <w:noProof/>
            <w:webHidden/>
          </w:rPr>
          <w:fldChar w:fldCharType="separate"/>
        </w:r>
        <w:r>
          <w:rPr>
            <w:noProof/>
            <w:webHidden/>
          </w:rPr>
          <w:t>9</w:t>
        </w:r>
        <w:r>
          <w:rPr>
            <w:noProof/>
            <w:webHidden/>
          </w:rPr>
          <w:fldChar w:fldCharType="end"/>
        </w:r>
      </w:hyperlink>
    </w:p>
    <w:p w14:paraId="141A4E86" w14:textId="48B85D70" w:rsidR="009D3D85" w:rsidRDefault="009D3D85">
      <w:pPr>
        <w:pStyle w:val="TOC2"/>
        <w:tabs>
          <w:tab w:val="left" w:pos="1100"/>
          <w:tab w:val="right" w:leader="dot" w:pos="9629"/>
        </w:tabs>
        <w:rPr>
          <w:rFonts w:asciiTheme="minorHAnsi" w:eastAsiaTheme="minorEastAsia" w:hAnsiTheme="minorHAnsi" w:cstheme="minorBidi"/>
          <w:smallCaps w:val="0"/>
          <w:noProof/>
          <w:kern w:val="2"/>
          <w:sz w:val="24"/>
          <w:szCs w:val="24"/>
          <w:lang w:val="en-IL" w:eastAsia="en-IL"/>
          <w14:ligatures w14:val="standardContextual"/>
        </w:rPr>
      </w:pPr>
      <w:hyperlink w:anchor="_Toc212214374" w:history="1">
        <w:r w:rsidRPr="001970B7">
          <w:rPr>
            <w:rStyle w:val="Hyperlink"/>
            <w:noProof/>
          </w:rPr>
          <w:t>6.2</w:t>
        </w:r>
        <w:r>
          <w:rPr>
            <w:rFonts w:asciiTheme="minorHAnsi" w:eastAsiaTheme="minorEastAsia" w:hAnsiTheme="minorHAnsi" w:cstheme="minorBidi"/>
            <w:smallCaps w:val="0"/>
            <w:noProof/>
            <w:kern w:val="2"/>
            <w:sz w:val="24"/>
            <w:szCs w:val="24"/>
            <w:lang w:val="en-IL" w:eastAsia="en-IL"/>
            <w14:ligatures w14:val="standardContextual"/>
          </w:rPr>
          <w:tab/>
        </w:r>
        <w:r w:rsidRPr="001970B7">
          <w:rPr>
            <w:rStyle w:val="Hyperlink"/>
            <w:noProof/>
          </w:rPr>
          <w:t>Specific API functions</w:t>
        </w:r>
        <w:r>
          <w:rPr>
            <w:noProof/>
            <w:webHidden/>
          </w:rPr>
          <w:tab/>
        </w:r>
        <w:r>
          <w:rPr>
            <w:noProof/>
            <w:webHidden/>
          </w:rPr>
          <w:fldChar w:fldCharType="begin"/>
        </w:r>
        <w:r>
          <w:rPr>
            <w:noProof/>
            <w:webHidden/>
          </w:rPr>
          <w:instrText xml:space="preserve"> PAGEREF _Toc212214374 \h </w:instrText>
        </w:r>
        <w:r>
          <w:rPr>
            <w:noProof/>
            <w:webHidden/>
          </w:rPr>
        </w:r>
        <w:r>
          <w:rPr>
            <w:noProof/>
            <w:webHidden/>
          </w:rPr>
          <w:fldChar w:fldCharType="separate"/>
        </w:r>
        <w:r>
          <w:rPr>
            <w:noProof/>
            <w:webHidden/>
          </w:rPr>
          <w:t>9</w:t>
        </w:r>
        <w:r>
          <w:rPr>
            <w:noProof/>
            <w:webHidden/>
          </w:rPr>
          <w:fldChar w:fldCharType="end"/>
        </w:r>
      </w:hyperlink>
    </w:p>
    <w:p w14:paraId="50432D11" w14:textId="712A64EE" w:rsidR="009D3D85" w:rsidRDefault="009D3D85">
      <w:pPr>
        <w:pStyle w:val="TOC1"/>
        <w:tabs>
          <w:tab w:val="left" w:pos="1100"/>
          <w:tab w:val="right" w:leader="dot" w:pos="9629"/>
        </w:tabs>
        <w:rPr>
          <w:rFonts w:asciiTheme="minorHAnsi" w:eastAsiaTheme="minorEastAsia" w:hAnsiTheme="minorHAnsi" w:cstheme="minorBidi"/>
          <w:b w:val="0"/>
          <w:bCs w:val="0"/>
          <w:caps w:val="0"/>
          <w:noProof/>
          <w:kern w:val="2"/>
          <w:sz w:val="24"/>
          <w:szCs w:val="24"/>
          <w:lang w:val="en-IL" w:eastAsia="en-IL"/>
          <w14:ligatures w14:val="standardContextual"/>
        </w:rPr>
      </w:pPr>
      <w:hyperlink w:anchor="_Toc212214375" w:history="1">
        <w:r w:rsidRPr="001970B7">
          <w:rPr>
            <w:rStyle w:val="Hyperlink"/>
            <w:noProof/>
          </w:rPr>
          <w:t>7.</w:t>
        </w:r>
        <w:r>
          <w:rPr>
            <w:rFonts w:asciiTheme="minorHAnsi" w:eastAsiaTheme="minorEastAsia" w:hAnsiTheme="minorHAnsi" w:cstheme="minorBidi"/>
            <w:b w:val="0"/>
            <w:bCs w:val="0"/>
            <w:caps w:val="0"/>
            <w:noProof/>
            <w:kern w:val="2"/>
            <w:sz w:val="24"/>
            <w:szCs w:val="24"/>
            <w:lang w:val="en-IL" w:eastAsia="en-IL"/>
            <w14:ligatures w14:val="standardContextual"/>
          </w:rPr>
          <w:tab/>
        </w:r>
        <w:r w:rsidRPr="001970B7">
          <w:rPr>
            <w:rStyle w:val="Hyperlink"/>
            <w:noProof/>
          </w:rPr>
          <w:t>Software test application for MOFC integration</w:t>
        </w:r>
        <w:r>
          <w:rPr>
            <w:noProof/>
            <w:webHidden/>
          </w:rPr>
          <w:tab/>
        </w:r>
        <w:r>
          <w:rPr>
            <w:noProof/>
            <w:webHidden/>
          </w:rPr>
          <w:fldChar w:fldCharType="begin"/>
        </w:r>
        <w:r>
          <w:rPr>
            <w:noProof/>
            <w:webHidden/>
          </w:rPr>
          <w:instrText xml:space="preserve"> PAGEREF _Toc212214375 \h </w:instrText>
        </w:r>
        <w:r>
          <w:rPr>
            <w:noProof/>
            <w:webHidden/>
          </w:rPr>
        </w:r>
        <w:r>
          <w:rPr>
            <w:noProof/>
            <w:webHidden/>
          </w:rPr>
          <w:fldChar w:fldCharType="separate"/>
        </w:r>
        <w:r>
          <w:rPr>
            <w:noProof/>
            <w:webHidden/>
          </w:rPr>
          <w:t>10</w:t>
        </w:r>
        <w:r>
          <w:rPr>
            <w:noProof/>
            <w:webHidden/>
          </w:rPr>
          <w:fldChar w:fldCharType="end"/>
        </w:r>
      </w:hyperlink>
    </w:p>
    <w:p w14:paraId="3C24BC78" w14:textId="76CDB5D8" w:rsidR="009D3D85" w:rsidRDefault="009D3D85">
      <w:pPr>
        <w:pStyle w:val="TOC2"/>
        <w:tabs>
          <w:tab w:val="left" w:pos="1100"/>
          <w:tab w:val="right" w:leader="dot" w:pos="9629"/>
        </w:tabs>
        <w:rPr>
          <w:rFonts w:asciiTheme="minorHAnsi" w:eastAsiaTheme="minorEastAsia" w:hAnsiTheme="minorHAnsi" w:cstheme="minorBidi"/>
          <w:smallCaps w:val="0"/>
          <w:noProof/>
          <w:kern w:val="2"/>
          <w:sz w:val="24"/>
          <w:szCs w:val="24"/>
          <w:lang w:val="en-IL" w:eastAsia="en-IL"/>
          <w14:ligatures w14:val="standardContextual"/>
        </w:rPr>
      </w:pPr>
      <w:hyperlink w:anchor="_Toc212214376" w:history="1">
        <w:r w:rsidRPr="001970B7">
          <w:rPr>
            <w:rStyle w:val="Hyperlink"/>
            <w:noProof/>
          </w:rPr>
          <w:t>7.1</w:t>
        </w:r>
        <w:r>
          <w:rPr>
            <w:rFonts w:asciiTheme="minorHAnsi" w:eastAsiaTheme="minorEastAsia" w:hAnsiTheme="minorHAnsi" w:cstheme="minorBidi"/>
            <w:smallCaps w:val="0"/>
            <w:noProof/>
            <w:kern w:val="2"/>
            <w:sz w:val="24"/>
            <w:szCs w:val="24"/>
            <w:lang w:val="en-IL" w:eastAsia="en-IL"/>
            <w14:ligatures w14:val="standardContextual"/>
          </w:rPr>
          <w:tab/>
        </w:r>
        <w:r w:rsidRPr="001970B7">
          <w:rPr>
            <w:rStyle w:val="Hyperlink"/>
            <w:noProof/>
          </w:rPr>
          <w:t>GUI test applications for MOFC assignment</w:t>
        </w:r>
        <w:r>
          <w:rPr>
            <w:noProof/>
            <w:webHidden/>
          </w:rPr>
          <w:tab/>
        </w:r>
        <w:r>
          <w:rPr>
            <w:noProof/>
            <w:webHidden/>
          </w:rPr>
          <w:fldChar w:fldCharType="begin"/>
        </w:r>
        <w:r>
          <w:rPr>
            <w:noProof/>
            <w:webHidden/>
          </w:rPr>
          <w:instrText xml:space="preserve"> PAGEREF _Toc212214376 \h </w:instrText>
        </w:r>
        <w:r>
          <w:rPr>
            <w:noProof/>
            <w:webHidden/>
          </w:rPr>
        </w:r>
        <w:r>
          <w:rPr>
            <w:noProof/>
            <w:webHidden/>
          </w:rPr>
          <w:fldChar w:fldCharType="separate"/>
        </w:r>
        <w:r>
          <w:rPr>
            <w:noProof/>
            <w:webHidden/>
          </w:rPr>
          <w:t>10</w:t>
        </w:r>
        <w:r>
          <w:rPr>
            <w:noProof/>
            <w:webHidden/>
          </w:rPr>
          <w:fldChar w:fldCharType="end"/>
        </w:r>
      </w:hyperlink>
    </w:p>
    <w:p w14:paraId="685F1285" w14:textId="67219916" w:rsidR="009D3D85" w:rsidRDefault="009D3D85">
      <w:pPr>
        <w:pStyle w:val="TOC3"/>
        <w:tabs>
          <w:tab w:val="left" w:pos="1100"/>
          <w:tab w:val="right" w:leader="dot" w:pos="9629"/>
        </w:tabs>
        <w:rPr>
          <w:rFonts w:asciiTheme="minorHAnsi" w:eastAsiaTheme="minorEastAsia" w:hAnsiTheme="minorHAnsi" w:cstheme="minorBidi"/>
          <w:i w:val="0"/>
          <w:iCs w:val="0"/>
          <w:noProof/>
          <w:kern w:val="2"/>
          <w:sz w:val="24"/>
          <w:szCs w:val="24"/>
          <w:lang w:val="en-IL" w:eastAsia="en-IL"/>
          <w14:ligatures w14:val="standardContextual"/>
        </w:rPr>
      </w:pPr>
      <w:hyperlink w:anchor="_Toc212214377" w:history="1">
        <w:r w:rsidRPr="001970B7">
          <w:rPr>
            <w:rStyle w:val="Hyperlink"/>
            <w:noProof/>
          </w:rPr>
          <w:t>7.1.1</w:t>
        </w:r>
        <w:r>
          <w:rPr>
            <w:rFonts w:asciiTheme="minorHAnsi" w:eastAsiaTheme="minorEastAsia" w:hAnsiTheme="minorHAnsi" w:cstheme="minorBidi"/>
            <w:i w:val="0"/>
            <w:iCs w:val="0"/>
            <w:noProof/>
            <w:kern w:val="2"/>
            <w:sz w:val="24"/>
            <w:szCs w:val="24"/>
            <w:lang w:val="en-IL" w:eastAsia="en-IL"/>
            <w14:ligatures w14:val="standardContextual"/>
          </w:rPr>
          <w:tab/>
        </w:r>
        <w:r w:rsidRPr="001970B7">
          <w:rPr>
            <w:rStyle w:val="Hyperlink"/>
            <w:noProof/>
          </w:rPr>
          <w:t>MOFC assignment</w:t>
        </w:r>
        <w:r>
          <w:rPr>
            <w:noProof/>
            <w:webHidden/>
          </w:rPr>
          <w:tab/>
        </w:r>
        <w:r>
          <w:rPr>
            <w:noProof/>
            <w:webHidden/>
          </w:rPr>
          <w:fldChar w:fldCharType="begin"/>
        </w:r>
        <w:r>
          <w:rPr>
            <w:noProof/>
            <w:webHidden/>
          </w:rPr>
          <w:instrText xml:space="preserve"> PAGEREF _Toc212214377 \h </w:instrText>
        </w:r>
        <w:r>
          <w:rPr>
            <w:noProof/>
            <w:webHidden/>
          </w:rPr>
        </w:r>
        <w:r>
          <w:rPr>
            <w:noProof/>
            <w:webHidden/>
          </w:rPr>
          <w:fldChar w:fldCharType="separate"/>
        </w:r>
        <w:r>
          <w:rPr>
            <w:noProof/>
            <w:webHidden/>
          </w:rPr>
          <w:t>10</w:t>
        </w:r>
        <w:r>
          <w:rPr>
            <w:noProof/>
            <w:webHidden/>
          </w:rPr>
          <w:fldChar w:fldCharType="end"/>
        </w:r>
      </w:hyperlink>
    </w:p>
    <w:p w14:paraId="22566ABC" w14:textId="47790589" w:rsidR="009D3D85" w:rsidRDefault="009D3D85">
      <w:pPr>
        <w:pStyle w:val="TOC3"/>
        <w:tabs>
          <w:tab w:val="left" w:pos="1100"/>
          <w:tab w:val="right" w:leader="dot" w:pos="9629"/>
        </w:tabs>
        <w:rPr>
          <w:rFonts w:asciiTheme="minorHAnsi" w:eastAsiaTheme="minorEastAsia" w:hAnsiTheme="minorHAnsi" w:cstheme="minorBidi"/>
          <w:i w:val="0"/>
          <w:iCs w:val="0"/>
          <w:noProof/>
          <w:kern w:val="2"/>
          <w:sz w:val="24"/>
          <w:szCs w:val="24"/>
          <w:lang w:val="en-IL" w:eastAsia="en-IL"/>
          <w14:ligatures w14:val="standardContextual"/>
        </w:rPr>
      </w:pPr>
      <w:hyperlink w:anchor="_Toc212214378" w:history="1">
        <w:r w:rsidRPr="001970B7">
          <w:rPr>
            <w:rStyle w:val="Hyperlink"/>
            <w:noProof/>
          </w:rPr>
          <w:t>7.1.2</w:t>
        </w:r>
        <w:r>
          <w:rPr>
            <w:rFonts w:asciiTheme="minorHAnsi" w:eastAsiaTheme="minorEastAsia" w:hAnsiTheme="minorHAnsi" w:cstheme="minorBidi"/>
            <w:i w:val="0"/>
            <w:iCs w:val="0"/>
            <w:noProof/>
            <w:kern w:val="2"/>
            <w:sz w:val="24"/>
            <w:szCs w:val="24"/>
            <w:lang w:val="en-IL" w:eastAsia="en-IL"/>
            <w14:ligatures w14:val="standardContextual"/>
          </w:rPr>
          <w:tab/>
        </w:r>
        <w:r w:rsidRPr="001970B7">
          <w:rPr>
            <w:rStyle w:val="Hyperlink"/>
            <w:noProof/>
          </w:rPr>
          <w:t>Reading Status Reg and Versions</w:t>
        </w:r>
        <w:r>
          <w:rPr>
            <w:noProof/>
            <w:webHidden/>
          </w:rPr>
          <w:tab/>
        </w:r>
        <w:r>
          <w:rPr>
            <w:noProof/>
            <w:webHidden/>
          </w:rPr>
          <w:fldChar w:fldCharType="begin"/>
        </w:r>
        <w:r>
          <w:rPr>
            <w:noProof/>
            <w:webHidden/>
          </w:rPr>
          <w:instrText xml:space="preserve"> PAGEREF _Toc212214378 \h </w:instrText>
        </w:r>
        <w:r>
          <w:rPr>
            <w:noProof/>
            <w:webHidden/>
          </w:rPr>
        </w:r>
        <w:r>
          <w:rPr>
            <w:noProof/>
            <w:webHidden/>
          </w:rPr>
          <w:fldChar w:fldCharType="separate"/>
        </w:r>
        <w:r>
          <w:rPr>
            <w:noProof/>
            <w:webHidden/>
          </w:rPr>
          <w:t>11</w:t>
        </w:r>
        <w:r>
          <w:rPr>
            <w:noProof/>
            <w:webHidden/>
          </w:rPr>
          <w:fldChar w:fldCharType="end"/>
        </w:r>
      </w:hyperlink>
    </w:p>
    <w:p w14:paraId="68496FC8" w14:textId="1F48DADA" w:rsidR="009D3D85" w:rsidRDefault="009D3D85">
      <w:pPr>
        <w:pStyle w:val="TOC3"/>
        <w:tabs>
          <w:tab w:val="left" w:pos="1100"/>
          <w:tab w:val="right" w:leader="dot" w:pos="9629"/>
        </w:tabs>
        <w:rPr>
          <w:rFonts w:asciiTheme="minorHAnsi" w:eastAsiaTheme="minorEastAsia" w:hAnsiTheme="minorHAnsi" w:cstheme="minorBidi"/>
          <w:i w:val="0"/>
          <w:iCs w:val="0"/>
          <w:noProof/>
          <w:kern w:val="2"/>
          <w:sz w:val="24"/>
          <w:szCs w:val="24"/>
          <w:lang w:val="en-IL" w:eastAsia="en-IL"/>
          <w14:ligatures w14:val="standardContextual"/>
        </w:rPr>
      </w:pPr>
      <w:hyperlink w:anchor="_Toc212214379" w:history="1">
        <w:r w:rsidRPr="001970B7">
          <w:rPr>
            <w:rStyle w:val="Hyperlink"/>
            <w:noProof/>
          </w:rPr>
          <w:t>7.1.3</w:t>
        </w:r>
        <w:r>
          <w:rPr>
            <w:rFonts w:asciiTheme="minorHAnsi" w:eastAsiaTheme="minorEastAsia" w:hAnsiTheme="minorHAnsi" w:cstheme="minorBidi"/>
            <w:i w:val="0"/>
            <w:iCs w:val="0"/>
            <w:noProof/>
            <w:kern w:val="2"/>
            <w:sz w:val="24"/>
            <w:szCs w:val="24"/>
            <w:lang w:val="en-IL" w:eastAsia="en-IL"/>
            <w14:ligatures w14:val="standardContextual"/>
          </w:rPr>
          <w:tab/>
        </w:r>
        <w:r w:rsidRPr="001970B7">
          <w:rPr>
            <w:rStyle w:val="Hyperlink"/>
            <w:noProof/>
          </w:rPr>
          <w:t>Global read/write register</w:t>
        </w:r>
        <w:r>
          <w:rPr>
            <w:noProof/>
            <w:webHidden/>
          </w:rPr>
          <w:tab/>
        </w:r>
        <w:r>
          <w:rPr>
            <w:noProof/>
            <w:webHidden/>
          </w:rPr>
          <w:fldChar w:fldCharType="begin"/>
        </w:r>
        <w:r>
          <w:rPr>
            <w:noProof/>
            <w:webHidden/>
          </w:rPr>
          <w:instrText xml:space="preserve"> PAGEREF _Toc212214379 \h </w:instrText>
        </w:r>
        <w:r>
          <w:rPr>
            <w:noProof/>
            <w:webHidden/>
          </w:rPr>
        </w:r>
        <w:r>
          <w:rPr>
            <w:noProof/>
            <w:webHidden/>
          </w:rPr>
          <w:fldChar w:fldCharType="separate"/>
        </w:r>
        <w:r>
          <w:rPr>
            <w:noProof/>
            <w:webHidden/>
          </w:rPr>
          <w:t>11</w:t>
        </w:r>
        <w:r>
          <w:rPr>
            <w:noProof/>
            <w:webHidden/>
          </w:rPr>
          <w:fldChar w:fldCharType="end"/>
        </w:r>
      </w:hyperlink>
    </w:p>
    <w:p w14:paraId="6452426A" w14:textId="36AF3D2A" w:rsidR="009D3D85" w:rsidRDefault="009D3D85">
      <w:pPr>
        <w:pStyle w:val="TOC2"/>
        <w:tabs>
          <w:tab w:val="left" w:pos="1100"/>
          <w:tab w:val="right" w:leader="dot" w:pos="9629"/>
        </w:tabs>
        <w:rPr>
          <w:rFonts w:asciiTheme="minorHAnsi" w:eastAsiaTheme="minorEastAsia" w:hAnsiTheme="minorHAnsi" w:cstheme="minorBidi"/>
          <w:smallCaps w:val="0"/>
          <w:noProof/>
          <w:kern w:val="2"/>
          <w:sz w:val="24"/>
          <w:szCs w:val="24"/>
          <w:lang w:val="en-IL" w:eastAsia="en-IL"/>
          <w14:ligatures w14:val="standardContextual"/>
        </w:rPr>
      </w:pPr>
      <w:hyperlink w:anchor="_Toc212214380" w:history="1">
        <w:r w:rsidRPr="001970B7">
          <w:rPr>
            <w:rStyle w:val="Hyperlink"/>
            <w:noProof/>
          </w:rPr>
          <w:t>7.2</w:t>
        </w:r>
        <w:r>
          <w:rPr>
            <w:rFonts w:asciiTheme="minorHAnsi" w:eastAsiaTheme="minorEastAsia" w:hAnsiTheme="minorHAnsi" w:cstheme="minorBidi"/>
            <w:smallCaps w:val="0"/>
            <w:noProof/>
            <w:kern w:val="2"/>
            <w:sz w:val="24"/>
            <w:szCs w:val="24"/>
            <w:lang w:val="en-IL" w:eastAsia="en-IL"/>
            <w14:ligatures w14:val="standardContextual"/>
          </w:rPr>
          <w:tab/>
        </w:r>
        <w:r w:rsidRPr="001970B7">
          <w:rPr>
            <w:rStyle w:val="Hyperlink"/>
            <w:noProof/>
          </w:rPr>
          <w:t>GUI test applications for MOFC read configuration</w:t>
        </w:r>
        <w:r>
          <w:rPr>
            <w:noProof/>
            <w:webHidden/>
          </w:rPr>
          <w:tab/>
        </w:r>
        <w:r>
          <w:rPr>
            <w:noProof/>
            <w:webHidden/>
          </w:rPr>
          <w:fldChar w:fldCharType="begin"/>
        </w:r>
        <w:r>
          <w:rPr>
            <w:noProof/>
            <w:webHidden/>
          </w:rPr>
          <w:instrText xml:space="preserve"> PAGEREF _Toc212214380 \h </w:instrText>
        </w:r>
        <w:r>
          <w:rPr>
            <w:noProof/>
            <w:webHidden/>
          </w:rPr>
        </w:r>
        <w:r>
          <w:rPr>
            <w:noProof/>
            <w:webHidden/>
          </w:rPr>
          <w:fldChar w:fldCharType="separate"/>
        </w:r>
        <w:r>
          <w:rPr>
            <w:noProof/>
            <w:webHidden/>
          </w:rPr>
          <w:t>12</w:t>
        </w:r>
        <w:r>
          <w:rPr>
            <w:noProof/>
            <w:webHidden/>
          </w:rPr>
          <w:fldChar w:fldCharType="end"/>
        </w:r>
      </w:hyperlink>
    </w:p>
    <w:p w14:paraId="0A3A3522" w14:textId="42CAD8E4" w:rsidR="005D6522" w:rsidRPr="00203899" w:rsidRDefault="009B6D17" w:rsidP="009B6D17">
      <w:pPr>
        <w:rPr>
          <w:rFonts w:asciiTheme="minorBidi" w:hAnsiTheme="minorBidi" w:cstheme="minorBidi"/>
        </w:rPr>
      </w:pPr>
      <w:r w:rsidRPr="00203899">
        <w:rPr>
          <w:rFonts w:asciiTheme="minorBidi" w:hAnsiTheme="minorBidi" w:cstheme="minorBidi"/>
          <w:b/>
          <w:bCs/>
          <w:noProof/>
        </w:rPr>
        <w:fldChar w:fldCharType="end"/>
      </w:r>
    </w:p>
    <w:p w14:paraId="761521FE" w14:textId="77777777" w:rsidR="00194B22" w:rsidRDefault="00194B22" w:rsidP="005D6522">
      <w:pPr>
        <w:pStyle w:val="TOCHeading"/>
        <w:rPr>
          <w:rFonts w:asciiTheme="minorBidi" w:hAnsiTheme="minorBidi" w:cstheme="minorBidi"/>
        </w:rPr>
      </w:pPr>
    </w:p>
    <w:p w14:paraId="23C5FE28" w14:textId="77777777" w:rsidR="00194B22" w:rsidRDefault="00194B22" w:rsidP="005D6522">
      <w:pPr>
        <w:pStyle w:val="TOCHeading"/>
        <w:rPr>
          <w:rFonts w:asciiTheme="minorBidi" w:hAnsiTheme="minorBidi" w:cstheme="minorBidi"/>
        </w:rPr>
      </w:pPr>
    </w:p>
    <w:p w14:paraId="7DB3FD8C" w14:textId="77777777" w:rsidR="005D6522" w:rsidRPr="00203899" w:rsidRDefault="005D6522" w:rsidP="005D6522">
      <w:pPr>
        <w:pStyle w:val="TOCHeading"/>
        <w:rPr>
          <w:rFonts w:asciiTheme="minorBidi" w:hAnsiTheme="minorBidi" w:cstheme="minorBidi"/>
        </w:rPr>
      </w:pPr>
      <w:r w:rsidRPr="00203899">
        <w:rPr>
          <w:rFonts w:asciiTheme="minorBidi" w:hAnsiTheme="minorBidi" w:cstheme="minorBidi"/>
        </w:rPr>
        <w:t>Figures</w:t>
      </w:r>
    </w:p>
    <w:p w14:paraId="44CBB782" w14:textId="672FC27D" w:rsidR="009B6D17" w:rsidRPr="00203899" w:rsidRDefault="005D6522" w:rsidP="009B6D17">
      <w:pPr>
        <w:rPr>
          <w:rFonts w:asciiTheme="minorBidi" w:hAnsiTheme="minorBidi" w:cstheme="minorBidi"/>
          <w:lang w:eastAsia="en-GB"/>
        </w:rPr>
      </w:pPr>
      <w:r w:rsidRPr="00203899">
        <w:rPr>
          <w:rFonts w:asciiTheme="minorBidi" w:hAnsiTheme="minorBidi" w:cstheme="minorBidi"/>
          <w:lang w:eastAsia="en-GB"/>
        </w:rPr>
        <w:fldChar w:fldCharType="begin"/>
      </w:r>
      <w:r w:rsidRPr="00203899">
        <w:rPr>
          <w:rFonts w:asciiTheme="minorBidi" w:hAnsiTheme="minorBidi" w:cstheme="minorBidi"/>
          <w:lang w:eastAsia="en-GB"/>
        </w:rPr>
        <w:instrText xml:space="preserve"> TOC \h \z \c "Figure" </w:instrText>
      </w:r>
      <w:r w:rsidRPr="00203899">
        <w:rPr>
          <w:rFonts w:asciiTheme="minorBidi" w:hAnsiTheme="minorBidi" w:cstheme="minorBidi"/>
          <w:lang w:eastAsia="en-GB"/>
        </w:rPr>
        <w:fldChar w:fldCharType="separate"/>
      </w:r>
      <w:r w:rsidR="004979BE">
        <w:rPr>
          <w:rFonts w:asciiTheme="minorBidi" w:hAnsiTheme="minorBidi" w:cstheme="minorBidi"/>
          <w:b/>
          <w:bCs/>
          <w:noProof/>
          <w:lang w:eastAsia="en-GB"/>
        </w:rPr>
        <w:t>No table of figures entries found.</w:t>
      </w:r>
      <w:r w:rsidRPr="00203899">
        <w:rPr>
          <w:rFonts w:asciiTheme="minorBidi" w:hAnsiTheme="minorBidi" w:cstheme="minorBidi"/>
          <w:lang w:eastAsia="en-GB"/>
        </w:rPr>
        <w:fldChar w:fldCharType="end"/>
      </w:r>
    </w:p>
    <w:p w14:paraId="564BC7D3" w14:textId="77777777" w:rsidR="009B6D17" w:rsidRPr="00203899" w:rsidRDefault="009B6D17" w:rsidP="009B6D17">
      <w:pPr>
        <w:pStyle w:val="TOCHeading"/>
        <w:rPr>
          <w:rFonts w:asciiTheme="minorBidi" w:hAnsiTheme="minorBidi" w:cstheme="minorBidi"/>
        </w:rPr>
      </w:pPr>
      <w:r w:rsidRPr="00203899">
        <w:rPr>
          <w:rFonts w:asciiTheme="minorBidi" w:hAnsiTheme="minorBidi" w:cstheme="minorBidi"/>
        </w:rPr>
        <w:t>Tables</w:t>
      </w:r>
    </w:p>
    <w:p w14:paraId="3F64F740" w14:textId="224FFFBA" w:rsidR="00880CDE" w:rsidRDefault="009B6D17" w:rsidP="008F6313">
      <w:pPr>
        <w:pStyle w:val="NoSpacing"/>
        <w:rPr>
          <w:rFonts w:asciiTheme="minorBidi" w:hAnsiTheme="minorBidi" w:cstheme="minorBidi"/>
        </w:rPr>
      </w:pPr>
      <w:r w:rsidRPr="00203899">
        <w:rPr>
          <w:rFonts w:asciiTheme="minorBidi" w:hAnsiTheme="minorBidi" w:cstheme="minorBidi"/>
          <w:lang w:eastAsia="en-GB"/>
        </w:rPr>
        <w:fldChar w:fldCharType="begin"/>
      </w:r>
      <w:r w:rsidRPr="00203899">
        <w:rPr>
          <w:rFonts w:asciiTheme="minorBidi" w:hAnsiTheme="minorBidi" w:cstheme="minorBidi"/>
          <w:lang w:eastAsia="en-GB"/>
        </w:rPr>
        <w:instrText xml:space="preserve"> TOC \h \z \c "Table" </w:instrText>
      </w:r>
      <w:r w:rsidRPr="00203899">
        <w:rPr>
          <w:rFonts w:asciiTheme="minorBidi" w:hAnsiTheme="minorBidi" w:cstheme="minorBidi"/>
          <w:lang w:eastAsia="en-GB"/>
        </w:rPr>
        <w:fldChar w:fldCharType="separate"/>
      </w:r>
      <w:r w:rsidR="00B83672">
        <w:rPr>
          <w:rFonts w:asciiTheme="minorBidi" w:hAnsiTheme="minorBidi" w:cstheme="minorBidi"/>
          <w:b/>
          <w:bCs/>
          <w:noProof/>
        </w:rPr>
        <w:t>No table of figures entries found.</w:t>
      </w:r>
      <w:r w:rsidRPr="00203899">
        <w:rPr>
          <w:rFonts w:asciiTheme="minorBidi" w:hAnsiTheme="minorBidi" w:cstheme="minorBidi"/>
        </w:rPr>
        <w:fldChar w:fldCharType="end"/>
      </w:r>
      <w:bookmarkStart w:id="0" w:name="_Ref472836842"/>
    </w:p>
    <w:p w14:paraId="1F6E1DA1" w14:textId="77777777" w:rsidR="00880CDE" w:rsidRDefault="00880CDE" w:rsidP="00880CDE">
      <w:pPr>
        <w:rPr>
          <w:lang w:eastAsia="en-GB"/>
        </w:rPr>
      </w:pPr>
    </w:p>
    <w:p w14:paraId="5E7378FC" w14:textId="77777777" w:rsidR="00880CDE" w:rsidRDefault="00880CDE" w:rsidP="00880CDE">
      <w:pPr>
        <w:rPr>
          <w:lang w:eastAsia="en-GB"/>
        </w:rPr>
      </w:pPr>
    </w:p>
    <w:p w14:paraId="0EF5510A" w14:textId="77777777" w:rsidR="00880CDE" w:rsidRDefault="00880CDE" w:rsidP="00880CDE">
      <w:pPr>
        <w:rPr>
          <w:lang w:eastAsia="en-GB"/>
        </w:rPr>
      </w:pPr>
    </w:p>
    <w:p w14:paraId="743298EA" w14:textId="77777777" w:rsidR="00880CDE" w:rsidRDefault="00880CDE" w:rsidP="00880CDE">
      <w:pPr>
        <w:rPr>
          <w:lang w:eastAsia="en-GB"/>
        </w:rPr>
      </w:pPr>
    </w:p>
    <w:p w14:paraId="54213042" w14:textId="72125537" w:rsidR="00FD5BA0" w:rsidRDefault="00FD5BA0">
      <w:pPr>
        <w:spacing w:before="0" w:line="240" w:lineRule="auto"/>
        <w:jc w:val="left"/>
        <w:rPr>
          <w:rFonts w:asciiTheme="minorBidi" w:hAnsiTheme="minorBidi" w:cstheme="minorBidi"/>
          <w:b/>
          <w:bCs/>
          <w:kern w:val="32"/>
          <w:sz w:val="28"/>
          <w:szCs w:val="28"/>
          <w:lang w:eastAsia="en-GB"/>
        </w:rPr>
      </w:pPr>
    </w:p>
    <w:p w14:paraId="18453982" w14:textId="77777777" w:rsidR="009B6D17" w:rsidRPr="00203899" w:rsidRDefault="009B6D17" w:rsidP="009B6D17">
      <w:pPr>
        <w:pStyle w:val="Heading1"/>
        <w:rPr>
          <w:rFonts w:asciiTheme="minorBidi" w:hAnsiTheme="minorBidi" w:cstheme="minorBidi"/>
        </w:rPr>
      </w:pPr>
      <w:bookmarkStart w:id="1" w:name="_Toc212214361"/>
      <w:r w:rsidRPr="00203899">
        <w:rPr>
          <w:rFonts w:asciiTheme="minorBidi" w:hAnsiTheme="minorBidi" w:cstheme="minorBidi"/>
        </w:rPr>
        <w:t>Scope</w:t>
      </w:r>
      <w:bookmarkEnd w:id="0"/>
      <w:bookmarkEnd w:id="1"/>
    </w:p>
    <w:p w14:paraId="31CC526F" w14:textId="3655412D" w:rsidR="00AE0677" w:rsidRPr="00B322C1" w:rsidRDefault="00AE0677" w:rsidP="00D27BD4">
      <w:pPr>
        <w:spacing w:after="160" w:line="259" w:lineRule="auto"/>
        <w:ind w:left="576"/>
        <w:rPr>
          <w:lang w:bidi="ar-SA"/>
        </w:rPr>
      </w:pPr>
      <w:bookmarkStart w:id="2" w:name="_Hlk184347243"/>
      <w:r w:rsidRPr="00B322C1">
        <w:rPr>
          <w:lang w:bidi="ar-SA"/>
        </w:rPr>
        <w:t xml:space="preserve">This document defines the </w:t>
      </w:r>
      <w:r w:rsidR="003E4283">
        <w:rPr>
          <w:lang w:bidi="ar-SA"/>
        </w:rPr>
        <w:t xml:space="preserve">requirements for supporting the integration of the MOFC module withing the CDRP system, and </w:t>
      </w:r>
      <w:proofErr w:type="gramStart"/>
      <w:r w:rsidR="003E4283">
        <w:rPr>
          <w:lang w:bidi="ar-SA"/>
        </w:rPr>
        <w:t>cover</w:t>
      </w:r>
      <w:proofErr w:type="gramEnd"/>
      <w:r w:rsidR="003E4283">
        <w:rPr>
          <w:lang w:bidi="ar-SA"/>
        </w:rPr>
        <w:t xml:space="preserve"> the following </w:t>
      </w:r>
      <w:r w:rsidR="00D27BD4">
        <w:rPr>
          <w:lang w:bidi="ar-SA"/>
        </w:rPr>
        <w:t>aspects</w:t>
      </w:r>
    </w:p>
    <w:p w14:paraId="06833CBA" w14:textId="7CEB137B" w:rsidR="00AE0677" w:rsidRDefault="00D27BD4" w:rsidP="00D57FA4">
      <w:pPr>
        <w:numPr>
          <w:ilvl w:val="0"/>
          <w:numId w:val="13"/>
        </w:numPr>
        <w:spacing w:after="160" w:line="259" w:lineRule="auto"/>
        <w:rPr>
          <w:lang w:bidi="ar-SA"/>
        </w:rPr>
      </w:pPr>
      <w:r>
        <w:rPr>
          <w:lang w:bidi="ar-SA"/>
        </w:rPr>
        <w:t>MOFC CDRP interface communication and discrete signal</w:t>
      </w:r>
    </w:p>
    <w:p w14:paraId="6F360F3F" w14:textId="4028F6B4" w:rsidR="00D27BD4" w:rsidRPr="00B322C1" w:rsidRDefault="00D27BD4" w:rsidP="00D57FA4">
      <w:pPr>
        <w:numPr>
          <w:ilvl w:val="0"/>
          <w:numId w:val="13"/>
        </w:numPr>
        <w:spacing w:after="160" w:line="259" w:lineRule="auto"/>
        <w:rPr>
          <w:lang w:bidi="ar-SA"/>
        </w:rPr>
      </w:pPr>
      <w:r>
        <w:rPr>
          <w:lang w:bidi="ar-SA"/>
        </w:rPr>
        <w:t>CDRP firmware requirements and architecture review for supporting the MOFC integration</w:t>
      </w:r>
    </w:p>
    <w:p w14:paraId="73BD699C" w14:textId="29B62E2D" w:rsidR="00AE0677" w:rsidRPr="00B322C1" w:rsidRDefault="00D27BD4" w:rsidP="00D57FA4">
      <w:pPr>
        <w:numPr>
          <w:ilvl w:val="0"/>
          <w:numId w:val="13"/>
        </w:numPr>
        <w:spacing w:after="160" w:line="259" w:lineRule="auto"/>
        <w:rPr>
          <w:lang w:bidi="ar-SA"/>
        </w:rPr>
      </w:pPr>
      <w:r>
        <w:rPr>
          <w:lang w:bidi="ar-SA"/>
        </w:rPr>
        <w:t>SW infrastructure API definition</w:t>
      </w:r>
    </w:p>
    <w:p w14:paraId="6DD059EA" w14:textId="47D837C5" w:rsidR="009B6D17" w:rsidRDefault="00D27BD4" w:rsidP="00D27BD4">
      <w:pPr>
        <w:numPr>
          <w:ilvl w:val="0"/>
          <w:numId w:val="13"/>
        </w:numPr>
        <w:spacing w:after="160" w:line="259" w:lineRule="auto"/>
        <w:rPr>
          <w:lang w:bidi="ar-SA"/>
        </w:rPr>
      </w:pPr>
      <w:r>
        <w:rPr>
          <w:lang w:bidi="ar-SA"/>
        </w:rPr>
        <w:t xml:space="preserve">SW </w:t>
      </w:r>
      <w:r>
        <w:rPr>
          <w:lang w:bidi="ar-SA"/>
        </w:rPr>
        <w:t xml:space="preserve">infrastructure </w:t>
      </w:r>
      <w:r>
        <w:rPr>
          <w:lang w:bidi="ar-SA"/>
        </w:rPr>
        <w:t xml:space="preserve">test application for support testing and assignment </w:t>
      </w:r>
      <w:r w:rsidR="00AE0677" w:rsidRPr="00B322C1">
        <w:rPr>
          <w:lang w:bidi="ar-SA"/>
        </w:rPr>
        <w:t>This document serves as a reference for both the firmware development team implementing the SPI interface and the hardware design team ensuring compliance with the interface specifications</w:t>
      </w:r>
      <w:bookmarkEnd w:id="2"/>
    </w:p>
    <w:p w14:paraId="466BACDC" w14:textId="77777777" w:rsidR="00AE0677" w:rsidRPr="00203899" w:rsidRDefault="00AE0677" w:rsidP="00AE0677">
      <w:pPr>
        <w:pStyle w:val="NoSpacing"/>
        <w:rPr>
          <w:rFonts w:asciiTheme="minorBidi" w:hAnsiTheme="minorBidi" w:cstheme="minorBidi"/>
          <w:lang w:eastAsia="en-US"/>
        </w:rPr>
      </w:pPr>
    </w:p>
    <w:p w14:paraId="0E05131F" w14:textId="77777777" w:rsidR="00D27BD4" w:rsidRDefault="00D27BD4">
      <w:pPr>
        <w:spacing w:before="0" w:line="240" w:lineRule="auto"/>
        <w:jc w:val="left"/>
        <w:rPr>
          <w:b/>
          <w:bCs/>
          <w:kern w:val="32"/>
          <w:sz w:val="28"/>
          <w:szCs w:val="28"/>
          <w:lang w:eastAsia="en-GB"/>
        </w:rPr>
      </w:pPr>
      <w:r>
        <w:br w:type="page"/>
      </w:r>
    </w:p>
    <w:p w14:paraId="437D268A" w14:textId="7B3AD2D1" w:rsidR="0096238E" w:rsidRDefault="003131E7" w:rsidP="00AE0677">
      <w:pPr>
        <w:pStyle w:val="Heading1"/>
      </w:pPr>
      <w:bookmarkStart w:id="3" w:name="_Toc212214362"/>
      <w:r>
        <w:lastRenderedPageBreak/>
        <w:t>System overview</w:t>
      </w:r>
      <w:bookmarkEnd w:id="3"/>
    </w:p>
    <w:p w14:paraId="2ADFDD8C" w14:textId="3168EF1E" w:rsidR="0096238E" w:rsidRPr="0096238E" w:rsidRDefault="0096238E" w:rsidP="0096238E">
      <w:pPr>
        <w:spacing w:before="0" w:line="240" w:lineRule="auto"/>
        <w:jc w:val="left"/>
        <w:rPr>
          <w:lang w:val="en-IL" w:eastAsia="en-GB"/>
        </w:rPr>
      </w:pPr>
    </w:p>
    <w:p w14:paraId="1EEC7577" w14:textId="7C2EE797" w:rsidR="0096238E" w:rsidRDefault="003131E7" w:rsidP="003131E7">
      <w:pPr>
        <w:spacing w:after="160" w:line="259" w:lineRule="auto"/>
        <w:ind w:left="576"/>
        <w:rPr>
          <w:lang w:bidi="ar-SA"/>
        </w:rPr>
      </w:pPr>
      <w:r w:rsidRPr="003131E7">
        <w:rPr>
          <w:lang w:bidi="ar-SA"/>
        </w:rPr>
        <w:t>The following block diagram provides a high-level overview of the CDRP and MOFC communication architecture.</w:t>
      </w:r>
    </w:p>
    <w:p w14:paraId="7956F84E" w14:textId="4DBE4984" w:rsidR="00923010" w:rsidRPr="00923010" w:rsidRDefault="00923010" w:rsidP="00923010">
      <w:pPr>
        <w:spacing w:before="0" w:line="240" w:lineRule="auto"/>
        <w:jc w:val="left"/>
        <w:rPr>
          <w:lang w:val="en-IL" w:eastAsia="en-GB"/>
        </w:rPr>
      </w:pPr>
      <w:r w:rsidRPr="00923010">
        <w:rPr>
          <w:lang w:val="en-IL" w:eastAsia="en-GB"/>
        </w:rPr>
        <w:drawing>
          <wp:inline distT="0" distB="0" distL="0" distR="0" wp14:anchorId="0347ECE0" wp14:editId="18D81A6C">
            <wp:extent cx="5413473" cy="4009980"/>
            <wp:effectExtent l="0" t="0" r="0" b="0"/>
            <wp:docPr id="9366458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26425" cy="4019574"/>
                    </a:xfrm>
                    <a:prstGeom prst="rect">
                      <a:avLst/>
                    </a:prstGeom>
                    <a:noFill/>
                    <a:ln>
                      <a:noFill/>
                    </a:ln>
                  </pic:spPr>
                </pic:pic>
              </a:graphicData>
            </a:graphic>
          </wp:inline>
        </w:drawing>
      </w:r>
    </w:p>
    <w:p w14:paraId="4EFEF7E4" w14:textId="2435AB32" w:rsidR="0096238E" w:rsidRPr="0096238E" w:rsidRDefault="0096238E" w:rsidP="0096238E">
      <w:pPr>
        <w:spacing w:before="0" w:line="240" w:lineRule="auto"/>
        <w:jc w:val="left"/>
        <w:rPr>
          <w:lang w:val="en-IL" w:eastAsia="en-GB"/>
        </w:rPr>
      </w:pPr>
    </w:p>
    <w:p w14:paraId="0C30EFEB" w14:textId="7EF49A07" w:rsidR="0096238E" w:rsidRPr="0096238E" w:rsidRDefault="0096238E" w:rsidP="0096238E">
      <w:pPr>
        <w:spacing w:before="0" w:line="240" w:lineRule="auto"/>
        <w:jc w:val="left"/>
        <w:rPr>
          <w:lang w:val="en-IL" w:eastAsia="en-GB"/>
        </w:rPr>
      </w:pPr>
    </w:p>
    <w:p w14:paraId="238C2A03" w14:textId="77777777" w:rsidR="0096238E" w:rsidRDefault="0096238E">
      <w:pPr>
        <w:spacing w:before="0" w:line="240" w:lineRule="auto"/>
        <w:jc w:val="left"/>
        <w:rPr>
          <w:lang w:eastAsia="en-GB"/>
        </w:rPr>
      </w:pPr>
    </w:p>
    <w:p w14:paraId="415C4C08" w14:textId="2BAA82F4" w:rsidR="003131E7" w:rsidRDefault="003131E7" w:rsidP="00B62910">
      <w:pPr>
        <w:spacing w:after="160" w:line="259" w:lineRule="auto"/>
        <w:rPr>
          <w:lang w:bidi="ar-SA"/>
        </w:rPr>
      </w:pPr>
      <w:r w:rsidRPr="003131E7">
        <w:rPr>
          <w:lang w:bidi="ar-SA"/>
        </w:rPr>
        <w:t>The system is based on a master-slave architecture between the CDRP (Master) and the Miniature Octal Frequency Converter (MOFC) (Slave). The CDRP controls the MOFC's operational parameters</w:t>
      </w:r>
    </w:p>
    <w:p w14:paraId="7A8A70C1" w14:textId="76AA4687" w:rsidR="003131E7" w:rsidRPr="00B62910" w:rsidRDefault="003131E7" w:rsidP="00B62910">
      <w:pPr>
        <w:spacing w:after="160" w:line="259" w:lineRule="auto"/>
        <w:rPr>
          <w:b/>
          <w:bCs/>
          <w:i/>
          <w:iCs/>
          <w:lang w:bidi="ar-SA"/>
        </w:rPr>
      </w:pPr>
      <w:r w:rsidRPr="00B62910">
        <w:rPr>
          <w:b/>
          <w:bCs/>
          <w:i/>
          <w:iCs/>
          <w:lang w:bidi="ar-SA"/>
        </w:rPr>
        <w:t>Component Roles</w:t>
      </w:r>
      <w:r w:rsidR="00B62910">
        <w:rPr>
          <w:b/>
          <w:bCs/>
          <w:i/>
          <w:iCs/>
          <w:lang w:bidi="ar-SA"/>
        </w:rPr>
        <w:t>:</w:t>
      </w:r>
    </w:p>
    <w:p w14:paraId="2C1499EB" w14:textId="77777777" w:rsidR="003131E7" w:rsidRPr="003131E7" w:rsidRDefault="003131E7" w:rsidP="00B62910">
      <w:pPr>
        <w:spacing w:after="160" w:line="259" w:lineRule="auto"/>
        <w:rPr>
          <w:lang w:bidi="ar-SA"/>
        </w:rPr>
      </w:pPr>
      <w:r w:rsidRPr="003131E7">
        <w:rPr>
          <w:lang w:bidi="ar-SA"/>
        </w:rPr>
        <w:t>MOFC (Miniature Octal Frequency Converter): An RF module operating as a slave device. It executes configuration commands received from the CDRP master.</w:t>
      </w:r>
    </w:p>
    <w:p w14:paraId="2D61A550" w14:textId="69CC9A3F" w:rsidR="003131E7" w:rsidRPr="003131E7" w:rsidRDefault="003131E7" w:rsidP="00B62910">
      <w:pPr>
        <w:spacing w:after="160" w:line="259" w:lineRule="auto"/>
        <w:rPr>
          <w:lang w:bidi="ar-SA"/>
        </w:rPr>
      </w:pPr>
      <w:proofErr w:type="gramStart"/>
      <w:r w:rsidRPr="003131E7">
        <w:rPr>
          <w:lang w:bidi="ar-SA"/>
        </w:rPr>
        <w:t>CDRP :</w:t>
      </w:r>
      <w:proofErr w:type="gramEnd"/>
      <w:r w:rsidRPr="003131E7">
        <w:rPr>
          <w:lang w:bidi="ar-SA"/>
        </w:rPr>
        <w:t> The master unit responsible for system control. It houses a dedicated SPI Interface Module to manage all communications with the MOFC.</w:t>
      </w:r>
    </w:p>
    <w:p w14:paraId="2B805D03" w14:textId="77777777" w:rsidR="003131E7" w:rsidRPr="00B62910" w:rsidRDefault="003131E7" w:rsidP="00B62910">
      <w:pPr>
        <w:spacing w:after="160" w:line="259" w:lineRule="auto"/>
        <w:rPr>
          <w:lang w:bidi="ar-SA"/>
        </w:rPr>
      </w:pPr>
    </w:p>
    <w:p w14:paraId="0B38229F" w14:textId="77777777" w:rsidR="00B62910" w:rsidRDefault="00B62910" w:rsidP="00B62910">
      <w:pPr>
        <w:spacing w:after="160" w:line="259" w:lineRule="auto"/>
        <w:rPr>
          <w:lang w:bidi="ar-SA"/>
        </w:rPr>
      </w:pPr>
      <w:r>
        <w:rPr>
          <w:lang w:bidi="ar-SA"/>
        </w:rPr>
        <w:t>CDRP internal architecture:</w:t>
      </w:r>
    </w:p>
    <w:p w14:paraId="4A463726" w14:textId="4BD560FC" w:rsidR="00B62910" w:rsidRPr="00B62910" w:rsidRDefault="00B62910" w:rsidP="006E3080">
      <w:pPr>
        <w:pStyle w:val="ListParagraph"/>
        <w:numPr>
          <w:ilvl w:val="0"/>
          <w:numId w:val="32"/>
        </w:numPr>
        <w:spacing w:after="160" w:line="259" w:lineRule="auto"/>
        <w:rPr>
          <w:lang w:bidi="ar-SA"/>
        </w:rPr>
      </w:pPr>
      <w:r w:rsidRPr="00B62910">
        <w:rPr>
          <w:lang w:bidi="ar-SA"/>
        </w:rPr>
        <w:t>CDRP SPI Interface Module</w:t>
      </w:r>
      <w:r w:rsidRPr="00B62910">
        <w:rPr>
          <w:lang w:bidi="ar-SA"/>
        </w:rPr>
        <w:t xml:space="preserve">: </w:t>
      </w:r>
      <w:r w:rsidRPr="00B62910">
        <w:rPr>
          <w:lang w:bidi="ar-SA"/>
        </w:rPr>
        <w:t xml:space="preserve">A firmware-based SPI Interface Module within the CDRP handles </w:t>
      </w:r>
      <w:r w:rsidR="006E3080">
        <w:rPr>
          <w:lang w:bidi="ar-SA"/>
        </w:rPr>
        <w:t xml:space="preserve">SPI transactions, sending the 32 </w:t>
      </w:r>
      <w:proofErr w:type="gramStart"/>
      <w:r w:rsidR="006E3080">
        <w:rPr>
          <w:lang w:bidi="ar-SA"/>
        </w:rPr>
        <w:t>bit</w:t>
      </w:r>
      <w:proofErr w:type="gramEnd"/>
      <w:r w:rsidR="006E3080">
        <w:rPr>
          <w:lang w:bidi="ar-SA"/>
        </w:rPr>
        <w:t xml:space="preserve"> of the </w:t>
      </w:r>
      <w:proofErr w:type="spellStart"/>
      <w:r w:rsidR="006E3080">
        <w:rPr>
          <w:lang w:bidi="ar-SA"/>
        </w:rPr>
        <w:t>SpiRequestReg</w:t>
      </w:r>
      <w:proofErr w:type="spellEnd"/>
      <w:r w:rsidR="006E3080">
        <w:rPr>
          <w:lang w:bidi="ar-SA"/>
        </w:rPr>
        <w:t xml:space="preserve"> toward </w:t>
      </w:r>
      <w:proofErr w:type="gramStart"/>
      <w:r w:rsidR="006E3080">
        <w:rPr>
          <w:lang w:bidi="ar-SA"/>
        </w:rPr>
        <w:t>the  MOFC</w:t>
      </w:r>
      <w:proofErr w:type="gramEnd"/>
      <w:r w:rsidR="006E3080">
        <w:rPr>
          <w:lang w:bidi="ar-SA"/>
        </w:rPr>
        <w:t xml:space="preserve"> </w:t>
      </w:r>
      <w:proofErr w:type="gramStart"/>
      <w:r w:rsidR="006E3080">
        <w:rPr>
          <w:lang w:bidi="ar-SA"/>
        </w:rPr>
        <w:t>through  MOSI</w:t>
      </w:r>
      <w:proofErr w:type="gramEnd"/>
      <w:r w:rsidR="006E3080">
        <w:rPr>
          <w:lang w:bidi="ar-SA"/>
        </w:rPr>
        <w:t xml:space="preserve"> (parallel to serial) and storing the reply arrive at MOSI at a reply register (serial </w:t>
      </w:r>
      <w:proofErr w:type="gramStart"/>
      <w:r w:rsidR="006E3080">
        <w:rPr>
          <w:lang w:bidi="ar-SA"/>
        </w:rPr>
        <w:t>to  parallel</w:t>
      </w:r>
      <w:proofErr w:type="gramEnd"/>
      <w:r w:rsidR="006E3080">
        <w:rPr>
          <w:lang w:bidi="ar-SA"/>
        </w:rPr>
        <w:t xml:space="preserve">), the module is accessed </w:t>
      </w:r>
      <w:r w:rsidR="006E3080" w:rsidRPr="00B62910">
        <w:rPr>
          <w:lang w:bidi="ar-SA"/>
        </w:rPr>
        <w:t>by two independent masters</w:t>
      </w:r>
      <w:r w:rsidR="006E3080">
        <w:rPr>
          <w:lang w:bidi="ar-SA"/>
        </w:rPr>
        <w:t xml:space="preserve"> </w:t>
      </w:r>
      <w:r w:rsidRPr="00B62910">
        <w:rPr>
          <w:lang w:bidi="ar-SA"/>
        </w:rPr>
        <w:t>This module is accessed by two independent masters:</w:t>
      </w:r>
    </w:p>
    <w:p w14:paraId="0FEB236B" w14:textId="77777777" w:rsidR="006E3080" w:rsidRDefault="006E3080" w:rsidP="006E3080">
      <w:pPr>
        <w:pStyle w:val="ListParagraph"/>
        <w:numPr>
          <w:ilvl w:val="1"/>
          <w:numId w:val="32"/>
        </w:numPr>
        <w:spacing w:after="160" w:line="259" w:lineRule="auto"/>
        <w:rPr>
          <w:lang w:bidi="ar-SA"/>
        </w:rPr>
      </w:pPr>
      <w:r>
        <w:rPr>
          <w:lang w:bidi="ar-SA"/>
        </w:rPr>
        <w:t xml:space="preserve">The </w:t>
      </w:r>
      <w:r w:rsidR="00B62910" w:rsidRPr="00B62910">
        <w:rPr>
          <w:lang w:bidi="ar-SA"/>
        </w:rPr>
        <w:t>SW API Application: Resides on ARM-A72 processor</w:t>
      </w:r>
      <w:r>
        <w:rPr>
          <w:lang w:bidi="ar-SA"/>
        </w:rPr>
        <w:t>,</w:t>
      </w:r>
    </w:p>
    <w:p w14:paraId="02BE854D" w14:textId="1C495595" w:rsidR="00B62910" w:rsidRPr="00B62910" w:rsidRDefault="006E3080" w:rsidP="006E3080">
      <w:pPr>
        <w:pStyle w:val="ListParagraph"/>
        <w:numPr>
          <w:ilvl w:val="1"/>
          <w:numId w:val="32"/>
        </w:numPr>
        <w:spacing w:after="160" w:line="259" w:lineRule="auto"/>
        <w:rPr>
          <w:lang w:bidi="ar-SA"/>
        </w:rPr>
      </w:pPr>
      <w:r>
        <w:rPr>
          <w:lang w:bidi="ar-SA"/>
        </w:rPr>
        <w:lastRenderedPageBreak/>
        <w:t>Firmware Scan control machine</w:t>
      </w:r>
    </w:p>
    <w:p w14:paraId="620C7BF0" w14:textId="69B57C86" w:rsidR="00B62910" w:rsidRPr="00B62910" w:rsidRDefault="00B62910" w:rsidP="00B62910">
      <w:pPr>
        <w:spacing w:after="160" w:line="259" w:lineRule="auto"/>
        <w:rPr>
          <w:lang w:bidi="ar-SA"/>
        </w:rPr>
      </w:pPr>
      <w:r w:rsidRPr="00B62910">
        <w:rPr>
          <w:lang w:bidi="ar-SA"/>
        </w:rPr>
        <w:t>.</w:t>
      </w:r>
    </w:p>
    <w:p w14:paraId="37B8382D" w14:textId="1EAEDE39" w:rsidR="00B62910" w:rsidRPr="00B62910" w:rsidRDefault="00B62910" w:rsidP="006E3080">
      <w:pPr>
        <w:pStyle w:val="ListParagraph"/>
        <w:numPr>
          <w:ilvl w:val="0"/>
          <w:numId w:val="32"/>
        </w:numPr>
        <w:spacing w:after="160" w:line="259" w:lineRule="auto"/>
        <w:rPr>
          <w:lang w:bidi="ar-SA"/>
        </w:rPr>
      </w:pPr>
      <w:r w:rsidRPr="006E3080">
        <w:rPr>
          <w:b/>
          <w:bCs/>
          <w:lang w:bidi="ar-SA"/>
        </w:rPr>
        <w:t>Arbitration &amp; Priority</w:t>
      </w:r>
      <w:r w:rsidR="006E3080">
        <w:rPr>
          <w:lang w:bidi="ar-SA"/>
        </w:rPr>
        <w:t xml:space="preserve">: </w:t>
      </w:r>
      <w:r w:rsidRPr="00B62910">
        <w:rPr>
          <w:lang w:bidi="ar-SA"/>
        </w:rPr>
        <w:t xml:space="preserve">Since both </w:t>
      </w:r>
      <w:proofErr w:type="gramStart"/>
      <w:r w:rsidRPr="00B62910">
        <w:rPr>
          <w:lang w:bidi="ar-SA"/>
        </w:rPr>
        <w:t>masters</w:t>
      </w:r>
      <w:proofErr w:type="gramEnd"/>
      <w:r w:rsidRPr="00B62910">
        <w:rPr>
          <w:lang w:bidi="ar-SA"/>
        </w:rPr>
        <w:t xml:space="preserve"> can initiate SPI transactions concurrently, a hardware arbitration mechanism is required to prevent race conditions. The arbitration scheme grants priority access to the Firmware Scan Controller to ensure deterministic, real-time performance.</w:t>
      </w:r>
    </w:p>
    <w:p w14:paraId="398EE9D3" w14:textId="77777777" w:rsidR="0096238E" w:rsidRPr="00B62910" w:rsidRDefault="0096238E" w:rsidP="00870213">
      <w:pPr>
        <w:ind w:left="1080"/>
        <w:rPr>
          <w:lang w:val="en-IL" w:eastAsia="en-GB"/>
        </w:rPr>
      </w:pPr>
    </w:p>
    <w:p w14:paraId="5D963A66" w14:textId="2FC8C011" w:rsidR="00AE0677" w:rsidRDefault="00D27BD4" w:rsidP="00AE0677">
      <w:pPr>
        <w:pStyle w:val="Heading1"/>
      </w:pPr>
      <w:bookmarkStart w:id="4" w:name="_Toc212214363"/>
      <w:r>
        <w:t xml:space="preserve">MOFC interface </w:t>
      </w:r>
      <w:r w:rsidR="00CF77FE">
        <w:t>definition</w:t>
      </w:r>
      <w:bookmarkEnd w:id="4"/>
    </w:p>
    <w:p w14:paraId="39C77101" w14:textId="0F4E309E" w:rsidR="00AE0677" w:rsidRDefault="00AE0677" w:rsidP="00AE0677">
      <w:pPr>
        <w:pStyle w:val="Heading2"/>
      </w:pPr>
      <w:bookmarkStart w:id="5" w:name="_Toc212214364"/>
      <w:r>
        <w:t>Digital ICD</w:t>
      </w:r>
      <w:bookmarkEnd w:id="5"/>
    </w:p>
    <w:p w14:paraId="4FB33A63" w14:textId="139FE818" w:rsidR="00AE0677" w:rsidRPr="00AE0677" w:rsidRDefault="00CF77FE" w:rsidP="00CF77FE">
      <w:pPr>
        <w:rPr>
          <w:lang w:eastAsia="en-GB"/>
        </w:rPr>
      </w:pPr>
      <w:r w:rsidRPr="00CF77FE">
        <w:rPr>
          <w:lang w:eastAsia="en-GB"/>
        </w:rPr>
        <w:t>The following table describes the digital Interface Control Document (ICD) between the CDRP and the MOFC. All signal directions are from the CDRP's perspective</w:t>
      </w:r>
    </w:p>
    <w:tbl>
      <w:tblPr>
        <w:tblStyle w:val="GridTable4-Accent51"/>
        <w:tblW w:w="0" w:type="auto"/>
        <w:tblLook w:val="0620" w:firstRow="1" w:lastRow="0" w:firstColumn="0" w:lastColumn="0" w:noHBand="1" w:noVBand="1"/>
      </w:tblPr>
      <w:tblGrid>
        <w:gridCol w:w="1850"/>
        <w:gridCol w:w="1205"/>
        <w:gridCol w:w="4694"/>
        <w:gridCol w:w="1880"/>
      </w:tblGrid>
      <w:tr w:rsidR="00D27BD4" w:rsidRPr="006009F9" w14:paraId="12CA3977" w14:textId="77777777" w:rsidTr="00D27BD4">
        <w:trPr>
          <w:cnfStyle w:val="100000000000" w:firstRow="1" w:lastRow="0" w:firstColumn="0" w:lastColumn="0" w:oddVBand="0" w:evenVBand="0" w:oddHBand="0" w:evenHBand="0" w:firstRowFirstColumn="0" w:firstRowLastColumn="0" w:lastRowFirstColumn="0" w:lastRowLastColumn="0"/>
        </w:trPr>
        <w:tc>
          <w:tcPr>
            <w:tcW w:w="1850" w:type="dxa"/>
            <w:hideMark/>
          </w:tcPr>
          <w:p w14:paraId="29831090" w14:textId="77777777" w:rsidR="00D27BD4" w:rsidRPr="006009F9" w:rsidRDefault="00D27BD4" w:rsidP="00DC7DC3">
            <w:pPr>
              <w:spacing w:after="160" w:line="259" w:lineRule="auto"/>
              <w:rPr>
                <w:rFonts w:asciiTheme="minorBidi" w:hAnsiTheme="minorBidi" w:cstheme="minorBidi"/>
              </w:rPr>
            </w:pPr>
            <w:bookmarkStart w:id="6" w:name="_Hlk184345110"/>
            <w:r w:rsidRPr="006009F9">
              <w:rPr>
                <w:rFonts w:asciiTheme="minorBidi" w:hAnsiTheme="minorBidi" w:cstheme="minorBidi"/>
              </w:rPr>
              <w:t xml:space="preserve">Name </w:t>
            </w:r>
          </w:p>
        </w:tc>
        <w:tc>
          <w:tcPr>
            <w:tcW w:w="1205" w:type="dxa"/>
          </w:tcPr>
          <w:p w14:paraId="0B266D07" w14:textId="768F56AA" w:rsidR="00D27BD4" w:rsidRPr="006009F9" w:rsidRDefault="00D27BD4" w:rsidP="00DC7DC3">
            <w:pPr>
              <w:spacing w:after="160" w:line="259" w:lineRule="auto"/>
              <w:rPr>
                <w:rFonts w:asciiTheme="minorBidi" w:hAnsiTheme="minorBidi" w:cstheme="minorBidi"/>
              </w:rPr>
            </w:pPr>
            <w:r>
              <w:rPr>
                <w:rFonts w:asciiTheme="minorBidi" w:hAnsiTheme="minorBidi" w:cstheme="minorBidi"/>
              </w:rPr>
              <w:t>PIN</w:t>
            </w:r>
          </w:p>
        </w:tc>
        <w:tc>
          <w:tcPr>
            <w:tcW w:w="4694" w:type="dxa"/>
            <w:hideMark/>
          </w:tcPr>
          <w:p w14:paraId="241F3802" w14:textId="13219A3A" w:rsidR="00D27BD4" w:rsidRPr="006009F9" w:rsidRDefault="00D27BD4" w:rsidP="00DC7DC3">
            <w:pPr>
              <w:spacing w:after="160" w:line="259" w:lineRule="auto"/>
              <w:rPr>
                <w:rFonts w:asciiTheme="minorBidi" w:hAnsiTheme="minorBidi" w:cstheme="minorBidi"/>
              </w:rPr>
            </w:pPr>
            <w:r w:rsidRPr="006009F9">
              <w:rPr>
                <w:rFonts w:asciiTheme="minorBidi" w:hAnsiTheme="minorBidi" w:cstheme="minorBidi"/>
              </w:rPr>
              <w:t xml:space="preserve">Function </w:t>
            </w:r>
          </w:p>
        </w:tc>
        <w:tc>
          <w:tcPr>
            <w:tcW w:w="1880" w:type="dxa"/>
            <w:hideMark/>
          </w:tcPr>
          <w:p w14:paraId="5CB47A71" w14:textId="77777777" w:rsidR="00D27BD4" w:rsidRPr="006009F9" w:rsidRDefault="00D27BD4" w:rsidP="00DC7DC3">
            <w:pPr>
              <w:spacing w:after="160" w:line="259" w:lineRule="auto"/>
              <w:rPr>
                <w:rFonts w:asciiTheme="minorBidi" w:hAnsiTheme="minorBidi" w:cstheme="minorBidi"/>
              </w:rPr>
            </w:pPr>
            <w:r w:rsidRPr="006009F9">
              <w:rPr>
                <w:rFonts w:asciiTheme="minorBidi" w:hAnsiTheme="minorBidi" w:cstheme="minorBidi"/>
              </w:rPr>
              <w:t>Type</w:t>
            </w:r>
          </w:p>
        </w:tc>
      </w:tr>
      <w:tr w:rsidR="00D27BD4" w:rsidRPr="006009F9" w14:paraId="2A6F55CE" w14:textId="77777777" w:rsidTr="00D27BD4">
        <w:trPr>
          <w:trHeight w:val="379"/>
        </w:trPr>
        <w:tc>
          <w:tcPr>
            <w:tcW w:w="1850" w:type="dxa"/>
            <w:hideMark/>
          </w:tcPr>
          <w:p w14:paraId="10B2C149" w14:textId="3DBB8594" w:rsidR="00D27BD4" w:rsidRPr="006009F9" w:rsidRDefault="00D27BD4" w:rsidP="00DC7DC3">
            <w:pPr>
              <w:spacing w:after="160" w:line="259" w:lineRule="auto"/>
              <w:jc w:val="left"/>
              <w:rPr>
                <w:rFonts w:asciiTheme="minorBidi" w:hAnsiTheme="minorBidi" w:cstheme="minorBidi"/>
              </w:rPr>
            </w:pPr>
            <w:proofErr w:type="spellStart"/>
            <w:r w:rsidRPr="006009F9">
              <w:rPr>
                <w:rFonts w:asciiTheme="minorBidi" w:hAnsiTheme="minorBidi" w:cstheme="minorBidi"/>
              </w:rPr>
              <w:t>SPI_Clk</w:t>
            </w:r>
            <w:r>
              <w:rPr>
                <w:rFonts w:asciiTheme="minorBidi" w:hAnsiTheme="minorBidi" w:cstheme="minorBidi"/>
              </w:rPr>
              <w:t>_N</w:t>
            </w:r>
            <w:proofErr w:type="spellEnd"/>
            <w:r w:rsidRPr="006009F9">
              <w:rPr>
                <w:rFonts w:asciiTheme="minorBidi" w:hAnsiTheme="minorBidi" w:cstheme="minorBidi"/>
              </w:rPr>
              <w:t xml:space="preserve"> </w:t>
            </w:r>
          </w:p>
        </w:tc>
        <w:tc>
          <w:tcPr>
            <w:tcW w:w="1205" w:type="dxa"/>
          </w:tcPr>
          <w:p w14:paraId="6DCBF3FE" w14:textId="7E735CCC" w:rsidR="00D27BD4" w:rsidRPr="00B322C1" w:rsidRDefault="00D27BD4" w:rsidP="00DC7DC3">
            <w:pPr>
              <w:spacing w:after="160" w:line="259" w:lineRule="auto"/>
              <w:jc w:val="left"/>
              <w:rPr>
                <w:rFonts w:asciiTheme="minorBidi" w:hAnsiTheme="minorBidi" w:cstheme="minorBidi"/>
              </w:rPr>
            </w:pPr>
            <w:r>
              <w:rPr>
                <w:rFonts w:asciiTheme="minorBidi" w:hAnsiTheme="minorBidi" w:cstheme="minorBidi"/>
              </w:rPr>
              <w:t>TBD</w:t>
            </w:r>
          </w:p>
        </w:tc>
        <w:tc>
          <w:tcPr>
            <w:tcW w:w="4694" w:type="dxa"/>
            <w:vMerge w:val="restart"/>
            <w:hideMark/>
          </w:tcPr>
          <w:p w14:paraId="34ADB4DC" w14:textId="5C3163BB" w:rsidR="00D27BD4" w:rsidRPr="006009F9" w:rsidRDefault="00D27BD4" w:rsidP="00DC7DC3">
            <w:pPr>
              <w:spacing w:after="160" w:line="259" w:lineRule="auto"/>
              <w:jc w:val="left"/>
              <w:rPr>
                <w:rFonts w:asciiTheme="minorBidi" w:hAnsiTheme="minorBidi" w:cstheme="minorBidi"/>
              </w:rPr>
            </w:pPr>
            <w:r w:rsidRPr="00B322C1">
              <w:rPr>
                <w:rFonts w:asciiTheme="minorBidi" w:hAnsiTheme="minorBidi" w:cstheme="minorBidi"/>
              </w:rPr>
              <w:t>SPI Clock</w:t>
            </w:r>
          </w:p>
        </w:tc>
        <w:tc>
          <w:tcPr>
            <w:tcW w:w="1880" w:type="dxa"/>
            <w:vMerge w:val="restart"/>
            <w:hideMark/>
          </w:tcPr>
          <w:p w14:paraId="07001D43" w14:textId="67C4633D" w:rsidR="00D27BD4" w:rsidRPr="006009F9" w:rsidRDefault="00D27BD4" w:rsidP="00DC7DC3">
            <w:pPr>
              <w:spacing w:after="160" w:line="259" w:lineRule="auto"/>
              <w:jc w:val="left"/>
              <w:rPr>
                <w:rFonts w:asciiTheme="minorBidi" w:hAnsiTheme="minorBidi" w:cstheme="minorBidi"/>
              </w:rPr>
            </w:pPr>
            <w:r>
              <w:rPr>
                <w:rFonts w:asciiTheme="minorBidi" w:hAnsiTheme="minorBidi" w:cstheme="minorBidi"/>
              </w:rPr>
              <w:t>RS485 input</w:t>
            </w:r>
          </w:p>
        </w:tc>
      </w:tr>
      <w:tr w:rsidR="00D27BD4" w:rsidRPr="006009F9" w14:paraId="6170D33A" w14:textId="77777777" w:rsidTr="00D27BD4">
        <w:trPr>
          <w:trHeight w:val="415"/>
        </w:trPr>
        <w:tc>
          <w:tcPr>
            <w:tcW w:w="1850" w:type="dxa"/>
          </w:tcPr>
          <w:p w14:paraId="7716EF56" w14:textId="058B3528" w:rsidR="00D27BD4" w:rsidRPr="006009F9" w:rsidRDefault="00D27BD4" w:rsidP="00DC7DC3">
            <w:pPr>
              <w:spacing w:after="160" w:line="259" w:lineRule="auto"/>
              <w:jc w:val="left"/>
              <w:rPr>
                <w:rFonts w:asciiTheme="minorBidi" w:hAnsiTheme="minorBidi" w:cstheme="minorBidi"/>
              </w:rPr>
            </w:pPr>
            <w:proofErr w:type="spellStart"/>
            <w:r w:rsidRPr="006009F9">
              <w:rPr>
                <w:rFonts w:asciiTheme="minorBidi" w:hAnsiTheme="minorBidi" w:cstheme="minorBidi"/>
              </w:rPr>
              <w:t>SPI_Clk</w:t>
            </w:r>
            <w:r>
              <w:rPr>
                <w:rFonts w:asciiTheme="minorBidi" w:hAnsiTheme="minorBidi" w:cstheme="minorBidi"/>
              </w:rPr>
              <w:t>_P</w:t>
            </w:r>
            <w:proofErr w:type="spellEnd"/>
          </w:p>
        </w:tc>
        <w:tc>
          <w:tcPr>
            <w:tcW w:w="1205" w:type="dxa"/>
          </w:tcPr>
          <w:p w14:paraId="236FADB2" w14:textId="0455A5B2" w:rsidR="00D27BD4" w:rsidRPr="00B322C1" w:rsidRDefault="00D27BD4" w:rsidP="00DC7DC3">
            <w:pPr>
              <w:spacing w:after="160" w:line="259" w:lineRule="auto"/>
              <w:jc w:val="left"/>
              <w:rPr>
                <w:rFonts w:asciiTheme="minorBidi" w:hAnsiTheme="minorBidi" w:cstheme="minorBidi"/>
              </w:rPr>
            </w:pPr>
            <w:r>
              <w:rPr>
                <w:rFonts w:asciiTheme="minorBidi" w:hAnsiTheme="minorBidi" w:cstheme="minorBidi"/>
              </w:rPr>
              <w:t>TBD</w:t>
            </w:r>
          </w:p>
        </w:tc>
        <w:tc>
          <w:tcPr>
            <w:tcW w:w="4694" w:type="dxa"/>
            <w:vMerge/>
          </w:tcPr>
          <w:p w14:paraId="45E8B193" w14:textId="445C492A" w:rsidR="00D27BD4" w:rsidRPr="00B322C1" w:rsidRDefault="00D27BD4" w:rsidP="00DC7DC3">
            <w:pPr>
              <w:spacing w:after="160" w:line="259" w:lineRule="auto"/>
              <w:jc w:val="left"/>
              <w:rPr>
                <w:rFonts w:asciiTheme="minorBidi" w:hAnsiTheme="minorBidi" w:cstheme="minorBidi"/>
              </w:rPr>
            </w:pPr>
          </w:p>
        </w:tc>
        <w:tc>
          <w:tcPr>
            <w:tcW w:w="1880" w:type="dxa"/>
            <w:vMerge/>
          </w:tcPr>
          <w:p w14:paraId="0AF12DA5" w14:textId="77777777" w:rsidR="00D27BD4" w:rsidRDefault="00D27BD4" w:rsidP="00DC7DC3">
            <w:pPr>
              <w:spacing w:after="160" w:line="259" w:lineRule="auto"/>
              <w:jc w:val="left"/>
              <w:rPr>
                <w:rFonts w:asciiTheme="minorBidi" w:hAnsiTheme="minorBidi" w:cstheme="minorBidi"/>
              </w:rPr>
            </w:pPr>
          </w:p>
        </w:tc>
      </w:tr>
      <w:tr w:rsidR="00D27BD4" w:rsidRPr="006009F9" w14:paraId="215445C9" w14:textId="77777777" w:rsidTr="00D27BD4">
        <w:trPr>
          <w:trHeight w:val="415"/>
        </w:trPr>
        <w:tc>
          <w:tcPr>
            <w:tcW w:w="1850" w:type="dxa"/>
            <w:hideMark/>
          </w:tcPr>
          <w:p w14:paraId="606D2E1A" w14:textId="04B87049" w:rsidR="00D27BD4" w:rsidRPr="006009F9" w:rsidRDefault="00D27BD4" w:rsidP="00DC7DC3">
            <w:pPr>
              <w:spacing w:after="160" w:line="259" w:lineRule="auto"/>
              <w:jc w:val="left"/>
              <w:rPr>
                <w:rFonts w:asciiTheme="minorBidi" w:hAnsiTheme="minorBidi" w:cstheme="minorBidi"/>
              </w:rPr>
            </w:pPr>
            <w:proofErr w:type="spellStart"/>
            <w:r w:rsidRPr="006009F9">
              <w:rPr>
                <w:rFonts w:asciiTheme="minorBidi" w:hAnsiTheme="minorBidi" w:cstheme="minorBidi"/>
              </w:rPr>
              <w:t>SPI_CSn</w:t>
            </w:r>
            <w:r>
              <w:rPr>
                <w:rFonts w:asciiTheme="minorBidi" w:hAnsiTheme="minorBidi" w:cstheme="minorBidi"/>
              </w:rPr>
              <w:t>_N</w:t>
            </w:r>
            <w:proofErr w:type="spellEnd"/>
            <w:r w:rsidRPr="006009F9">
              <w:rPr>
                <w:rFonts w:asciiTheme="minorBidi" w:hAnsiTheme="minorBidi" w:cstheme="minorBidi"/>
              </w:rPr>
              <w:t xml:space="preserve"> </w:t>
            </w:r>
          </w:p>
        </w:tc>
        <w:tc>
          <w:tcPr>
            <w:tcW w:w="1205" w:type="dxa"/>
          </w:tcPr>
          <w:p w14:paraId="2BF06A42" w14:textId="7F4608AD" w:rsidR="00D27BD4" w:rsidRPr="00B322C1" w:rsidRDefault="00D27BD4" w:rsidP="00DC7DC3">
            <w:pPr>
              <w:spacing w:after="160" w:line="259" w:lineRule="auto"/>
              <w:jc w:val="left"/>
              <w:rPr>
                <w:rFonts w:asciiTheme="minorBidi" w:hAnsiTheme="minorBidi" w:cstheme="minorBidi"/>
              </w:rPr>
            </w:pPr>
            <w:r>
              <w:rPr>
                <w:rFonts w:asciiTheme="minorBidi" w:hAnsiTheme="minorBidi" w:cstheme="minorBidi"/>
              </w:rPr>
              <w:t>TBD</w:t>
            </w:r>
          </w:p>
        </w:tc>
        <w:tc>
          <w:tcPr>
            <w:tcW w:w="4694" w:type="dxa"/>
            <w:vMerge w:val="restart"/>
            <w:hideMark/>
          </w:tcPr>
          <w:p w14:paraId="0B924F23" w14:textId="0E674C8D" w:rsidR="00D27BD4" w:rsidRPr="006009F9" w:rsidRDefault="00D27BD4" w:rsidP="00DC7DC3">
            <w:pPr>
              <w:spacing w:after="160" w:line="259" w:lineRule="auto"/>
              <w:jc w:val="left"/>
              <w:rPr>
                <w:rFonts w:asciiTheme="minorBidi" w:hAnsiTheme="minorBidi" w:cstheme="minorBidi"/>
              </w:rPr>
            </w:pPr>
            <w:r w:rsidRPr="00B322C1">
              <w:rPr>
                <w:rFonts w:asciiTheme="minorBidi" w:hAnsiTheme="minorBidi" w:cstheme="minorBidi"/>
              </w:rPr>
              <w:t>Chip Select</w:t>
            </w:r>
            <w:r>
              <w:rPr>
                <w:rFonts w:asciiTheme="minorBidi" w:hAnsiTheme="minorBidi" w:cstheme="minorBidi"/>
              </w:rPr>
              <w:t xml:space="preserve"> active low</w:t>
            </w:r>
          </w:p>
          <w:p w14:paraId="578E8E3C" w14:textId="06F2A006" w:rsidR="00D27BD4" w:rsidRPr="006009F9" w:rsidRDefault="00D27BD4" w:rsidP="00DC7DC3">
            <w:pPr>
              <w:spacing w:after="160" w:line="259" w:lineRule="auto"/>
              <w:jc w:val="left"/>
              <w:rPr>
                <w:rFonts w:asciiTheme="minorBidi" w:hAnsiTheme="minorBidi" w:cstheme="minorBidi"/>
              </w:rPr>
            </w:pPr>
            <w:r w:rsidRPr="00B322C1">
              <w:rPr>
                <w:rFonts w:asciiTheme="minorBidi" w:hAnsiTheme="minorBidi" w:cstheme="minorBidi"/>
              </w:rPr>
              <w:t>Chip Select</w:t>
            </w:r>
            <w:r>
              <w:rPr>
                <w:rFonts w:asciiTheme="minorBidi" w:hAnsiTheme="minorBidi" w:cstheme="minorBidi"/>
              </w:rPr>
              <w:t xml:space="preserve"> active low</w:t>
            </w:r>
          </w:p>
        </w:tc>
        <w:tc>
          <w:tcPr>
            <w:tcW w:w="1880" w:type="dxa"/>
            <w:vMerge w:val="restart"/>
            <w:hideMark/>
          </w:tcPr>
          <w:p w14:paraId="424B7A15" w14:textId="77777777" w:rsidR="00D27BD4" w:rsidRPr="006009F9" w:rsidRDefault="00D27BD4" w:rsidP="00DC7DC3">
            <w:pPr>
              <w:spacing w:after="160" w:line="259" w:lineRule="auto"/>
              <w:jc w:val="left"/>
              <w:rPr>
                <w:rFonts w:asciiTheme="minorBidi" w:hAnsiTheme="minorBidi" w:cstheme="minorBidi"/>
              </w:rPr>
            </w:pPr>
            <w:r>
              <w:rPr>
                <w:rFonts w:asciiTheme="minorBidi" w:hAnsiTheme="minorBidi" w:cstheme="minorBidi"/>
              </w:rPr>
              <w:t>RS485 input</w:t>
            </w:r>
          </w:p>
          <w:p w14:paraId="12F37821" w14:textId="64974900" w:rsidR="00D27BD4" w:rsidRPr="006009F9" w:rsidRDefault="00D27BD4" w:rsidP="00DC7DC3">
            <w:pPr>
              <w:spacing w:after="160" w:line="259" w:lineRule="auto"/>
              <w:jc w:val="left"/>
              <w:rPr>
                <w:rFonts w:asciiTheme="minorBidi" w:hAnsiTheme="minorBidi" w:cstheme="minorBidi"/>
              </w:rPr>
            </w:pPr>
            <w:r>
              <w:rPr>
                <w:rFonts w:asciiTheme="minorBidi" w:hAnsiTheme="minorBidi" w:cstheme="minorBidi"/>
              </w:rPr>
              <w:t>RS485 input</w:t>
            </w:r>
          </w:p>
        </w:tc>
      </w:tr>
      <w:tr w:rsidR="00D27BD4" w:rsidRPr="006009F9" w14:paraId="73053716" w14:textId="77777777" w:rsidTr="00D27BD4">
        <w:trPr>
          <w:trHeight w:val="415"/>
        </w:trPr>
        <w:tc>
          <w:tcPr>
            <w:tcW w:w="1850" w:type="dxa"/>
            <w:hideMark/>
          </w:tcPr>
          <w:p w14:paraId="2EBC18CB" w14:textId="0A93F697" w:rsidR="00D27BD4" w:rsidRPr="006009F9" w:rsidRDefault="00D27BD4" w:rsidP="00DC7DC3">
            <w:pPr>
              <w:spacing w:after="160" w:line="259" w:lineRule="auto"/>
              <w:jc w:val="left"/>
              <w:rPr>
                <w:rFonts w:asciiTheme="minorBidi" w:hAnsiTheme="minorBidi" w:cstheme="minorBidi"/>
              </w:rPr>
            </w:pPr>
            <w:proofErr w:type="spellStart"/>
            <w:r w:rsidRPr="006009F9">
              <w:rPr>
                <w:rFonts w:asciiTheme="minorBidi" w:hAnsiTheme="minorBidi" w:cstheme="minorBidi"/>
              </w:rPr>
              <w:t>SPI_CSn</w:t>
            </w:r>
            <w:r>
              <w:rPr>
                <w:rFonts w:asciiTheme="minorBidi" w:hAnsiTheme="minorBidi" w:cstheme="minorBidi"/>
              </w:rPr>
              <w:t>_P</w:t>
            </w:r>
            <w:proofErr w:type="spellEnd"/>
            <w:r w:rsidRPr="006009F9">
              <w:rPr>
                <w:rFonts w:asciiTheme="minorBidi" w:hAnsiTheme="minorBidi" w:cstheme="minorBidi"/>
              </w:rPr>
              <w:t xml:space="preserve"> </w:t>
            </w:r>
          </w:p>
        </w:tc>
        <w:tc>
          <w:tcPr>
            <w:tcW w:w="1205" w:type="dxa"/>
          </w:tcPr>
          <w:p w14:paraId="61B69DD1" w14:textId="45B9661B" w:rsidR="00D27BD4" w:rsidRPr="006009F9" w:rsidRDefault="00D27BD4" w:rsidP="00DC7DC3">
            <w:pPr>
              <w:spacing w:after="160" w:line="259" w:lineRule="auto"/>
              <w:jc w:val="left"/>
              <w:rPr>
                <w:rFonts w:asciiTheme="minorBidi" w:hAnsiTheme="minorBidi" w:cstheme="minorBidi"/>
              </w:rPr>
            </w:pPr>
            <w:r>
              <w:rPr>
                <w:rFonts w:asciiTheme="minorBidi" w:hAnsiTheme="minorBidi" w:cstheme="minorBidi"/>
              </w:rPr>
              <w:t>TBD</w:t>
            </w:r>
          </w:p>
        </w:tc>
        <w:tc>
          <w:tcPr>
            <w:tcW w:w="4694" w:type="dxa"/>
            <w:vMerge/>
            <w:hideMark/>
          </w:tcPr>
          <w:p w14:paraId="01100216" w14:textId="41291FD2" w:rsidR="00D27BD4" w:rsidRPr="006009F9" w:rsidRDefault="00D27BD4" w:rsidP="00DC7DC3">
            <w:pPr>
              <w:spacing w:after="160" w:line="259" w:lineRule="auto"/>
              <w:jc w:val="left"/>
              <w:rPr>
                <w:rFonts w:asciiTheme="minorBidi" w:hAnsiTheme="minorBidi" w:cstheme="minorBidi"/>
              </w:rPr>
            </w:pPr>
          </w:p>
        </w:tc>
        <w:tc>
          <w:tcPr>
            <w:tcW w:w="1880" w:type="dxa"/>
            <w:vMerge/>
            <w:hideMark/>
          </w:tcPr>
          <w:p w14:paraId="5E2CAD67" w14:textId="031B1D9B" w:rsidR="00D27BD4" w:rsidRPr="006009F9" w:rsidRDefault="00D27BD4" w:rsidP="00DC7DC3">
            <w:pPr>
              <w:spacing w:after="160" w:line="259" w:lineRule="auto"/>
              <w:jc w:val="left"/>
              <w:rPr>
                <w:rFonts w:asciiTheme="minorBidi" w:hAnsiTheme="minorBidi" w:cstheme="minorBidi"/>
              </w:rPr>
            </w:pPr>
          </w:p>
        </w:tc>
      </w:tr>
      <w:tr w:rsidR="00D27BD4" w:rsidRPr="006009F9" w14:paraId="77B542EF" w14:textId="77777777" w:rsidTr="00D27BD4">
        <w:trPr>
          <w:trHeight w:val="442"/>
        </w:trPr>
        <w:tc>
          <w:tcPr>
            <w:tcW w:w="1850" w:type="dxa"/>
            <w:hideMark/>
          </w:tcPr>
          <w:p w14:paraId="31AA942C" w14:textId="6488043E" w:rsidR="00D27BD4" w:rsidRPr="006009F9" w:rsidRDefault="00D27BD4" w:rsidP="00DC7DC3">
            <w:pPr>
              <w:spacing w:after="160" w:line="259" w:lineRule="auto"/>
              <w:jc w:val="left"/>
              <w:rPr>
                <w:rFonts w:asciiTheme="minorBidi" w:hAnsiTheme="minorBidi" w:cstheme="minorBidi"/>
              </w:rPr>
            </w:pPr>
            <w:r w:rsidRPr="006009F9">
              <w:rPr>
                <w:rFonts w:asciiTheme="minorBidi" w:hAnsiTheme="minorBidi" w:cstheme="minorBidi"/>
              </w:rPr>
              <w:t>SPI_MOSI</w:t>
            </w:r>
            <w:r>
              <w:rPr>
                <w:rFonts w:asciiTheme="minorBidi" w:hAnsiTheme="minorBidi" w:cstheme="minorBidi"/>
              </w:rPr>
              <w:t>_N</w:t>
            </w:r>
            <w:r w:rsidRPr="006009F9">
              <w:rPr>
                <w:rFonts w:asciiTheme="minorBidi" w:hAnsiTheme="minorBidi" w:cstheme="minorBidi"/>
              </w:rPr>
              <w:t xml:space="preserve"> </w:t>
            </w:r>
          </w:p>
        </w:tc>
        <w:tc>
          <w:tcPr>
            <w:tcW w:w="1205" w:type="dxa"/>
          </w:tcPr>
          <w:p w14:paraId="3ACFFC1A" w14:textId="21734D65" w:rsidR="00D27BD4" w:rsidRPr="00B322C1" w:rsidRDefault="00D27BD4" w:rsidP="00DC7DC3">
            <w:pPr>
              <w:spacing w:after="160" w:line="259" w:lineRule="auto"/>
              <w:jc w:val="left"/>
              <w:rPr>
                <w:rFonts w:asciiTheme="minorBidi" w:hAnsiTheme="minorBidi" w:cstheme="minorBidi"/>
              </w:rPr>
            </w:pPr>
            <w:r>
              <w:rPr>
                <w:rFonts w:asciiTheme="minorBidi" w:hAnsiTheme="minorBidi" w:cstheme="minorBidi"/>
              </w:rPr>
              <w:t>TBD</w:t>
            </w:r>
          </w:p>
        </w:tc>
        <w:tc>
          <w:tcPr>
            <w:tcW w:w="4694" w:type="dxa"/>
            <w:vMerge w:val="restart"/>
            <w:hideMark/>
          </w:tcPr>
          <w:p w14:paraId="78032D6E" w14:textId="35D155A9" w:rsidR="00D27BD4" w:rsidRPr="006009F9" w:rsidRDefault="00D27BD4" w:rsidP="00DC7DC3">
            <w:pPr>
              <w:spacing w:after="160" w:line="259" w:lineRule="auto"/>
              <w:jc w:val="left"/>
              <w:rPr>
                <w:rFonts w:asciiTheme="minorBidi" w:hAnsiTheme="minorBidi" w:cstheme="minorBidi"/>
              </w:rPr>
            </w:pPr>
            <w:r w:rsidRPr="00B322C1">
              <w:rPr>
                <w:rFonts w:asciiTheme="minorBidi" w:hAnsiTheme="minorBidi" w:cstheme="minorBidi"/>
              </w:rPr>
              <w:t>Master Out, Slave In</w:t>
            </w:r>
          </w:p>
        </w:tc>
        <w:tc>
          <w:tcPr>
            <w:tcW w:w="1880" w:type="dxa"/>
            <w:vMerge w:val="restart"/>
            <w:hideMark/>
          </w:tcPr>
          <w:p w14:paraId="2CF2BFCF" w14:textId="3DF391D5" w:rsidR="00D27BD4" w:rsidRPr="006009F9" w:rsidRDefault="00D27BD4" w:rsidP="00DC7DC3">
            <w:pPr>
              <w:spacing w:after="160" w:line="259" w:lineRule="auto"/>
              <w:jc w:val="left"/>
              <w:rPr>
                <w:rFonts w:asciiTheme="minorBidi" w:hAnsiTheme="minorBidi" w:cstheme="minorBidi"/>
              </w:rPr>
            </w:pPr>
            <w:r>
              <w:rPr>
                <w:rFonts w:asciiTheme="minorBidi" w:hAnsiTheme="minorBidi" w:cstheme="minorBidi"/>
              </w:rPr>
              <w:t>RS485 input</w:t>
            </w:r>
          </w:p>
        </w:tc>
      </w:tr>
      <w:tr w:rsidR="00D27BD4" w:rsidRPr="006009F9" w14:paraId="2A9409E4" w14:textId="77777777" w:rsidTr="00D27BD4">
        <w:trPr>
          <w:trHeight w:val="478"/>
        </w:trPr>
        <w:tc>
          <w:tcPr>
            <w:tcW w:w="1850" w:type="dxa"/>
          </w:tcPr>
          <w:p w14:paraId="782A70D7" w14:textId="4C4730CF" w:rsidR="00D27BD4" w:rsidRPr="006009F9" w:rsidRDefault="00D27BD4" w:rsidP="00DC7DC3">
            <w:pPr>
              <w:spacing w:after="160" w:line="259" w:lineRule="auto"/>
              <w:jc w:val="left"/>
              <w:rPr>
                <w:rFonts w:asciiTheme="minorBidi" w:hAnsiTheme="minorBidi" w:cstheme="minorBidi"/>
              </w:rPr>
            </w:pPr>
            <w:r>
              <w:rPr>
                <w:rFonts w:asciiTheme="minorBidi" w:hAnsiTheme="minorBidi" w:cstheme="minorBidi"/>
              </w:rPr>
              <w:t>SPI_MOSI_P</w:t>
            </w:r>
          </w:p>
        </w:tc>
        <w:tc>
          <w:tcPr>
            <w:tcW w:w="1205" w:type="dxa"/>
          </w:tcPr>
          <w:p w14:paraId="29E5EC72" w14:textId="0B94F0C8" w:rsidR="00D27BD4" w:rsidRPr="00B322C1" w:rsidRDefault="00D27BD4" w:rsidP="00DC7DC3">
            <w:pPr>
              <w:spacing w:after="160" w:line="259" w:lineRule="auto"/>
              <w:jc w:val="left"/>
              <w:rPr>
                <w:rFonts w:asciiTheme="minorBidi" w:hAnsiTheme="minorBidi" w:cstheme="minorBidi"/>
              </w:rPr>
            </w:pPr>
            <w:r>
              <w:rPr>
                <w:rFonts w:asciiTheme="minorBidi" w:hAnsiTheme="minorBidi" w:cstheme="minorBidi"/>
              </w:rPr>
              <w:t>TBD</w:t>
            </w:r>
          </w:p>
        </w:tc>
        <w:tc>
          <w:tcPr>
            <w:tcW w:w="4694" w:type="dxa"/>
            <w:vMerge/>
          </w:tcPr>
          <w:p w14:paraId="0F37DA86" w14:textId="580744C4" w:rsidR="00D27BD4" w:rsidRPr="00B322C1" w:rsidRDefault="00D27BD4" w:rsidP="00DC7DC3">
            <w:pPr>
              <w:spacing w:after="160" w:line="259" w:lineRule="auto"/>
              <w:jc w:val="left"/>
              <w:rPr>
                <w:rFonts w:asciiTheme="minorBidi" w:hAnsiTheme="minorBidi" w:cstheme="minorBidi"/>
              </w:rPr>
            </w:pPr>
          </w:p>
        </w:tc>
        <w:tc>
          <w:tcPr>
            <w:tcW w:w="1880" w:type="dxa"/>
            <w:vMerge/>
          </w:tcPr>
          <w:p w14:paraId="6CC7083D" w14:textId="77777777" w:rsidR="00D27BD4" w:rsidRDefault="00D27BD4" w:rsidP="00DC7DC3">
            <w:pPr>
              <w:spacing w:after="160" w:line="259" w:lineRule="auto"/>
              <w:jc w:val="left"/>
              <w:rPr>
                <w:rFonts w:asciiTheme="minorBidi" w:hAnsiTheme="minorBidi" w:cstheme="minorBidi"/>
              </w:rPr>
            </w:pPr>
          </w:p>
        </w:tc>
      </w:tr>
      <w:tr w:rsidR="00D27BD4" w:rsidRPr="006009F9" w14:paraId="131F9D70" w14:textId="77777777" w:rsidTr="00D27BD4">
        <w:trPr>
          <w:trHeight w:val="478"/>
        </w:trPr>
        <w:tc>
          <w:tcPr>
            <w:tcW w:w="1850" w:type="dxa"/>
            <w:hideMark/>
          </w:tcPr>
          <w:p w14:paraId="47A9BF90" w14:textId="5DD277EF" w:rsidR="00D27BD4" w:rsidRPr="006009F9" w:rsidRDefault="00D27BD4" w:rsidP="00DC7DC3">
            <w:pPr>
              <w:spacing w:after="160" w:line="259" w:lineRule="auto"/>
              <w:jc w:val="left"/>
              <w:rPr>
                <w:rFonts w:asciiTheme="minorBidi" w:hAnsiTheme="minorBidi" w:cstheme="minorBidi"/>
              </w:rPr>
            </w:pPr>
            <w:r w:rsidRPr="006009F9">
              <w:rPr>
                <w:rFonts w:asciiTheme="minorBidi" w:hAnsiTheme="minorBidi" w:cstheme="minorBidi"/>
              </w:rPr>
              <w:t>SPI_MISO</w:t>
            </w:r>
            <w:r>
              <w:rPr>
                <w:rFonts w:asciiTheme="minorBidi" w:hAnsiTheme="minorBidi" w:cstheme="minorBidi"/>
              </w:rPr>
              <w:t>_N</w:t>
            </w:r>
            <w:r w:rsidRPr="006009F9">
              <w:rPr>
                <w:rFonts w:asciiTheme="minorBidi" w:hAnsiTheme="minorBidi" w:cstheme="minorBidi"/>
              </w:rPr>
              <w:t xml:space="preserve"> </w:t>
            </w:r>
          </w:p>
        </w:tc>
        <w:tc>
          <w:tcPr>
            <w:tcW w:w="1205" w:type="dxa"/>
          </w:tcPr>
          <w:p w14:paraId="1B5E7A63" w14:textId="66F541F6" w:rsidR="00D27BD4" w:rsidRPr="00B322C1" w:rsidRDefault="00D27BD4" w:rsidP="00DC7DC3">
            <w:pPr>
              <w:spacing w:after="160" w:line="259" w:lineRule="auto"/>
              <w:jc w:val="left"/>
              <w:rPr>
                <w:rFonts w:asciiTheme="minorBidi" w:hAnsiTheme="minorBidi" w:cstheme="minorBidi"/>
              </w:rPr>
            </w:pPr>
            <w:r>
              <w:rPr>
                <w:rFonts w:asciiTheme="minorBidi" w:hAnsiTheme="minorBidi" w:cstheme="minorBidi"/>
              </w:rPr>
              <w:t>TBD</w:t>
            </w:r>
          </w:p>
        </w:tc>
        <w:tc>
          <w:tcPr>
            <w:tcW w:w="4694" w:type="dxa"/>
            <w:vMerge w:val="restart"/>
            <w:hideMark/>
          </w:tcPr>
          <w:p w14:paraId="5626D80B" w14:textId="74AC91B3" w:rsidR="00D27BD4" w:rsidRPr="006009F9" w:rsidRDefault="00D27BD4" w:rsidP="00DC7DC3">
            <w:pPr>
              <w:spacing w:after="160" w:line="259" w:lineRule="auto"/>
              <w:jc w:val="left"/>
              <w:rPr>
                <w:rFonts w:asciiTheme="minorBidi" w:hAnsiTheme="minorBidi" w:cstheme="minorBidi"/>
              </w:rPr>
            </w:pPr>
            <w:r w:rsidRPr="00B322C1">
              <w:rPr>
                <w:rFonts w:asciiTheme="minorBidi" w:hAnsiTheme="minorBidi" w:cstheme="minorBidi"/>
              </w:rPr>
              <w:t>Master In, Slave Out</w:t>
            </w:r>
          </w:p>
        </w:tc>
        <w:tc>
          <w:tcPr>
            <w:tcW w:w="1880" w:type="dxa"/>
            <w:vMerge w:val="restart"/>
            <w:hideMark/>
          </w:tcPr>
          <w:p w14:paraId="2B3B0AF2" w14:textId="39FD8068" w:rsidR="00D27BD4" w:rsidRPr="006009F9" w:rsidRDefault="00D27BD4" w:rsidP="00DC7DC3">
            <w:pPr>
              <w:spacing w:after="160" w:line="259" w:lineRule="auto"/>
              <w:jc w:val="left"/>
              <w:rPr>
                <w:rFonts w:asciiTheme="minorBidi" w:hAnsiTheme="minorBidi" w:cstheme="minorBidi"/>
              </w:rPr>
            </w:pPr>
            <w:r>
              <w:rPr>
                <w:rFonts w:asciiTheme="minorBidi" w:hAnsiTheme="minorBidi" w:cstheme="minorBidi"/>
              </w:rPr>
              <w:t>RS485 output</w:t>
            </w:r>
          </w:p>
        </w:tc>
      </w:tr>
      <w:tr w:rsidR="00D27BD4" w:rsidRPr="006009F9" w14:paraId="08B9BFBE" w14:textId="77777777" w:rsidTr="00D27BD4">
        <w:trPr>
          <w:trHeight w:val="478"/>
        </w:trPr>
        <w:tc>
          <w:tcPr>
            <w:tcW w:w="1850" w:type="dxa"/>
          </w:tcPr>
          <w:p w14:paraId="729AFEB1" w14:textId="7A10D700" w:rsidR="00D27BD4" w:rsidRPr="006009F9" w:rsidRDefault="00D27BD4" w:rsidP="00DC7DC3">
            <w:pPr>
              <w:spacing w:after="160" w:line="259" w:lineRule="auto"/>
              <w:jc w:val="left"/>
              <w:rPr>
                <w:rFonts w:asciiTheme="minorBidi" w:hAnsiTheme="minorBidi" w:cstheme="minorBidi"/>
              </w:rPr>
            </w:pPr>
            <w:r>
              <w:rPr>
                <w:rFonts w:asciiTheme="minorBidi" w:hAnsiTheme="minorBidi" w:cstheme="minorBidi"/>
              </w:rPr>
              <w:t>SPI_MISO_P</w:t>
            </w:r>
          </w:p>
        </w:tc>
        <w:tc>
          <w:tcPr>
            <w:tcW w:w="1205" w:type="dxa"/>
          </w:tcPr>
          <w:p w14:paraId="51466699" w14:textId="6E6218A6" w:rsidR="00D27BD4" w:rsidRPr="00B322C1" w:rsidRDefault="00D27BD4" w:rsidP="00DC7DC3">
            <w:pPr>
              <w:spacing w:after="160" w:line="259" w:lineRule="auto"/>
              <w:jc w:val="left"/>
              <w:rPr>
                <w:rFonts w:asciiTheme="minorBidi" w:hAnsiTheme="minorBidi" w:cstheme="minorBidi"/>
              </w:rPr>
            </w:pPr>
            <w:r>
              <w:rPr>
                <w:rFonts w:asciiTheme="minorBidi" w:hAnsiTheme="minorBidi" w:cstheme="minorBidi"/>
              </w:rPr>
              <w:t>TBD</w:t>
            </w:r>
          </w:p>
        </w:tc>
        <w:tc>
          <w:tcPr>
            <w:tcW w:w="4694" w:type="dxa"/>
            <w:vMerge/>
          </w:tcPr>
          <w:p w14:paraId="3F29BB92" w14:textId="1289F345" w:rsidR="00D27BD4" w:rsidRPr="00B322C1" w:rsidRDefault="00D27BD4" w:rsidP="00DC7DC3">
            <w:pPr>
              <w:spacing w:after="160" w:line="259" w:lineRule="auto"/>
              <w:jc w:val="left"/>
              <w:rPr>
                <w:rFonts w:asciiTheme="minorBidi" w:hAnsiTheme="minorBidi" w:cstheme="minorBidi"/>
              </w:rPr>
            </w:pPr>
          </w:p>
        </w:tc>
        <w:tc>
          <w:tcPr>
            <w:tcW w:w="1880" w:type="dxa"/>
            <w:vMerge/>
          </w:tcPr>
          <w:p w14:paraId="3F0D9FD7" w14:textId="77777777" w:rsidR="00D27BD4" w:rsidRDefault="00D27BD4" w:rsidP="00DC7DC3">
            <w:pPr>
              <w:spacing w:after="160" w:line="259" w:lineRule="auto"/>
              <w:jc w:val="left"/>
              <w:rPr>
                <w:rFonts w:asciiTheme="minorBidi" w:hAnsiTheme="minorBidi" w:cstheme="minorBidi"/>
              </w:rPr>
            </w:pPr>
          </w:p>
        </w:tc>
      </w:tr>
      <w:tr w:rsidR="00D27BD4" w:rsidRPr="006009F9" w14:paraId="31CC8388" w14:textId="77777777" w:rsidTr="00D27BD4">
        <w:tc>
          <w:tcPr>
            <w:tcW w:w="1850" w:type="dxa"/>
            <w:hideMark/>
          </w:tcPr>
          <w:p w14:paraId="5659267C" w14:textId="615E5938" w:rsidR="00D27BD4" w:rsidRPr="006009F9" w:rsidRDefault="00D27BD4" w:rsidP="0052089A">
            <w:pPr>
              <w:spacing w:after="160" w:line="259" w:lineRule="auto"/>
              <w:jc w:val="left"/>
              <w:rPr>
                <w:rFonts w:asciiTheme="minorBidi" w:hAnsiTheme="minorBidi" w:cstheme="minorBidi"/>
              </w:rPr>
            </w:pPr>
            <w:proofErr w:type="spellStart"/>
            <w:r>
              <w:rPr>
                <w:rFonts w:asciiTheme="minorBidi" w:hAnsiTheme="minorBidi" w:cstheme="minorBidi"/>
              </w:rPr>
              <w:t>Resetn_N</w:t>
            </w:r>
            <w:proofErr w:type="spellEnd"/>
          </w:p>
        </w:tc>
        <w:tc>
          <w:tcPr>
            <w:tcW w:w="1205" w:type="dxa"/>
          </w:tcPr>
          <w:p w14:paraId="293D6D4A" w14:textId="0B10321F" w:rsidR="00D27BD4" w:rsidRPr="00B322C1" w:rsidRDefault="00D27BD4" w:rsidP="0052089A">
            <w:pPr>
              <w:spacing w:after="160" w:line="259" w:lineRule="auto"/>
              <w:jc w:val="left"/>
              <w:rPr>
                <w:rFonts w:asciiTheme="minorBidi" w:hAnsiTheme="minorBidi" w:cstheme="minorBidi"/>
              </w:rPr>
            </w:pPr>
            <w:r>
              <w:rPr>
                <w:rFonts w:asciiTheme="minorBidi" w:hAnsiTheme="minorBidi" w:cstheme="minorBidi"/>
              </w:rPr>
              <w:t>TBD</w:t>
            </w:r>
          </w:p>
        </w:tc>
        <w:tc>
          <w:tcPr>
            <w:tcW w:w="4694" w:type="dxa"/>
            <w:vMerge w:val="restart"/>
            <w:hideMark/>
          </w:tcPr>
          <w:p w14:paraId="35264581" w14:textId="14DACED5" w:rsidR="00D27BD4" w:rsidRPr="006009F9" w:rsidRDefault="00D27BD4" w:rsidP="0052089A">
            <w:pPr>
              <w:spacing w:after="160" w:line="259" w:lineRule="auto"/>
              <w:jc w:val="left"/>
              <w:rPr>
                <w:rFonts w:asciiTheme="minorBidi" w:hAnsiTheme="minorBidi" w:cstheme="minorBidi"/>
              </w:rPr>
            </w:pPr>
            <w:r w:rsidRPr="00B322C1">
              <w:rPr>
                <w:rFonts w:asciiTheme="minorBidi" w:hAnsiTheme="minorBidi" w:cstheme="minorBidi"/>
              </w:rPr>
              <w:t>System Reset</w:t>
            </w:r>
            <w:r>
              <w:rPr>
                <w:rFonts w:asciiTheme="minorBidi" w:hAnsiTheme="minorBidi" w:cstheme="minorBidi"/>
              </w:rPr>
              <w:t xml:space="preserve"> active low</w:t>
            </w:r>
          </w:p>
        </w:tc>
        <w:tc>
          <w:tcPr>
            <w:tcW w:w="1880" w:type="dxa"/>
            <w:vMerge w:val="restart"/>
            <w:hideMark/>
          </w:tcPr>
          <w:p w14:paraId="18453344" w14:textId="147CBF62" w:rsidR="00D27BD4" w:rsidRPr="006009F9" w:rsidRDefault="00D27BD4" w:rsidP="0052089A">
            <w:pPr>
              <w:spacing w:after="160" w:line="259" w:lineRule="auto"/>
              <w:jc w:val="left"/>
              <w:rPr>
                <w:rFonts w:asciiTheme="minorBidi" w:hAnsiTheme="minorBidi" w:cstheme="minorBidi"/>
              </w:rPr>
            </w:pPr>
            <w:r>
              <w:rPr>
                <w:rFonts w:asciiTheme="minorBidi" w:hAnsiTheme="minorBidi" w:cstheme="minorBidi"/>
              </w:rPr>
              <w:t>RS485 input</w:t>
            </w:r>
          </w:p>
        </w:tc>
      </w:tr>
      <w:tr w:rsidR="00D27BD4" w:rsidRPr="006009F9" w14:paraId="1556874E" w14:textId="77777777" w:rsidTr="00D27BD4">
        <w:tc>
          <w:tcPr>
            <w:tcW w:w="1850" w:type="dxa"/>
          </w:tcPr>
          <w:p w14:paraId="29E09B4A" w14:textId="55A8B7F3" w:rsidR="00D27BD4" w:rsidRDefault="00D27BD4" w:rsidP="00DC7DC3">
            <w:pPr>
              <w:spacing w:after="160" w:line="259" w:lineRule="auto"/>
              <w:jc w:val="left"/>
              <w:rPr>
                <w:rFonts w:asciiTheme="minorBidi" w:hAnsiTheme="minorBidi" w:cstheme="minorBidi"/>
              </w:rPr>
            </w:pPr>
            <w:proofErr w:type="spellStart"/>
            <w:r>
              <w:rPr>
                <w:rFonts w:asciiTheme="minorBidi" w:hAnsiTheme="minorBidi" w:cstheme="minorBidi"/>
              </w:rPr>
              <w:t>Resetn_P</w:t>
            </w:r>
            <w:proofErr w:type="spellEnd"/>
          </w:p>
        </w:tc>
        <w:tc>
          <w:tcPr>
            <w:tcW w:w="1205" w:type="dxa"/>
          </w:tcPr>
          <w:p w14:paraId="0AF834DF" w14:textId="571E7EC9" w:rsidR="00D27BD4" w:rsidRPr="00B322C1" w:rsidRDefault="00D27BD4" w:rsidP="00DC7DC3">
            <w:pPr>
              <w:spacing w:after="160" w:line="259" w:lineRule="auto"/>
              <w:jc w:val="left"/>
              <w:rPr>
                <w:rFonts w:asciiTheme="minorBidi" w:hAnsiTheme="minorBidi" w:cstheme="minorBidi"/>
              </w:rPr>
            </w:pPr>
            <w:r>
              <w:rPr>
                <w:rFonts w:asciiTheme="minorBidi" w:hAnsiTheme="minorBidi" w:cstheme="minorBidi"/>
              </w:rPr>
              <w:t>TBD</w:t>
            </w:r>
          </w:p>
        </w:tc>
        <w:tc>
          <w:tcPr>
            <w:tcW w:w="4694" w:type="dxa"/>
            <w:vMerge/>
          </w:tcPr>
          <w:p w14:paraId="28B2263F" w14:textId="3496744B" w:rsidR="00D27BD4" w:rsidRPr="00B322C1" w:rsidRDefault="00D27BD4" w:rsidP="00DC7DC3">
            <w:pPr>
              <w:spacing w:after="160" w:line="259" w:lineRule="auto"/>
              <w:jc w:val="left"/>
              <w:rPr>
                <w:rFonts w:asciiTheme="minorBidi" w:hAnsiTheme="minorBidi" w:cstheme="minorBidi"/>
              </w:rPr>
            </w:pPr>
          </w:p>
        </w:tc>
        <w:tc>
          <w:tcPr>
            <w:tcW w:w="1880" w:type="dxa"/>
            <w:vMerge/>
          </w:tcPr>
          <w:p w14:paraId="557219D9" w14:textId="77777777" w:rsidR="00D27BD4" w:rsidRPr="006009F9" w:rsidRDefault="00D27BD4" w:rsidP="00DC7DC3">
            <w:pPr>
              <w:spacing w:after="160" w:line="259" w:lineRule="auto"/>
              <w:jc w:val="left"/>
              <w:rPr>
                <w:rFonts w:asciiTheme="minorBidi" w:hAnsiTheme="minorBidi" w:cstheme="minorBidi"/>
              </w:rPr>
            </w:pPr>
          </w:p>
        </w:tc>
      </w:tr>
      <w:tr w:rsidR="00D27BD4" w:rsidRPr="006009F9" w14:paraId="3BA15C2F" w14:textId="77777777" w:rsidTr="00D27BD4">
        <w:tc>
          <w:tcPr>
            <w:tcW w:w="1850" w:type="dxa"/>
          </w:tcPr>
          <w:p w14:paraId="532F7211" w14:textId="21A629A5" w:rsidR="00D27BD4" w:rsidRPr="006009F9" w:rsidRDefault="00D27BD4" w:rsidP="00DC7DC3">
            <w:pPr>
              <w:spacing w:after="160" w:line="259" w:lineRule="auto"/>
              <w:jc w:val="left"/>
              <w:rPr>
                <w:rFonts w:asciiTheme="minorBidi" w:hAnsiTheme="minorBidi" w:cstheme="minorBidi"/>
              </w:rPr>
            </w:pPr>
            <w:r>
              <w:rPr>
                <w:rFonts w:asciiTheme="minorBidi" w:hAnsiTheme="minorBidi" w:cstheme="minorBidi"/>
              </w:rPr>
              <w:t>RF_RDY_N</w:t>
            </w:r>
          </w:p>
        </w:tc>
        <w:tc>
          <w:tcPr>
            <w:tcW w:w="1205" w:type="dxa"/>
          </w:tcPr>
          <w:p w14:paraId="78EFDA38" w14:textId="1027183B" w:rsidR="00D27BD4" w:rsidRDefault="00D27BD4" w:rsidP="00DC7DC3">
            <w:pPr>
              <w:spacing w:after="160" w:line="259" w:lineRule="auto"/>
              <w:jc w:val="left"/>
              <w:rPr>
                <w:rFonts w:asciiTheme="minorBidi" w:hAnsiTheme="minorBidi" w:cstheme="minorBidi"/>
              </w:rPr>
            </w:pPr>
            <w:r>
              <w:rPr>
                <w:rFonts w:asciiTheme="minorBidi" w:hAnsiTheme="minorBidi" w:cstheme="minorBidi"/>
              </w:rPr>
              <w:t>TBD</w:t>
            </w:r>
          </w:p>
        </w:tc>
        <w:tc>
          <w:tcPr>
            <w:tcW w:w="4694" w:type="dxa"/>
            <w:vMerge w:val="restart"/>
          </w:tcPr>
          <w:p w14:paraId="5E37C90C" w14:textId="6F10F765" w:rsidR="00D27BD4" w:rsidRPr="00B322C1" w:rsidRDefault="00D27BD4" w:rsidP="00DC7DC3">
            <w:pPr>
              <w:spacing w:after="160" w:line="259" w:lineRule="auto"/>
              <w:jc w:val="left"/>
              <w:rPr>
                <w:rFonts w:asciiTheme="minorBidi" w:hAnsiTheme="minorBidi" w:cstheme="minorBidi"/>
              </w:rPr>
            </w:pPr>
            <w:r>
              <w:rPr>
                <w:rFonts w:asciiTheme="minorBidi" w:hAnsiTheme="minorBidi" w:cstheme="minorBidi"/>
              </w:rPr>
              <w:t xml:space="preserve">Indicates the </w:t>
            </w:r>
            <w:proofErr w:type="gramStart"/>
            <w:r>
              <w:rPr>
                <w:rFonts w:asciiTheme="minorBidi" w:hAnsiTheme="minorBidi" w:cstheme="minorBidi"/>
              </w:rPr>
              <w:t>tuner RF</w:t>
            </w:r>
            <w:proofErr w:type="gramEnd"/>
            <w:r>
              <w:rPr>
                <w:rFonts w:asciiTheme="minorBidi" w:hAnsiTheme="minorBidi" w:cstheme="minorBidi"/>
              </w:rPr>
              <w:t xml:space="preserve"> is ready</w:t>
            </w:r>
          </w:p>
        </w:tc>
        <w:tc>
          <w:tcPr>
            <w:tcW w:w="1880" w:type="dxa"/>
            <w:vMerge w:val="restart"/>
          </w:tcPr>
          <w:p w14:paraId="1D28A728" w14:textId="4796C4BB" w:rsidR="00D27BD4" w:rsidRPr="006009F9" w:rsidRDefault="00D27BD4" w:rsidP="00DC7DC3">
            <w:pPr>
              <w:keepNext/>
              <w:spacing w:after="160" w:line="259" w:lineRule="auto"/>
              <w:jc w:val="left"/>
              <w:rPr>
                <w:rFonts w:asciiTheme="minorBidi" w:hAnsiTheme="minorBidi" w:cstheme="minorBidi"/>
              </w:rPr>
            </w:pPr>
            <w:r>
              <w:rPr>
                <w:rFonts w:asciiTheme="minorBidi" w:hAnsiTheme="minorBidi" w:cstheme="minorBidi"/>
              </w:rPr>
              <w:t>RS485 output</w:t>
            </w:r>
          </w:p>
        </w:tc>
      </w:tr>
      <w:tr w:rsidR="00D27BD4" w:rsidRPr="006009F9" w14:paraId="3FC90C12" w14:textId="77777777" w:rsidTr="00D27BD4">
        <w:tc>
          <w:tcPr>
            <w:tcW w:w="1850" w:type="dxa"/>
          </w:tcPr>
          <w:p w14:paraId="231445E1" w14:textId="18EB46C4" w:rsidR="00D27BD4" w:rsidRDefault="00D27BD4" w:rsidP="00DC7DC3">
            <w:pPr>
              <w:spacing w:after="160" w:line="259" w:lineRule="auto"/>
              <w:jc w:val="left"/>
              <w:rPr>
                <w:rFonts w:asciiTheme="minorBidi" w:hAnsiTheme="minorBidi" w:cstheme="minorBidi"/>
              </w:rPr>
            </w:pPr>
            <w:r>
              <w:rPr>
                <w:rFonts w:asciiTheme="minorBidi" w:hAnsiTheme="minorBidi" w:cstheme="minorBidi"/>
              </w:rPr>
              <w:t>RF_RDY_P</w:t>
            </w:r>
          </w:p>
        </w:tc>
        <w:tc>
          <w:tcPr>
            <w:tcW w:w="1205" w:type="dxa"/>
          </w:tcPr>
          <w:p w14:paraId="4C6251D9" w14:textId="76046E53" w:rsidR="00D27BD4" w:rsidRDefault="00D27BD4" w:rsidP="00DC7DC3">
            <w:pPr>
              <w:spacing w:after="160" w:line="259" w:lineRule="auto"/>
              <w:jc w:val="left"/>
              <w:rPr>
                <w:rFonts w:asciiTheme="minorBidi" w:hAnsiTheme="minorBidi" w:cstheme="minorBidi"/>
              </w:rPr>
            </w:pPr>
            <w:r>
              <w:rPr>
                <w:rFonts w:asciiTheme="minorBidi" w:hAnsiTheme="minorBidi" w:cstheme="minorBidi"/>
              </w:rPr>
              <w:t>TBD</w:t>
            </w:r>
          </w:p>
        </w:tc>
        <w:tc>
          <w:tcPr>
            <w:tcW w:w="4694" w:type="dxa"/>
            <w:vMerge/>
          </w:tcPr>
          <w:p w14:paraId="5BC99431" w14:textId="2493925A" w:rsidR="00D27BD4" w:rsidRDefault="00D27BD4" w:rsidP="00DC7DC3">
            <w:pPr>
              <w:spacing w:after="160" w:line="259" w:lineRule="auto"/>
              <w:jc w:val="left"/>
              <w:rPr>
                <w:rFonts w:asciiTheme="minorBidi" w:hAnsiTheme="minorBidi" w:cstheme="minorBidi"/>
              </w:rPr>
            </w:pPr>
          </w:p>
        </w:tc>
        <w:tc>
          <w:tcPr>
            <w:tcW w:w="1880" w:type="dxa"/>
            <w:vMerge/>
          </w:tcPr>
          <w:p w14:paraId="5F46F244" w14:textId="77777777" w:rsidR="00D27BD4" w:rsidRDefault="00D27BD4" w:rsidP="00DC7DC3">
            <w:pPr>
              <w:keepNext/>
              <w:spacing w:after="160" w:line="259" w:lineRule="auto"/>
              <w:jc w:val="left"/>
              <w:rPr>
                <w:rFonts w:asciiTheme="minorBidi" w:hAnsiTheme="minorBidi" w:cstheme="minorBidi"/>
              </w:rPr>
            </w:pPr>
          </w:p>
        </w:tc>
      </w:tr>
    </w:tbl>
    <w:p w14:paraId="71A132AC" w14:textId="3807F4E0" w:rsidR="008F1A7B" w:rsidRDefault="00215AC5" w:rsidP="00215AC5">
      <w:pPr>
        <w:pStyle w:val="Caption"/>
        <w:rPr>
          <w:rFonts w:asciiTheme="minorBidi" w:hAnsiTheme="minorBidi" w:cstheme="minorBidi"/>
        </w:rPr>
      </w:pPr>
      <w:bookmarkStart w:id="7" w:name="_Ref472836881"/>
      <w:bookmarkEnd w:id="6"/>
      <w:r>
        <w:t xml:space="preserve">Table </w:t>
      </w:r>
      <w:r>
        <w:fldChar w:fldCharType="begin"/>
      </w:r>
      <w:r>
        <w:instrText xml:space="preserve"> SEQ Table \* ARABIC </w:instrText>
      </w:r>
      <w:r>
        <w:fldChar w:fldCharType="separate"/>
      </w:r>
      <w:r>
        <w:rPr>
          <w:noProof/>
        </w:rPr>
        <w:t>1</w:t>
      </w:r>
      <w:r>
        <w:rPr>
          <w:noProof/>
        </w:rPr>
        <w:fldChar w:fldCharType="end"/>
      </w:r>
      <w:r>
        <w:t>: Digital ICD</w:t>
      </w:r>
    </w:p>
    <w:p w14:paraId="5021DC28" w14:textId="77777777" w:rsidR="008F1A7B" w:rsidRDefault="008F1A7B">
      <w:pPr>
        <w:spacing w:before="0" w:line="240" w:lineRule="auto"/>
        <w:jc w:val="left"/>
        <w:rPr>
          <w:rFonts w:asciiTheme="minorBidi" w:hAnsiTheme="minorBidi" w:cstheme="minorBidi"/>
          <w:b/>
          <w:bCs/>
          <w:kern w:val="32"/>
          <w:sz w:val="28"/>
          <w:szCs w:val="28"/>
          <w:lang w:eastAsia="en-GB"/>
        </w:rPr>
      </w:pPr>
      <w:r>
        <w:rPr>
          <w:rFonts w:asciiTheme="minorBidi" w:hAnsiTheme="minorBidi" w:cstheme="minorBidi"/>
        </w:rPr>
        <w:br w:type="page"/>
      </w:r>
    </w:p>
    <w:p w14:paraId="44BF10C4" w14:textId="0D5DB303" w:rsidR="00FB1672" w:rsidRDefault="00AE0677" w:rsidP="00CF77FE">
      <w:pPr>
        <w:pStyle w:val="Heading2"/>
      </w:pPr>
      <w:bookmarkStart w:id="8" w:name="_Toc362178118"/>
      <w:bookmarkStart w:id="9" w:name="_Toc212214365"/>
      <w:bookmarkEnd w:id="7"/>
      <w:r>
        <w:lastRenderedPageBreak/>
        <w:t>Communication format</w:t>
      </w:r>
      <w:bookmarkEnd w:id="9"/>
    </w:p>
    <w:p w14:paraId="697E5AAD" w14:textId="74BD42E2" w:rsidR="00AE0677" w:rsidRPr="006009F9" w:rsidRDefault="00AE0677" w:rsidP="00AE0677">
      <w:pPr>
        <w:spacing w:after="160" w:line="259" w:lineRule="auto"/>
      </w:pPr>
      <w:r w:rsidRPr="006009F9">
        <w:t>The M</w:t>
      </w:r>
      <w:r>
        <w:t>O</w:t>
      </w:r>
      <w:r w:rsidRPr="006009F9">
        <w:t>FC controller acts as the “SLAVE” and the main controller acts as the “MASTER”. The M</w:t>
      </w:r>
      <w:r>
        <w:t>O</w:t>
      </w:r>
      <w:r w:rsidRPr="006009F9">
        <w:t>FC controller uses a typical SPI interface</w:t>
      </w:r>
      <w:r w:rsidR="00AE4A53">
        <w:t xml:space="preserve"> in terms of logic, but uses differential RS485 inputs/outputs</w:t>
      </w:r>
      <w:r w:rsidRPr="006009F9">
        <w:t xml:space="preserve">. The SPI interface consists of four lines: </w:t>
      </w:r>
      <w:proofErr w:type="spellStart"/>
      <w:r w:rsidRPr="006009F9">
        <w:t>SClk</w:t>
      </w:r>
      <w:proofErr w:type="spellEnd"/>
      <w:r w:rsidRPr="006009F9">
        <w:t xml:space="preserve">, </w:t>
      </w:r>
      <w:proofErr w:type="spellStart"/>
      <w:r w:rsidRPr="006009F9">
        <w:t>CSn</w:t>
      </w:r>
      <w:proofErr w:type="spellEnd"/>
      <w:r w:rsidRPr="006009F9">
        <w:t>, MOSI, and MISO. The SPI interface uses 32-bit commands. All write commands transmitted to M</w:t>
      </w:r>
      <w:r>
        <w:t>O</w:t>
      </w:r>
      <w:r w:rsidRPr="006009F9">
        <w:t>FC must be 32-bits long. Read commands contain the R/W bit set to 1 and the register address on MOSI while the returning data is clocked out on the MISO line during the data portion of the same 32-bit sequence.</w:t>
      </w:r>
    </w:p>
    <w:p w14:paraId="49DAC9D9" w14:textId="77777777" w:rsidR="00AE0677" w:rsidRPr="00AE0677" w:rsidRDefault="00AE0677" w:rsidP="00AE0677">
      <w:pPr>
        <w:rPr>
          <w:lang w:eastAsia="en-GB"/>
        </w:rPr>
      </w:pPr>
    </w:p>
    <w:p w14:paraId="1EC0FD42" w14:textId="77777777" w:rsidR="00AE0677" w:rsidRPr="006009F9" w:rsidRDefault="00AE0677" w:rsidP="00CF77FE">
      <w:pPr>
        <w:pStyle w:val="Heading3"/>
      </w:pPr>
      <w:bookmarkStart w:id="10" w:name="_Toc212214366"/>
      <w:r w:rsidRPr="006009F9">
        <w:t>SPI Interface Specifications</w:t>
      </w:r>
      <w:bookmarkEnd w:id="10"/>
    </w:p>
    <w:p w14:paraId="66C53DE6" w14:textId="77777777" w:rsidR="00AE0677" w:rsidRPr="006009F9" w:rsidRDefault="00AE0677" w:rsidP="00AE0677">
      <w:pPr>
        <w:spacing w:after="160" w:line="259" w:lineRule="auto"/>
      </w:pPr>
      <w:r w:rsidRPr="006009F9">
        <w:t>The specified clock frequency for this application is 10MHz. Only the MASTER controller supplies the SPI 10MHz clock. The 10MHz clock is only supplied during SPI transactions.</w:t>
      </w:r>
    </w:p>
    <w:p w14:paraId="7BE40252" w14:textId="3F70CF0D" w:rsidR="00AE0677" w:rsidRPr="006009F9" w:rsidRDefault="00AE0677" w:rsidP="00AE0677">
      <w:pPr>
        <w:pStyle w:val="Heading3"/>
      </w:pPr>
      <w:r w:rsidRPr="006009F9">
        <w:t xml:space="preserve"> </w:t>
      </w:r>
      <w:bookmarkStart w:id="11" w:name="_Toc212214367"/>
      <w:r w:rsidRPr="006009F9">
        <w:t xml:space="preserve">SPI </w:t>
      </w:r>
      <w:r>
        <w:t>write</w:t>
      </w:r>
      <w:r w:rsidRPr="006009F9">
        <w:t xml:space="preserve"> </w:t>
      </w:r>
      <w:r>
        <w:t>transaction</w:t>
      </w:r>
      <w:bookmarkEnd w:id="11"/>
    </w:p>
    <w:p w14:paraId="57FB0F87" w14:textId="77777777" w:rsidR="00AE0677" w:rsidRDefault="00AE0677" w:rsidP="00AE0677">
      <w:r w:rsidRPr="006009F9">
        <w:t xml:space="preserve">A typical Write transaction is shown below. The new command goes out on the MOSI line, and the data is registered by the SLAVE on each positive clock edge. The R/W bit is set to 0. The transaction is initiated when the MASTER pulls the </w:t>
      </w:r>
      <w:proofErr w:type="spellStart"/>
      <w:r w:rsidRPr="006009F9">
        <w:t>CSn</w:t>
      </w:r>
      <w:proofErr w:type="spellEnd"/>
      <w:r w:rsidRPr="006009F9">
        <w:t xml:space="preserve"> line low for a period of </w:t>
      </w:r>
      <w:proofErr w:type="spellStart"/>
      <w:r w:rsidRPr="006009F9">
        <w:t>Tcs_c</w:t>
      </w:r>
      <w:proofErr w:type="spellEnd"/>
      <w:r w:rsidRPr="006009F9">
        <w:t xml:space="preserve"> before the first positive clock edge and held low for the remainder of the transaction. The MASTER then pulls the </w:t>
      </w:r>
      <w:proofErr w:type="spellStart"/>
      <w:r w:rsidRPr="006009F9">
        <w:t>CSn</w:t>
      </w:r>
      <w:proofErr w:type="spellEnd"/>
      <w:r w:rsidRPr="006009F9">
        <w:t xml:space="preserve"> line high </w:t>
      </w:r>
      <w:proofErr w:type="spellStart"/>
      <w:r w:rsidRPr="006009F9">
        <w:t>Tc_cs</w:t>
      </w:r>
      <w:proofErr w:type="spellEnd"/>
      <w:r w:rsidRPr="006009F9">
        <w:t xml:space="preserve"> after the last negative clock edge. See timing constraints in the table below for minimum timing specifications.</w:t>
      </w:r>
    </w:p>
    <w:p w14:paraId="558F98D1" w14:textId="77777777" w:rsidR="00AE0677" w:rsidRDefault="00AE0677" w:rsidP="00AE0677"/>
    <w:p w14:paraId="4EB0B763" w14:textId="77777777" w:rsidR="00215AC5" w:rsidRDefault="00AE0677" w:rsidP="00215AC5">
      <w:pPr>
        <w:keepNext/>
      </w:pPr>
      <w:r w:rsidRPr="006009F9">
        <w:rPr>
          <w:noProof/>
        </w:rPr>
        <w:drawing>
          <wp:inline distT="0" distB="0" distL="0" distR="0" wp14:anchorId="64BCC50C" wp14:editId="38E04AD5">
            <wp:extent cx="5731510" cy="2420620"/>
            <wp:effectExtent l="0" t="0" r="2540" b="0"/>
            <wp:docPr id="687912292" name="Picture 1" descr="A row of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12292" name="Picture 1" descr="A row of squares with numbers&#10;&#10;Description automatically generated"/>
                    <pic:cNvPicPr/>
                  </pic:nvPicPr>
                  <pic:blipFill>
                    <a:blip r:embed="rId15"/>
                    <a:stretch>
                      <a:fillRect/>
                    </a:stretch>
                  </pic:blipFill>
                  <pic:spPr>
                    <a:xfrm>
                      <a:off x="0" y="0"/>
                      <a:ext cx="5731510" cy="2420620"/>
                    </a:xfrm>
                    <a:prstGeom prst="rect">
                      <a:avLst/>
                    </a:prstGeom>
                  </pic:spPr>
                </pic:pic>
              </a:graphicData>
            </a:graphic>
          </wp:inline>
        </w:drawing>
      </w:r>
    </w:p>
    <w:p w14:paraId="796CD1D2" w14:textId="5D34AF78" w:rsidR="00AE0677" w:rsidRDefault="00215AC5" w:rsidP="00215AC5">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SPI write transaction</w:t>
      </w:r>
    </w:p>
    <w:p w14:paraId="7D383968" w14:textId="77777777" w:rsidR="00215AC5" w:rsidRDefault="00215AC5">
      <w:pPr>
        <w:spacing w:before="0" w:line="240" w:lineRule="auto"/>
        <w:jc w:val="left"/>
        <w:rPr>
          <w:b/>
          <w:bCs/>
          <w:lang w:eastAsia="en-GB"/>
        </w:rPr>
      </w:pPr>
      <w:r>
        <w:br w:type="page"/>
      </w:r>
    </w:p>
    <w:p w14:paraId="5EBA5FA5" w14:textId="4F369D2A" w:rsidR="00AE0677" w:rsidRPr="006009F9" w:rsidRDefault="00AE0677" w:rsidP="00AE0677">
      <w:pPr>
        <w:pStyle w:val="Heading3"/>
      </w:pPr>
      <w:bookmarkStart w:id="12" w:name="_Toc212214368"/>
      <w:r w:rsidRPr="006009F9">
        <w:lastRenderedPageBreak/>
        <w:t xml:space="preserve">SPI </w:t>
      </w:r>
      <w:r>
        <w:t>Read</w:t>
      </w:r>
      <w:r w:rsidRPr="006009F9">
        <w:t xml:space="preserve"> </w:t>
      </w:r>
      <w:r>
        <w:t>transaction</w:t>
      </w:r>
      <w:bookmarkEnd w:id="12"/>
    </w:p>
    <w:p w14:paraId="209F929C" w14:textId="77777777" w:rsidR="00AE0677" w:rsidRDefault="00AE0677" w:rsidP="00AE0677">
      <w:r w:rsidRPr="006009F9">
        <w:t>A typical Read transaction is shown below. The Read transaction sequence starts out with the MASTER clocking out the R/W bit set to 1 and clocking out the address bits on each positive clock edge. The SLAVE then starts clocking out the read data on the next clock falling edge. The MASTER registers the 24 bits of data on the remaining 24 positive clock edges.</w:t>
      </w:r>
    </w:p>
    <w:p w14:paraId="2FD2DDC7" w14:textId="77777777" w:rsidR="00215AC5" w:rsidRDefault="00AE0677" w:rsidP="00215AC5">
      <w:pPr>
        <w:keepNext/>
      </w:pPr>
      <w:r w:rsidRPr="006009F9">
        <w:rPr>
          <w:noProof/>
        </w:rPr>
        <w:drawing>
          <wp:inline distT="0" distB="0" distL="0" distR="0" wp14:anchorId="0FA38F52" wp14:editId="10BDEA46">
            <wp:extent cx="5731510" cy="1955800"/>
            <wp:effectExtent l="0" t="0" r="2540" b="6350"/>
            <wp:docPr id="167246013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60133" name="Picture 1" descr="A diagram of a computer&#10;&#10;Description automatically generated"/>
                    <pic:cNvPicPr/>
                  </pic:nvPicPr>
                  <pic:blipFill>
                    <a:blip r:embed="rId16"/>
                    <a:stretch>
                      <a:fillRect/>
                    </a:stretch>
                  </pic:blipFill>
                  <pic:spPr>
                    <a:xfrm>
                      <a:off x="0" y="0"/>
                      <a:ext cx="5731510" cy="1955800"/>
                    </a:xfrm>
                    <a:prstGeom prst="rect">
                      <a:avLst/>
                    </a:prstGeom>
                  </pic:spPr>
                </pic:pic>
              </a:graphicData>
            </a:graphic>
          </wp:inline>
        </w:drawing>
      </w:r>
    </w:p>
    <w:p w14:paraId="24C840D8" w14:textId="18FC52E1" w:rsidR="00AE0677" w:rsidRDefault="00215AC5" w:rsidP="00215AC5">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SPI read transaction</w:t>
      </w:r>
    </w:p>
    <w:p w14:paraId="316C591A" w14:textId="77777777" w:rsidR="00AE0677" w:rsidRDefault="00AE0677" w:rsidP="00AE0677"/>
    <w:p w14:paraId="3076915C" w14:textId="6CE590AB" w:rsidR="00AE0677" w:rsidRPr="006009F9" w:rsidRDefault="00AE0677" w:rsidP="00AE0677">
      <w:pPr>
        <w:pStyle w:val="Heading3"/>
      </w:pPr>
      <w:bookmarkStart w:id="13" w:name="_Toc212214369"/>
      <w:r>
        <w:t>Timing const</w:t>
      </w:r>
      <w:r w:rsidR="00215AC5">
        <w:t>rains</w:t>
      </w:r>
      <w:bookmarkEnd w:id="13"/>
    </w:p>
    <w:tbl>
      <w:tblPr>
        <w:tblStyle w:val="GridTable4-Accent51"/>
        <w:tblW w:w="0" w:type="auto"/>
        <w:tblLook w:val="04A0" w:firstRow="1" w:lastRow="0" w:firstColumn="1" w:lastColumn="0" w:noHBand="0" w:noVBand="1"/>
      </w:tblPr>
      <w:tblGrid>
        <w:gridCol w:w="2295"/>
        <w:gridCol w:w="4575"/>
        <w:gridCol w:w="1140"/>
        <w:gridCol w:w="1140"/>
      </w:tblGrid>
      <w:tr w:rsidR="00AE0677" w:rsidRPr="006009F9" w14:paraId="56F4C790" w14:textId="77777777" w:rsidTr="00215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hideMark/>
          </w:tcPr>
          <w:p w14:paraId="1D330E71" w14:textId="426D76DC" w:rsidR="00AE0677" w:rsidRPr="006009F9" w:rsidRDefault="00AE0677" w:rsidP="00112F20">
            <w:pPr>
              <w:spacing w:after="160" w:line="259" w:lineRule="auto"/>
              <w:jc w:val="center"/>
            </w:pPr>
            <w:r w:rsidRPr="006009F9">
              <w:t>Parameter</w:t>
            </w:r>
          </w:p>
        </w:tc>
        <w:tc>
          <w:tcPr>
            <w:tcW w:w="4575" w:type="dxa"/>
            <w:hideMark/>
          </w:tcPr>
          <w:p w14:paraId="4ABDD0B1" w14:textId="7C75A4E5" w:rsidR="00AE0677" w:rsidRPr="006009F9" w:rsidRDefault="00AE0677" w:rsidP="00112F20">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6009F9">
              <w:t>Description</w:t>
            </w:r>
          </w:p>
        </w:tc>
        <w:tc>
          <w:tcPr>
            <w:tcW w:w="1140" w:type="dxa"/>
            <w:hideMark/>
          </w:tcPr>
          <w:p w14:paraId="6EFBEB01" w14:textId="4843D044" w:rsidR="00AE0677" w:rsidRPr="006009F9" w:rsidRDefault="00AE0677" w:rsidP="00112F20">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6009F9">
              <w:t>Min</w:t>
            </w:r>
          </w:p>
        </w:tc>
        <w:tc>
          <w:tcPr>
            <w:tcW w:w="1140" w:type="dxa"/>
            <w:hideMark/>
          </w:tcPr>
          <w:p w14:paraId="51737FA5" w14:textId="77777777" w:rsidR="00AE0677" w:rsidRPr="006009F9" w:rsidRDefault="00AE0677" w:rsidP="00112F20">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6009F9">
              <w:t>Max</w:t>
            </w:r>
          </w:p>
        </w:tc>
      </w:tr>
      <w:tr w:rsidR="00AE0677" w:rsidRPr="006009F9" w14:paraId="718E9733" w14:textId="77777777" w:rsidTr="0021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hideMark/>
          </w:tcPr>
          <w:p w14:paraId="0798CB5D" w14:textId="6C9989E8" w:rsidR="00AE0677" w:rsidRPr="006009F9" w:rsidRDefault="00AE0677" w:rsidP="00112F20">
            <w:pPr>
              <w:spacing w:after="160" w:line="259" w:lineRule="auto"/>
              <w:jc w:val="center"/>
            </w:pPr>
            <w:r w:rsidRPr="006009F9">
              <w:t>SPI Clock Frequency</w:t>
            </w:r>
          </w:p>
        </w:tc>
        <w:tc>
          <w:tcPr>
            <w:tcW w:w="4575" w:type="dxa"/>
            <w:hideMark/>
          </w:tcPr>
          <w:p w14:paraId="0BBE5F6B" w14:textId="594C74E1" w:rsidR="00AE0677" w:rsidRPr="006009F9" w:rsidRDefault="00AE0677" w:rsidP="00112F2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009F9">
              <w:t>Maximum frequency of SPI Clock</w:t>
            </w:r>
          </w:p>
        </w:tc>
        <w:tc>
          <w:tcPr>
            <w:tcW w:w="1140" w:type="dxa"/>
            <w:hideMark/>
          </w:tcPr>
          <w:p w14:paraId="215F3AEE" w14:textId="77777777" w:rsidR="00AE0677" w:rsidRPr="006009F9" w:rsidRDefault="00AE0677" w:rsidP="00112F2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009F9">
              <w:t>10 MHz</w:t>
            </w:r>
          </w:p>
        </w:tc>
        <w:tc>
          <w:tcPr>
            <w:tcW w:w="0" w:type="auto"/>
            <w:hideMark/>
          </w:tcPr>
          <w:p w14:paraId="5D6472A2" w14:textId="77777777" w:rsidR="00AE0677" w:rsidRPr="006009F9" w:rsidRDefault="00AE0677" w:rsidP="00112F20">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r w:rsidR="00AE0677" w:rsidRPr="006009F9" w14:paraId="1F7C4C73" w14:textId="77777777" w:rsidTr="00215AC5">
        <w:tc>
          <w:tcPr>
            <w:cnfStyle w:val="001000000000" w:firstRow="0" w:lastRow="0" w:firstColumn="1" w:lastColumn="0" w:oddVBand="0" w:evenVBand="0" w:oddHBand="0" w:evenHBand="0" w:firstRowFirstColumn="0" w:firstRowLastColumn="0" w:lastRowFirstColumn="0" w:lastRowLastColumn="0"/>
            <w:tcW w:w="2295" w:type="dxa"/>
            <w:hideMark/>
          </w:tcPr>
          <w:p w14:paraId="064B8461" w14:textId="652CAF48" w:rsidR="00AE0677" w:rsidRPr="006009F9" w:rsidRDefault="00AE0677" w:rsidP="00112F20">
            <w:pPr>
              <w:spacing w:after="160" w:line="259" w:lineRule="auto"/>
              <w:jc w:val="center"/>
            </w:pPr>
            <w:proofErr w:type="spellStart"/>
            <w:r w:rsidRPr="006009F9">
              <w:t>Tcs_c</w:t>
            </w:r>
            <w:proofErr w:type="spellEnd"/>
          </w:p>
        </w:tc>
        <w:tc>
          <w:tcPr>
            <w:tcW w:w="4575" w:type="dxa"/>
            <w:hideMark/>
          </w:tcPr>
          <w:p w14:paraId="1A2232AA" w14:textId="7E4D4B4C" w:rsidR="00AE0677" w:rsidRPr="006009F9" w:rsidRDefault="00AE0677" w:rsidP="00112F20">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009F9">
              <w:t xml:space="preserve">Time between </w:t>
            </w:r>
            <w:proofErr w:type="spellStart"/>
            <w:r w:rsidRPr="006009F9">
              <w:t>CSn</w:t>
            </w:r>
            <w:proofErr w:type="spellEnd"/>
            <w:r w:rsidRPr="006009F9">
              <w:t xml:space="preserve"> going low and the first positive clock edge</w:t>
            </w:r>
          </w:p>
        </w:tc>
        <w:tc>
          <w:tcPr>
            <w:tcW w:w="1140" w:type="dxa"/>
            <w:hideMark/>
          </w:tcPr>
          <w:p w14:paraId="2CFE6ACB" w14:textId="23943A9B" w:rsidR="00AE0677" w:rsidRPr="006009F9" w:rsidRDefault="00AE0677" w:rsidP="00112F20">
            <w:pPr>
              <w:spacing w:after="160" w:line="259" w:lineRule="auto"/>
              <w:jc w:val="center"/>
              <w:cnfStyle w:val="000000000000" w:firstRow="0" w:lastRow="0" w:firstColumn="0" w:lastColumn="0" w:oddVBand="0" w:evenVBand="0" w:oddHBand="0" w:evenHBand="0" w:firstRowFirstColumn="0" w:firstRowLastColumn="0" w:lastRowFirstColumn="0" w:lastRowLastColumn="0"/>
            </w:pPr>
            <w:proofErr w:type="gramStart"/>
            <w:r w:rsidRPr="006009F9">
              <w:t>TBD</w:t>
            </w:r>
            <w:r w:rsidR="00CF77FE">
              <w:t>[</w:t>
            </w:r>
            <w:proofErr w:type="gramEnd"/>
            <w:r w:rsidRPr="006009F9">
              <w:t>ns</w:t>
            </w:r>
            <w:r w:rsidR="00CF77FE">
              <w:t>]</w:t>
            </w:r>
          </w:p>
        </w:tc>
        <w:tc>
          <w:tcPr>
            <w:tcW w:w="0" w:type="auto"/>
            <w:hideMark/>
          </w:tcPr>
          <w:p w14:paraId="3753A8B7" w14:textId="77777777" w:rsidR="00AE0677" w:rsidRPr="006009F9" w:rsidRDefault="00AE0677" w:rsidP="00112F20">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r>
      <w:tr w:rsidR="00AE0677" w:rsidRPr="006009F9" w14:paraId="48B42642" w14:textId="77777777" w:rsidTr="00215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hideMark/>
          </w:tcPr>
          <w:p w14:paraId="7E8D94B1" w14:textId="764EA342" w:rsidR="00AE0677" w:rsidRPr="006009F9" w:rsidRDefault="00AE0677" w:rsidP="00112F20">
            <w:pPr>
              <w:spacing w:after="160" w:line="259" w:lineRule="auto"/>
              <w:jc w:val="center"/>
            </w:pPr>
            <w:proofErr w:type="spellStart"/>
            <w:r w:rsidRPr="006009F9">
              <w:t>Tc_cs</w:t>
            </w:r>
            <w:proofErr w:type="spellEnd"/>
          </w:p>
        </w:tc>
        <w:tc>
          <w:tcPr>
            <w:tcW w:w="4575" w:type="dxa"/>
            <w:hideMark/>
          </w:tcPr>
          <w:p w14:paraId="188E3DFE" w14:textId="41DA1689" w:rsidR="00AE0677" w:rsidRPr="006009F9" w:rsidRDefault="00AE0677" w:rsidP="00112F2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009F9">
              <w:t xml:space="preserve">Time between last negative clock edge and </w:t>
            </w:r>
            <w:proofErr w:type="spellStart"/>
            <w:r w:rsidRPr="006009F9">
              <w:t>CSn</w:t>
            </w:r>
            <w:proofErr w:type="spellEnd"/>
            <w:r w:rsidRPr="006009F9">
              <w:t xml:space="preserve"> going high</w:t>
            </w:r>
          </w:p>
        </w:tc>
        <w:tc>
          <w:tcPr>
            <w:tcW w:w="1140" w:type="dxa"/>
            <w:hideMark/>
          </w:tcPr>
          <w:p w14:paraId="23ECFE22" w14:textId="70FE2F2A" w:rsidR="00AE0677" w:rsidRPr="006009F9" w:rsidRDefault="00AE0677" w:rsidP="00112F20">
            <w:pPr>
              <w:spacing w:after="160" w:line="259" w:lineRule="auto"/>
              <w:jc w:val="center"/>
              <w:cnfStyle w:val="000000100000" w:firstRow="0" w:lastRow="0" w:firstColumn="0" w:lastColumn="0" w:oddVBand="0" w:evenVBand="0" w:oddHBand="1" w:evenHBand="0" w:firstRowFirstColumn="0" w:firstRowLastColumn="0" w:lastRowFirstColumn="0" w:lastRowLastColumn="0"/>
            </w:pPr>
            <w:proofErr w:type="gramStart"/>
            <w:r w:rsidRPr="006009F9">
              <w:t>TBD</w:t>
            </w:r>
            <w:r w:rsidR="00CF77FE">
              <w:t>[</w:t>
            </w:r>
            <w:proofErr w:type="gramEnd"/>
            <w:r w:rsidRPr="006009F9">
              <w:t>ns</w:t>
            </w:r>
            <w:r w:rsidR="00CF77FE">
              <w:t>]</w:t>
            </w:r>
          </w:p>
        </w:tc>
        <w:tc>
          <w:tcPr>
            <w:tcW w:w="0" w:type="auto"/>
            <w:hideMark/>
          </w:tcPr>
          <w:p w14:paraId="55DE356B" w14:textId="77777777" w:rsidR="00AE0677" w:rsidRPr="006009F9" w:rsidRDefault="00AE0677" w:rsidP="00112F20">
            <w:pPr>
              <w:keepNext/>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r w:rsidR="00CF77FE" w:rsidRPr="006009F9" w14:paraId="088D2A7F" w14:textId="77777777" w:rsidTr="00215AC5">
        <w:tc>
          <w:tcPr>
            <w:cnfStyle w:val="001000000000" w:firstRow="0" w:lastRow="0" w:firstColumn="1" w:lastColumn="0" w:oddVBand="0" w:evenVBand="0" w:oddHBand="0" w:evenHBand="0" w:firstRowFirstColumn="0" w:firstRowLastColumn="0" w:lastRowFirstColumn="0" w:lastRowLastColumn="0"/>
            <w:tcW w:w="2295" w:type="dxa"/>
          </w:tcPr>
          <w:p w14:paraId="35DA9848" w14:textId="76C01FD6" w:rsidR="00CF77FE" w:rsidRPr="006009F9" w:rsidRDefault="00CF77FE" w:rsidP="00112F20">
            <w:pPr>
              <w:spacing w:after="160" w:line="259" w:lineRule="auto"/>
              <w:jc w:val="center"/>
            </w:pPr>
            <w:proofErr w:type="spellStart"/>
            <w:r>
              <w:t>SpiAccMinGap</w:t>
            </w:r>
            <w:proofErr w:type="spellEnd"/>
          </w:p>
        </w:tc>
        <w:tc>
          <w:tcPr>
            <w:tcW w:w="4575" w:type="dxa"/>
          </w:tcPr>
          <w:p w14:paraId="1E10D435" w14:textId="3FA4CBE4" w:rsidR="00CF77FE" w:rsidRPr="006009F9" w:rsidRDefault="00CF77FE" w:rsidP="00112F20">
            <w:pPr>
              <w:spacing w:after="160" w:line="259" w:lineRule="auto"/>
              <w:jc w:val="center"/>
              <w:cnfStyle w:val="000000000000" w:firstRow="0" w:lastRow="0" w:firstColumn="0" w:lastColumn="0" w:oddVBand="0" w:evenVBand="0" w:oddHBand="0" w:evenHBand="0" w:firstRowFirstColumn="0" w:firstRowLastColumn="0" w:lastRowFirstColumn="0" w:lastRowLastColumn="0"/>
            </w:pPr>
            <w:r>
              <w:t>Minimum Time gap between consecutive SPI access</w:t>
            </w:r>
          </w:p>
        </w:tc>
        <w:tc>
          <w:tcPr>
            <w:tcW w:w="1140" w:type="dxa"/>
          </w:tcPr>
          <w:p w14:paraId="06A9A4C3" w14:textId="21663281" w:rsidR="00CF77FE" w:rsidRPr="006009F9" w:rsidRDefault="00CF77FE" w:rsidP="00112F20">
            <w:pPr>
              <w:spacing w:after="160" w:line="259" w:lineRule="auto"/>
              <w:jc w:val="center"/>
              <w:cnfStyle w:val="000000000000" w:firstRow="0" w:lastRow="0" w:firstColumn="0" w:lastColumn="0" w:oddVBand="0" w:evenVBand="0" w:oddHBand="0" w:evenHBand="0" w:firstRowFirstColumn="0" w:firstRowLastColumn="0" w:lastRowFirstColumn="0" w:lastRowLastColumn="0"/>
            </w:pPr>
            <w:r>
              <w:t>10[us]</w:t>
            </w:r>
          </w:p>
        </w:tc>
        <w:tc>
          <w:tcPr>
            <w:tcW w:w="0" w:type="auto"/>
          </w:tcPr>
          <w:p w14:paraId="35228676" w14:textId="77777777" w:rsidR="00CF77FE" w:rsidRPr="006009F9" w:rsidRDefault="00CF77FE" w:rsidP="00112F20">
            <w:pPr>
              <w:keepNext/>
              <w:spacing w:after="160" w:line="259" w:lineRule="auto"/>
              <w:jc w:val="center"/>
              <w:cnfStyle w:val="000000000000" w:firstRow="0" w:lastRow="0" w:firstColumn="0" w:lastColumn="0" w:oddVBand="0" w:evenVBand="0" w:oddHBand="0" w:evenHBand="0" w:firstRowFirstColumn="0" w:firstRowLastColumn="0" w:lastRowFirstColumn="0" w:lastRowLastColumn="0"/>
            </w:pPr>
          </w:p>
        </w:tc>
      </w:tr>
    </w:tbl>
    <w:p w14:paraId="422C8A64" w14:textId="488792AB" w:rsidR="00AE0677" w:rsidRDefault="00215AC5" w:rsidP="00215AC5">
      <w:pPr>
        <w:pStyle w:val="Caption"/>
      </w:pPr>
      <w:r>
        <w:t xml:space="preserve">Table </w:t>
      </w:r>
      <w:r>
        <w:fldChar w:fldCharType="begin"/>
      </w:r>
      <w:r>
        <w:instrText xml:space="preserve"> SEQ Table \* ARABIC </w:instrText>
      </w:r>
      <w:r>
        <w:fldChar w:fldCharType="separate"/>
      </w:r>
      <w:r>
        <w:rPr>
          <w:noProof/>
        </w:rPr>
        <w:t>2</w:t>
      </w:r>
      <w:r>
        <w:rPr>
          <w:noProof/>
        </w:rPr>
        <w:fldChar w:fldCharType="end"/>
      </w:r>
      <w:r>
        <w:t xml:space="preserve">: Timing </w:t>
      </w:r>
      <w:proofErr w:type="spellStart"/>
      <w:r w:rsidR="00CF77FE">
        <w:t>constarins</w:t>
      </w:r>
      <w:proofErr w:type="spellEnd"/>
    </w:p>
    <w:p w14:paraId="41C6050E" w14:textId="1188F298" w:rsidR="00AE0677" w:rsidRDefault="00AE0677">
      <w:pPr>
        <w:spacing w:before="0" w:line="240" w:lineRule="auto"/>
        <w:jc w:val="left"/>
        <w:rPr>
          <w:rFonts w:eastAsia="Arial Unicode MS"/>
          <w:b/>
          <w:bCs/>
          <w:caps/>
          <w:kern w:val="36"/>
          <w:sz w:val="28"/>
          <w:szCs w:val="48"/>
        </w:rPr>
      </w:pPr>
      <w:r>
        <w:rPr>
          <w:rFonts w:eastAsia="Arial Unicode MS"/>
          <w:b/>
          <w:bCs/>
          <w:caps/>
          <w:kern w:val="36"/>
          <w:sz w:val="28"/>
          <w:szCs w:val="48"/>
        </w:rPr>
        <w:br w:type="page"/>
      </w:r>
    </w:p>
    <w:p w14:paraId="4DCF5EA0" w14:textId="77777777" w:rsidR="00AE0677" w:rsidRDefault="00AE0677" w:rsidP="00AE0677">
      <w:pPr>
        <w:spacing w:before="0"/>
        <w:jc w:val="left"/>
        <w:rPr>
          <w:rFonts w:eastAsia="Arial Unicode MS"/>
          <w:b/>
          <w:bCs/>
          <w:caps/>
          <w:kern w:val="36"/>
          <w:sz w:val="28"/>
          <w:szCs w:val="48"/>
        </w:rPr>
      </w:pPr>
    </w:p>
    <w:p w14:paraId="492F1F00" w14:textId="242AAA52" w:rsidR="00F426B4" w:rsidRDefault="00F426B4" w:rsidP="00AE0677">
      <w:pPr>
        <w:pStyle w:val="Heading1"/>
      </w:pPr>
      <w:bookmarkStart w:id="14" w:name="_Toc362178120"/>
      <w:bookmarkStart w:id="15" w:name="_Toc212214370"/>
      <w:bookmarkEnd w:id="8"/>
      <w:r>
        <w:t>MOFC SPI COMMAND SET</w:t>
      </w:r>
      <w:bookmarkEnd w:id="15"/>
    </w:p>
    <w:p w14:paraId="63D855F8" w14:textId="60E96141" w:rsidR="00994A76" w:rsidRPr="00994A76" w:rsidRDefault="00994A76" w:rsidP="00994A76">
      <w:pPr>
        <w:pStyle w:val="NormalWeb"/>
        <w:spacing w:line="360" w:lineRule="auto"/>
        <w:rPr>
          <w:rFonts w:asciiTheme="minorBidi" w:hAnsiTheme="minorBidi" w:cstheme="minorBidi"/>
          <w:sz w:val="22"/>
          <w:szCs w:val="22"/>
          <w:lang w:eastAsia="en-IL"/>
        </w:rPr>
      </w:pPr>
      <w:r w:rsidRPr="00994A76">
        <w:rPr>
          <w:rFonts w:asciiTheme="minorBidi" w:hAnsiTheme="minorBidi" w:cstheme="minorBidi"/>
          <w:sz w:val="22"/>
          <w:szCs w:val="22"/>
        </w:rPr>
        <w:t>The MOFC memory space, described in the table</w:t>
      </w:r>
      <w:r>
        <w:rPr>
          <w:rFonts w:asciiTheme="minorBidi" w:hAnsiTheme="minorBidi" w:cstheme="minorBidi"/>
          <w:sz w:val="22"/>
          <w:szCs w:val="22"/>
        </w:rPr>
        <w:t xml:space="preserve"> below</w:t>
      </w:r>
      <w:r w:rsidRPr="00994A76">
        <w:rPr>
          <w:rFonts w:asciiTheme="minorBidi" w:hAnsiTheme="minorBidi" w:cstheme="minorBidi"/>
          <w:sz w:val="22"/>
          <w:szCs w:val="22"/>
        </w:rPr>
        <w:t xml:space="preserve">, contains </w:t>
      </w:r>
      <w:r w:rsidRPr="00994A76">
        <w:rPr>
          <w:rStyle w:val="Strong"/>
          <w:rFonts w:asciiTheme="minorBidi" w:hAnsiTheme="minorBidi" w:cstheme="minorBidi"/>
          <w:sz w:val="22"/>
          <w:szCs w:val="22"/>
        </w:rPr>
        <w:t>42 registers</w:t>
      </w:r>
      <w:r w:rsidRPr="00994A76">
        <w:rPr>
          <w:rFonts w:asciiTheme="minorBidi" w:hAnsiTheme="minorBidi" w:cstheme="minorBidi"/>
          <w:sz w:val="22"/>
          <w:szCs w:val="22"/>
        </w:rPr>
        <w:t xml:space="preserve">, each </w:t>
      </w:r>
      <w:r w:rsidRPr="00994A76">
        <w:rPr>
          <w:rStyle w:val="Strong"/>
          <w:rFonts w:asciiTheme="minorBidi" w:hAnsiTheme="minorBidi" w:cstheme="minorBidi"/>
          <w:sz w:val="22"/>
          <w:szCs w:val="22"/>
        </w:rPr>
        <w:t>24 bits wide</w:t>
      </w:r>
      <w:r w:rsidRPr="00994A76">
        <w:rPr>
          <w:rFonts w:asciiTheme="minorBidi" w:hAnsiTheme="minorBidi" w:cstheme="minorBidi"/>
          <w:sz w:val="22"/>
          <w:szCs w:val="22"/>
        </w:rPr>
        <w:t xml:space="preserve">. The registers have different access types — some are </w:t>
      </w:r>
      <w:r w:rsidRPr="00994A76">
        <w:rPr>
          <w:rStyle w:val="Strong"/>
          <w:rFonts w:asciiTheme="minorBidi" w:hAnsiTheme="minorBidi" w:cstheme="minorBidi"/>
          <w:sz w:val="22"/>
          <w:szCs w:val="22"/>
        </w:rPr>
        <w:t>write-only</w:t>
      </w:r>
      <w:r w:rsidRPr="00994A76">
        <w:rPr>
          <w:rFonts w:asciiTheme="minorBidi" w:hAnsiTheme="minorBidi" w:cstheme="minorBidi"/>
          <w:sz w:val="22"/>
          <w:szCs w:val="22"/>
        </w:rPr>
        <w:t xml:space="preserve">, others </w:t>
      </w:r>
      <w:r w:rsidRPr="00994A76">
        <w:rPr>
          <w:rStyle w:val="Strong"/>
          <w:rFonts w:asciiTheme="minorBidi" w:hAnsiTheme="minorBidi" w:cstheme="minorBidi"/>
          <w:sz w:val="22"/>
          <w:szCs w:val="22"/>
        </w:rPr>
        <w:t>read-only</w:t>
      </w:r>
      <w:r w:rsidRPr="00994A76">
        <w:rPr>
          <w:rFonts w:asciiTheme="minorBidi" w:hAnsiTheme="minorBidi" w:cstheme="minorBidi"/>
          <w:sz w:val="22"/>
          <w:szCs w:val="22"/>
        </w:rPr>
        <w:t xml:space="preserve">, and some are </w:t>
      </w:r>
      <w:r w:rsidRPr="00994A76">
        <w:rPr>
          <w:rStyle w:val="Strong"/>
          <w:rFonts w:asciiTheme="minorBidi" w:hAnsiTheme="minorBidi" w:cstheme="minorBidi"/>
          <w:sz w:val="22"/>
          <w:szCs w:val="22"/>
        </w:rPr>
        <w:t>read/write (R/W)</w:t>
      </w:r>
      <w:r w:rsidRPr="00994A76">
        <w:rPr>
          <w:rFonts w:asciiTheme="minorBidi" w:hAnsiTheme="minorBidi" w:cstheme="minorBidi"/>
          <w:sz w:val="22"/>
          <w:szCs w:val="22"/>
        </w:rPr>
        <w:t>.</w:t>
      </w:r>
    </w:p>
    <w:p w14:paraId="7D670692" w14:textId="77777777" w:rsidR="00994A76" w:rsidRPr="00994A76" w:rsidRDefault="00994A76" w:rsidP="00994A76">
      <w:pPr>
        <w:pStyle w:val="NormalWeb"/>
        <w:spacing w:line="360" w:lineRule="auto"/>
        <w:rPr>
          <w:rFonts w:asciiTheme="minorBidi" w:hAnsiTheme="minorBidi" w:cstheme="minorBidi"/>
          <w:sz w:val="22"/>
          <w:szCs w:val="22"/>
        </w:rPr>
      </w:pPr>
      <w:r w:rsidRPr="00994A76">
        <w:rPr>
          <w:rFonts w:asciiTheme="minorBidi" w:hAnsiTheme="minorBidi" w:cstheme="minorBidi"/>
          <w:sz w:val="22"/>
          <w:szCs w:val="22"/>
        </w:rPr>
        <w:t xml:space="preserve">The </w:t>
      </w:r>
      <w:r w:rsidRPr="00994A76">
        <w:rPr>
          <w:rStyle w:val="Strong"/>
          <w:rFonts w:asciiTheme="minorBidi" w:hAnsiTheme="minorBidi" w:cstheme="minorBidi"/>
          <w:sz w:val="22"/>
          <w:szCs w:val="22"/>
        </w:rPr>
        <w:t>CDRP</w:t>
      </w:r>
      <w:r w:rsidRPr="00994A76">
        <w:rPr>
          <w:rFonts w:asciiTheme="minorBidi" w:hAnsiTheme="minorBidi" w:cstheme="minorBidi"/>
          <w:sz w:val="22"/>
          <w:szCs w:val="22"/>
        </w:rPr>
        <w:t xml:space="preserve"> configures the </w:t>
      </w:r>
      <w:r w:rsidRPr="00994A76">
        <w:rPr>
          <w:rStyle w:val="Strong"/>
          <w:rFonts w:asciiTheme="minorBidi" w:hAnsiTheme="minorBidi" w:cstheme="minorBidi"/>
          <w:sz w:val="22"/>
          <w:szCs w:val="22"/>
        </w:rPr>
        <w:t>MOFC</w:t>
      </w:r>
      <w:r w:rsidRPr="00994A76">
        <w:rPr>
          <w:rFonts w:asciiTheme="minorBidi" w:hAnsiTheme="minorBidi" w:cstheme="minorBidi"/>
          <w:sz w:val="22"/>
          <w:szCs w:val="22"/>
        </w:rPr>
        <w:t xml:space="preserve"> through multiple register writes. Once all required configurations are complete, writing to the </w:t>
      </w:r>
      <w:r w:rsidRPr="00994A76">
        <w:rPr>
          <w:rStyle w:val="Strong"/>
          <w:rFonts w:asciiTheme="minorBidi" w:hAnsiTheme="minorBidi" w:cstheme="minorBidi"/>
          <w:sz w:val="22"/>
          <w:szCs w:val="22"/>
        </w:rPr>
        <w:t>LOAD_RF_SETUP</w:t>
      </w:r>
      <w:r w:rsidRPr="00994A76">
        <w:rPr>
          <w:rFonts w:asciiTheme="minorBidi" w:hAnsiTheme="minorBidi" w:cstheme="minorBidi"/>
          <w:sz w:val="22"/>
          <w:szCs w:val="22"/>
        </w:rPr>
        <w:t xml:space="preserve"> register initiates the </w:t>
      </w:r>
      <w:r w:rsidRPr="00994A76">
        <w:rPr>
          <w:rStyle w:val="Strong"/>
          <w:rFonts w:asciiTheme="minorBidi" w:hAnsiTheme="minorBidi" w:cstheme="minorBidi"/>
          <w:sz w:val="22"/>
          <w:szCs w:val="22"/>
        </w:rPr>
        <w:t>MOFC assignment process</w:t>
      </w:r>
      <w:r w:rsidRPr="00994A76">
        <w:rPr>
          <w:rFonts w:asciiTheme="minorBidi" w:hAnsiTheme="minorBidi" w:cstheme="minorBidi"/>
          <w:sz w:val="22"/>
          <w:szCs w:val="22"/>
        </w:rPr>
        <w:t>.</w:t>
      </w:r>
    </w:p>
    <w:p w14:paraId="74741C6D" w14:textId="77777777" w:rsidR="00994A76" w:rsidRPr="00994A76" w:rsidRDefault="00994A76" w:rsidP="00994A76">
      <w:pPr>
        <w:pStyle w:val="NormalWeb"/>
        <w:spacing w:line="360" w:lineRule="auto"/>
        <w:rPr>
          <w:rFonts w:asciiTheme="minorBidi" w:hAnsiTheme="minorBidi" w:cstheme="minorBidi"/>
          <w:sz w:val="22"/>
          <w:szCs w:val="22"/>
        </w:rPr>
      </w:pPr>
      <w:r w:rsidRPr="00994A76">
        <w:rPr>
          <w:rFonts w:asciiTheme="minorBidi" w:hAnsiTheme="minorBidi" w:cstheme="minorBidi"/>
          <w:sz w:val="22"/>
          <w:szCs w:val="22"/>
        </w:rPr>
        <w:t xml:space="preserve">To ensure data integrity, a </w:t>
      </w:r>
      <w:r w:rsidRPr="00994A76">
        <w:rPr>
          <w:rStyle w:val="Strong"/>
          <w:rFonts w:asciiTheme="minorBidi" w:hAnsiTheme="minorBidi" w:cstheme="minorBidi"/>
          <w:sz w:val="22"/>
          <w:szCs w:val="22"/>
        </w:rPr>
        <w:t>checksum register</w:t>
      </w:r>
      <w:r w:rsidRPr="00994A76">
        <w:rPr>
          <w:rFonts w:asciiTheme="minorBidi" w:hAnsiTheme="minorBidi" w:cstheme="minorBidi"/>
          <w:sz w:val="22"/>
          <w:szCs w:val="22"/>
        </w:rPr>
        <w:t xml:space="preserve"> is implemented. The CDRP writes the calculated checksum value to this register, which triggers an internal verification process within the MOFC. The result of the checksum verification can be read from the </w:t>
      </w:r>
      <w:r w:rsidRPr="00994A76">
        <w:rPr>
          <w:rStyle w:val="Strong"/>
          <w:rFonts w:asciiTheme="minorBidi" w:hAnsiTheme="minorBidi" w:cstheme="minorBidi"/>
          <w:sz w:val="22"/>
          <w:szCs w:val="22"/>
        </w:rPr>
        <w:t>Status register</w:t>
      </w:r>
      <w:r w:rsidRPr="00994A76">
        <w:rPr>
          <w:rFonts w:asciiTheme="minorBidi" w:hAnsiTheme="minorBidi" w:cstheme="minorBidi"/>
          <w:sz w:val="22"/>
          <w:szCs w:val="22"/>
        </w:rPr>
        <w:t>.</w:t>
      </w:r>
    </w:p>
    <w:p w14:paraId="25737883" w14:textId="77777777" w:rsidR="00994A76" w:rsidRPr="00994A76" w:rsidRDefault="00994A76" w:rsidP="00994A76">
      <w:pPr>
        <w:pStyle w:val="NormalWeb"/>
        <w:spacing w:line="360" w:lineRule="auto"/>
        <w:rPr>
          <w:rFonts w:asciiTheme="minorBidi" w:hAnsiTheme="minorBidi" w:cstheme="minorBidi"/>
          <w:sz w:val="22"/>
          <w:szCs w:val="22"/>
        </w:rPr>
      </w:pPr>
      <w:r w:rsidRPr="00994A76">
        <w:rPr>
          <w:rFonts w:asciiTheme="minorBidi" w:hAnsiTheme="minorBidi" w:cstheme="minorBidi"/>
          <w:sz w:val="22"/>
          <w:szCs w:val="22"/>
        </w:rPr>
        <w:t xml:space="preserve">For more details on the register definitions, refer to the </w:t>
      </w:r>
      <w:r w:rsidRPr="00994A76">
        <w:rPr>
          <w:rStyle w:val="Strong"/>
          <w:rFonts w:asciiTheme="minorBidi" w:hAnsiTheme="minorBidi" w:cstheme="minorBidi"/>
          <w:sz w:val="22"/>
          <w:szCs w:val="22"/>
        </w:rPr>
        <w:t>MOFC_IDD documentation</w:t>
      </w:r>
      <w:r w:rsidRPr="00994A76">
        <w:rPr>
          <w:rFonts w:asciiTheme="minorBidi" w:hAnsiTheme="minorBidi" w:cstheme="minorBidi"/>
          <w:sz w:val="22"/>
          <w:szCs w:val="22"/>
        </w:rPr>
        <w:t>.</w:t>
      </w:r>
    </w:p>
    <w:p w14:paraId="7C5671F0" w14:textId="4652717B" w:rsidR="00F426B4" w:rsidRPr="00F426B4" w:rsidRDefault="00F426B4" w:rsidP="00F426B4">
      <w:pPr>
        <w:rPr>
          <w:lang w:eastAsia="en-GB"/>
        </w:rPr>
      </w:pPr>
    </w:p>
    <w:p w14:paraId="1D71E493" w14:textId="4237D3B5" w:rsidR="00F426B4" w:rsidRDefault="00F426B4" w:rsidP="00F426B4">
      <w:pPr>
        <w:rPr>
          <w:lang w:eastAsia="en-GB"/>
        </w:rPr>
      </w:pPr>
      <w:r w:rsidRPr="00F426B4">
        <w:drawing>
          <wp:inline distT="0" distB="0" distL="0" distR="0" wp14:anchorId="50BD792F" wp14:editId="1420827B">
            <wp:extent cx="6120765" cy="4364355"/>
            <wp:effectExtent l="0" t="0" r="0" b="0"/>
            <wp:docPr id="16472053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765" cy="4364355"/>
                    </a:xfrm>
                    <a:prstGeom prst="rect">
                      <a:avLst/>
                    </a:prstGeom>
                    <a:noFill/>
                    <a:ln>
                      <a:noFill/>
                    </a:ln>
                  </pic:spPr>
                </pic:pic>
              </a:graphicData>
            </a:graphic>
          </wp:inline>
        </w:drawing>
      </w:r>
    </w:p>
    <w:p w14:paraId="7202130C" w14:textId="77777777" w:rsidR="00F426B4" w:rsidRPr="00F426B4" w:rsidRDefault="00F426B4" w:rsidP="00F426B4">
      <w:pPr>
        <w:rPr>
          <w:lang w:eastAsia="en-GB"/>
        </w:rPr>
      </w:pPr>
    </w:p>
    <w:p w14:paraId="264BDBAA" w14:textId="0CA5A171" w:rsidR="00FB1672" w:rsidRDefault="00AE0677" w:rsidP="00AE0677">
      <w:pPr>
        <w:pStyle w:val="Heading1"/>
      </w:pPr>
      <w:bookmarkStart w:id="16" w:name="_Toc212214371"/>
      <w:r>
        <w:lastRenderedPageBreak/>
        <w:t xml:space="preserve">SPI </w:t>
      </w:r>
      <w:r w:rsidR="006E3080">
        <w:t>interface module</w:t>
      </w:r>
      <w:bookmarkEnd w:id="16"/>
    </w:p>
    <w:p w14:paraId="562EB188" w14:textId="77777777" w:rsidR="00923010" w:rsidRPr="00923010" w:rsidRDefault="00923010" w:rsidP="00923010">
      <w:pPr>
        <w:rPr>
          <w:lang w:eastAsia="en-GB"/>
        </w:rPr>
      </w:pPr>
    </w:p>
    <w:bookmarkEnd w:id="14"/>
    <w:p w14:paraId="4BCBA728" w14:textId="4DF8FDD8" w:rsidR="00923010" w:rsidRDefault="001845CD" w:rsidP="001845CD">
      <w:pPr>
        <w:pStyle w:val="ListParagraph"/>
        <w:ind w:left="360"/>
        <w:jc w:val="center"/>
      </w:pPr>
      <w:r w:rsidRPr="001845CD">
        <w:drawing>
          <wp:inline distT="0" distB="0" distL="0" distR="0" wp14:anchorId="642F3623" wp14:editId="023CC16C">
            <wp:extent cx="3915321" cy="4829849"/>
            <wp:effectExtent l="0" t="0" r="9525" b="8890"/>
            <wp:docPr id="1845449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49602" name=""/>
                    <pic:cNvPicPr/>
                  </pic:nvPicPr>
                  <pic:blipFill>
                    <a:blip r:embed="rId18"/>
                    <a:stretch>
                      <a:fillRect/>
                    </a:stretch>
                  </pic:blipFill>
                  <pic:spPr>
                    <a:xfrm>
                      <a:off x="0" y="0"/>
                      <a:ext cx="3915321" cy="4829849"/>
                    </a:xfrm>
                    <a:prstGeom prst="rect">
                      <a:avLst/>
                    </a:prstGeom>
                  </pic:spPr>
                </pic:pic>
              </a:graphicData>
            </a:graphic>
          </wp:inline>
        </w:drawing>
      </w:r>
    </w:p>
    <w:p w14:paraId="4CB6D37F" w14:textId="64E13572" w:rsidR="006E3080" w:rsidRPr="006E3080" w:rsidRDefault="006E3080" w:rsidP="00923010">
      <w:pPr>
        <w:pStyle w:val="ListParagraph"/>
        <w:numPr>
          <w:ilvl w:val="0"/>
          <w:numId w:val="32"/>
        </w:numPr>
      </w:pPr>
      <w:r w:rsidRPr="00923010">
        <w:rPr>
          <w:b/>
          <w:bCs/>
          <w:i/>
          <w:iCs/>
        </w:rPr>
        <w:t>Operation concept</w:t>
      </w:r>
      <w:r w:rsidR="00923010" w:rsidRPr="00923010">
        <w:rPr>
          <w:b/>
          <w:bCs/>
          <w:i/>
          <w:iCs/>
        </w:rPr>
        <w:t>:</w:t>
      </w:r>
      <w:r w:rsidR="00923010">
        <w:t xml:space="preserve"> </w:t>
      </w:r>
      <w:r>
        <w:t>whe</w:t>
      </w:r>
      <w:r w:rsidR="000E49E2">
        <w:t>n</w:t>
      </w:r>
      <w:r>
        <w:t xml:space="preserve"> a write access </w:t>
      </w:r>
      <w:r w:rsidR="000E49E2">
        <w:t xml:space="preserve">to the </w:t>
      </w:r>
      <w:proofErr w:type="spellStart"/>
      <w:r w:rsidR="000E49E2">
        <w:t>SpiRequestReg</w:t>
      </w:r>
      <w:proofErr w:type="spellEnd"/>
      <w:r w:rsidR="000E49E2">
        <w:t xml:space="preserve"> is performed the </w:t>
      </w:r>
      <w:proofErr w:type="gramStart"/>
      <w:r w:rsidR="000E49E2">
        <w:t>32 bit</w:t>
      </w:r>
      <w:proofErr w:type="gramEnd"/>
      <w:r w:rsidR="000E49E2">
        <w:t xml:space="preserve"> data is </w:t>
      </w:r>
      <w:r w:rsidR="001B62BB">
        <w:t>transferred</w:t>
      </w:r>
      <w:r w:rsidR="000E49E2">
        <w:t xml:space="preserve"> toward the MOFC through the </w:t>
      </w:r>
      <w:r w:rsidR="00923010">
        <w:t>SPI_</w:t>
      </w:r>
      <w:r w:rsidR="000E49E2">
        <w:t xml:space="preserve">MOSI pin, and the return MISO is stored in the </w:t>
      </w:r>
      <w:proofErr w:type="spellStart"/>
      <w:r w:rsidR="000E49E2">
        <w:t>SpiReplyReg</w:t>
      </w:r>
      <w:proofErr w:type="spellEnd"/>
    </w:p>
    <w:p w14:paraId="0CFFCF07" w14:textId="77777777" w:rsidR="00923010" w:rsidRDefault="00923010" w:rsidP="001B62BB">
      <w:pPr>
        <w:pStyle w:val="ListParagraph"/>
        <w:numPr>
          <w:ilvl w:val="0"/>
          <w:numId w:val="32"/>
        </w:numPr>
      </w:pPr>
      <w:r w:rsidRPr="00923010">
        <w:rPr>
          <w:b/>
          <w:bCs/>
        </w:rPr>
        <w:t>Busy</w:t>
      </w:r>
      <w:r w:rsidRPr="00923010">
        <w:t xml:space="preserve">: This signal (a discrete line and/or a status register bit) indicates that an SPI transaction is in progress. It is asserted upon a write operation to the </w:t>
      </w:r>
      <w:proofErr w:type="spellStart"/>
      <w:r w:rsidRPr="00923010">
        <w:t>SpiRequestReg</w:t>
      </w:r>
      <w:proofErr w:type="spellEnd"/>
      <w:r w:rsidRPr="00923010">
        <w:t xml:space="preserve"> and is </w:t>
      </w:r>
      <w:proofErr w:type="spellStart"/>
      <w:r w:rsidRPr="00923010">
        <w:t>deasserted</w:t>
      </w:r>
      <w:proofErr w:type="spellEnd"/>
      <w:r w:rsidRPr="00923010">
        <w:t xml:space="preserve"> after a delay configured in the </w:t>
      </w:r>
      <w:proofErr w:type="spellStart"/>
      <w:r w:rsidRPr="00923010">
        <w:t>SPICfgReg</w:t>
      </w:r>
      <w:proofErr w:type="spellEnd"/>
      <w:r w:rsidRPr="00923010">
        <w:t>. The default delay is 10 µs.</w:t>
      </w:r>
    </w:p>
    <w:p w14:paraId="5C38BBB1" w14:textId="77777777" w:rsidR="00923010" w:rsidRPr="00923010" w:rsidRDefault="00923010" w:rsidP="0016530A">
      <w:pPr>
        <w:pStyle w:val="ds-markdown-paragraph"/>
        <w:numPr>
          <w:ilvl w:val="0"/>
          <w:numId w:val="32"/>
        </w:numPr>
        <w:shd w:val="clear" w:color="auto" w:fill="FFFFFF"/>
        <w:spacing w:before="0" w:beforeAutospacing="0" w:after="120" w:afterAutospacing="0" w:line="360" w:lineRule="auto"/>
        <w:rPr>
          <w:rFonts w:asciiTheme="minorBidi" w:hAnsiTheme="minorBidi" w:cstheme="minorBidi"/>
          <w:color w:val="0F1115"/>
          <w:sz w:val="22"/>
          <w:szCs w:val="22"/>
        </w:rPr>
      </w:pPr>
      <w:r w:rsidRPr="00923010">
        <w:rPr>
          <w:rStyle w:val="Strong"/>
          <w:rFonts w:asciiTheme="minorBidi" w:hAnsiTheme="minorBidi" w:cstheme="minorBidi"/>
          <w:color w:val="0F1115"/>
          <w:sz w:val="22"/>
          <w:szCs w:val="22"/>
        </w:rPr>
        <w:t>MOFC Reset:</w:t>
      </w:r>
      <w:r w:rsidRPr="00923010">
        <w:rPr>
          <w:rFonts w:asciiTheme="minorBidi" w:hAnsiTheme="minorBidi" w:cstheme="minorBidi"/>
          <w:color w:val="0F1115"/>
          <w:sz w:val="22"/>
          <w:szCs w:val="22"/>
        </w:rPr>
        <w:t> The </w:t>
      </w:r>
      <w:r w:rsidRPr="00923010">
        <w:rPr>
          <w:rStyle w:val="HTMLCode"/>
          <w:rFonts w:asciiTheme="minorBidi" w:hAnsiTheme="minorBidi" w:cstheme="minorBidi"/>
          <w:color w:val="0F1115"/>
          <w:sz w:val="22"/>
          <w:szCs w:val="22"/>
          <w:shd w:val="clear" w:color="auto" w:fill="EBEEF2"/>
        </w:rPr>
        <w:t>SPI_INTF_MODULE</w:t>
      </w:r>
      <w:r w:rsidRPr="00923010">
        <w:rPr>
          <w:rFonts w:asciiTheme="minorBidi" w:hAnsiTheme="minorBidi" w:cstheme="minorBidi"/>
          <w:color w:val="0F1115"/>
          <w:sz w:val="22"/>
          <w:szCs w:val="22"/>
        </w:rPr>
        <w:t> provides master access to the </w:t>
      </w:r>
      <w:proofErr w:type="spellStart"/>
      <w:r w:rsidRPr="00923010">
        <w:rPr>
          <w:rStyle w:val="HTMLCode"/>
          <w:rFonts w:asciiTheme="minorBidi" w:hAnsiTheme="minorBidi" w:cstheme="minorBidi"/>
          <w:color w:val="0F1115"/>
          <w:sz w:val="22"/>
          <w:szCs w:val="22"/>
          <w:shd w:val="clear" w:color="auto" w:fill="EBEEF2"/>
        </w:rPr>
        <w:t>SPIResetReg</w:t>
      </w:r>
      <w:proofErr w:type="spellEnd"/>
      <w:r w:rsidRPr="00923010">
        <w:rPr>
          <w:rFonts w:asciiTheme="minorBidi" w:hAnsiTheme="minorBidi" w:cstheme="minorBidi"/>
          <w:color w:val="0F1115"/>
          <w:sz w:val="22"/>
          <w:szCs w:val="22"/>
        </w:rPr>
        <w:t xml:space="preserve">. The value of this register is directly output to the </w:t>
      </w:r>
      <w:proofErr w:type="spellStart"/>
      <w:r w:rsidRPr="00923010">
        <w:rPr>
          <w:rFonts w:asciiTheme="minorBidi" w:hAnsiTheme="minorBidi" w:cstheme="minorBidi"/>
          <w:color w:val="0F1115"/>
          <w:sz w:val="22"/>
          <w:szCs w:val="22"/>
        </w:rPr>
        <w:t>MOFC's</w:t>
      </w:r>
      <w:proofErr w:type="spellEnd"/>
      <w:r w:rsidRPr="00923010">
        <w:rPr>
          <w:rFonts w:asciiTheme="minorBidi" w:hAnsiTheme="minorBidi" w:cstheme="minorBidi"/>
          <w:color w:val="0F1115"/>
          <w:sz w:val="22"/>
          <w:szCs w:val="22"/>
        </w:rPr>
        <w:t> </w:t>
      </w:r>
      <w:r w:rsidRPr="00923010">
        <w:rPr>
          <w:rStyle w:val="HTMLCode"/>
          <w:rFonts w:asciiTheme="minorBidi" w:hAnsiTheme="minorBidi" w:cstheme="minorBidi"/>
          <w:color w:val="0F1115"/>
          <w:sz w:val="22"/>
          <w:szCs w:val="22"/>
          <w:shd w:val="clear" w:color="auto" w:fill="EBEEF2"/>
        </w:rPr>
        <w:t>RESETN</w:t>
      </w:r>
      <w:r w:rsidRPr="00923010">
        <w:rPr>
          <w:rFonts w:asciiTheme="minorBidi" w:hAnsiTheme="minorBidi" w:cstheme="minorBidi"/>
          <w:color w:val="0F1115"/>
          <w:sz w:val="22"/>
          <w:szCs w:val="22"/>
        </w:rPr>
        <w:t> pin.</w:t>
      </w:r>
    </w:p>
    <w:p w14:paraId="0785689F" w14:textId="77777777" w:rsidR="00923010" w:rsidRPr="001845CD" w:rsidRDefault="00923010" w:rsidP="001845CD">
      <w:pPr>
        <w:pStyle w:val="ListParagraph"/>
        <w:numPr>
          <w:ilvl w:val="1"/>
          <w:numId w:val="32"/>
        </w:numPr>
      </w:pPr>
      <w:r w:rsidRPr="001845CD">
        <w:t>Since RESETN is an active-low signal, the </w:t>
      </w:r>
      <w:proofErr w:type="spellStart"/>
      <w:r w:rsidRPr="001845CD">
        <w:t>SPIResetReg</w:t>
      </w:r>
      <w:proofErr w:type="spellEnd"/>
      <w:r w:rsidRPr="001845CD">
        <w:t> defaults to '1' to keep the MOFC out of reset.</w:t>
      </w:r>
    </w:p>
    <w:p w14:paraId="240B3DC8" w14:textId="77777777" w:rsidR="00923010" w:rsidRPr="001845CD" w:rsidRDefault="00923010" w:rsidP="001845CD">
      <w:pPr>
        <w:pStyle w:val="ListParagraph"/>
        <w:numPr>
          <w:ilvl w:val="1"/>
          <w:numId w:val="32"/>
        </w:numPr>
      </w:pPr>
      <w:r w:rsidRPr="001845CD">
        <w:t>The software API is responsible for generating a reset pulse by writing a '0' to the </w:t>
      </w:r>
      <w:proofErr w:type="spellStart"/>
      <w:r w:rsidRPr="001845CD">
        <w:t>SPIResetReg</w:t>
      </w:r>
      <w:proofErr w:type="spellEnd"/>
      <w:r w:rsidRPr="001845CD">
        <w:t>, followed by a '1' after a short delay.</w:t>
      </w:r>
    </w:p>
    <w:p w14:paraId="243910FC" w14:textId="121B1AD9" w:rsidR="00EE2322" w:rsidRDefault="00EE2322" w:rsidP="001845CD">
      <w:pPr>
        <w:pStyle w:val="ListParagraph"/>
        <w:numPr>
          <w:ilvl w:val="0"/>
          <w:numId w:val="32"/>
        </w:numPr>
      </w:pPr>
      <w:r w:rsidRPr="001845CD">
        <w:rPr>
          <w:b/>
          <w:bCs/>
          <w:i/>
          <w:iCs/>
        </w:rPr>
        <w:t>RF Ready register</w:t>
      </w:r>
      <w:r w:rsidR="001845CD">
        <w:t xml:space="preserve">: </w:t>
      </w:r>
      <w:r>
        <w:t xml:space="preserve">This register is Read only </w:t>
      </w:r>
      <w:proofErr w:type="gramStart"/>
      <w:r>
        <w:t>register,</w:t>
      </w:r>
      <w:proofErr w:type="gramEnd"/>
      <w:r>
        <w:t xml:space="preserve"> it reflects the RF_RDY discrete line arrive from MOFC</w:t>
      </w:r>
    </w:p>
    <w:p w14:paraId="4FE7EF07" w14:textId="19C741C4" w:rsidR="00994A76" w:rsidRPr="00994A76" w:rsidRDefault="00994A76" w:rsidP="001845CD">
      <w:pPr>
        <w:pStyle w:val="ListParagraph"/>
        <w:numPr>
          <w:ilvl w:val="0"/>
          <w:numId w:val="32"/>
        </w:numPr>
      </w:pPr>
      <w:r>
        <w:rPr>
          <w:b/>
          <w:bCs/>
          <w:i/>
          <w:iCs/>
        </w:rPr>
        <w:lastRenderedPageBreak/>
        <w:t xml:space="preserve">advanced functionality requirement </w:t>
      </w:r>
    </w:p>
    <w:p w14:paraId="11051B75" w14:textId="77777777" w:rsidR="00994A76" w:rsidRDefault="00994A76" w:rsidP="00994A76">
      <w:pPr>
        <w:pStyle w:val="ListParagraph"/>
        <w:numPr>
          <w:ilvl w:val="1"/>
          <w:numId w:val="32"/>
        </w:numPr>
      </w:pPr>
      <w:r w:rsidRPr="00994A76">
        <w:t>Default</w:t>
      </w:r>
      <w:r>
        <w:t xml:space="preserve"> SPI_CLK generated by the SPI_INTF module is 10[</w:t>
      </w:r>
      <w:proofErr w:type="spellStart"/>
      <w:proofErr w:type="gramStart"/>
      <w:r>
        <w:t>mhz</w:t>
      </w:r>
      <w:proofErr w:type="spellEnd"/>
      <w:r>
        <w:t xml:space="preserve">] </w:t>
      </w:r>
      <w:r w:rsidRPr="00994A76">
        <w:t xml:space="preserve"> </w:t>
      </w:r>
      <w:r>
        <w:t>for</w:t>
      </w:r>
      <w:proofErr w:type="gramEnd"/>
      <w:r>
        <w:t xml:space="preserve"> supporting long </w:t>
      </w:r>
      <w:proofErr w:type="gramStart"/>
      <w:r>
        <w:t xml:space="preserve">distance </w:t>
      </w:r>
      <w:r>
        <w:t xml:space="preserve"> configuration</w:t>
      </w:r>
      <w:proofErr w:type="gramEnd"/>
      <w:r>
        <w:t xml:space="preserve"> option include   5[</w:t>
      </w:r>
      <w:proofErr w:type="spellStart"/>
      <w:r>
        <w:t>mhz</w:t>
      </w:r>
      <w:proofErr w:type="spellEnd"/>
      <w:r>
        <w:t>] and 2.5[</w:t>
      </w:r>
      <w:proofErr w:type="spellStart"/>
      <w:r>
        <w:t>mhz</w:t>
      </w:r>
      <w:proofErr w:type="spellEnd"/>
      <w:r>
        <w:t xml:space="preserve">] </w:t>
      </w:r>
    </w:p>
    <w:p w14:paraId="000D283D" w14:textId="77777777" w:rsidR="00994A76" w:rsidRDefault="00994A76" w:rsidP="00994A76">
      <w:pPr>
        <w:pStyle w:val="ListParagraph"/>
        <w:numPr>
          <w:ilvl w:val="1"/>
          <w:numId w:val="32"/>
        </w:numPr>
      </w:pPr>
      <w:r>
        <w:t>The return data (MOSI) by default is samples at the rising of the SPI_CLK, for supporting long distance the sample point can be delay in resolution of 10[ns] delay can be between 0 (default) and up 310[ns]</w:t>
      </w:r>
    </w:p>
    <w:p w14:paraId="6DDA06F6" w14:textId="3C8B3B6B" w:rsidR="00994A76" w:rsidRPr="00994A76" w:rsidRDefault="00994A76" w:rsidP="00994A76">
      <w:pPr>
        <w:pStyle w:val="ListParagraph"/>
        <w:numPr>
          <w:ilvl w:val="0"/>
          <w:numId w:val="32"/>
        </w:numPr>
      </w:pPr>
      <w:r w:rsidRPr="00994A76">
        <w:t xml:space="preserve"> </w:t>
      </w:r>
      <w:r>
        <w:rPr>
          <w:b/>
          <w:bCs/>
          <w:i/>
          <w:iCs/>
        </w:rPr>
        <w:t>Configuration fields</w:t>
      </w:r>
    </w:p>
    <w:p w14:paraId="4D70ED8E" w14:textId="77777777" w:rsidR="00994A76" w:rsidRPr="00994A76" w:rsidRDefault="00994A76" w:rsidP="00994A76">
      <w:pPr>
        <w:pStyle w:val="ListParagraph"/>
        <w:numPr>
          <w:ilvl w:val="1"/>
          <w:numId w:val="32"/>
        </w:numPr>
      </w:pPr>
      <w:r>
        <w:rPr>
          <w:b/>
          <w:bCs/>
          <w:i/>
          <w:iCs/>
        </w:rPr>
        <w:t xml:space="preserve">SPI_CLK_RATE: </w:t>
      </w:r>
    </w:p>
    <w:p w14:paraId="18240FC1" w14:textId="77777777" w:rsidR="000F2BDF" w:rsidRPr="000F2BDF" w:rsidRDefault="000F2BDF" w:rsidP="00994A76">
      <w:pPr>
        <w:pStyle w:val="ListParagraph"/>
        <w:numPr>
          <w:ilvl w:val="2"/>
          <w:numId w:val="32"/>
        </w:numPr>
      </w:pPr>
      <w:r w:rsidRPr="000F2BDF">
        <w:t xml:space="preserve">0: </w:t>
      </w:r>
      <w:r w:rsidR="00994A76" w:rsidRPr="000F2BDF">
        <w:t>default 10[</w:t>
      </w:r>
      <w:proofErr w:type="spellStart"/>
      <w:r w:rsidR="00994A76" w:rsidRPr="000F2BDF">
        <w:t>mhz</w:t>
      </w:r>
      <w:proofErr w:type="spellEnd"/>
      <w:r w:rsidR="00994A76" w:rsidRPr="000F2BDF">
        <w:t>],</w:t>
      </w:r>
    </w:p>
    <w:p w14:paraId="1557D8B5" w14:textId="55CF7A50" w:rsidR="00994A76" w:rsidRPr="000F2BDF" w:rsidRDefault="00994A76" w:rsidP="00994A76">
      <w:pPr>
        <w:pStyle w:val="ListParagraph"/>
        <w:numPr>
          <w:ilvl w:val="2"/>
          <w:numId w:val="32"/>
        </w:numPr>
      </w:pPr>
      <w:r w:rsidRPr="000F2BDF">
        <w:t xml:space="preserve"> </w:t>
      </w:r>
      <w:r w:rsidR="000F2BDF" w:rsidRPr="000F2BDF">
        <w:t>1:</w:t>
      </w:r>
      <w:r w:rsidRPr="000F2BDF">
        <w:t xml:space="preserve"> 5[</w:t>
      </w:r>
      <w:proofErr w:type="spellStart"/>
      <w:r w:rsidRPr="000F2BDF">
        <w:t>mhz</w:t>
      </w:r>
      <w:proofErr w:type="spellEnd"/>
      <w:r w:rsidRPr="000F2BDF">
        <w:t>]</w:t>
      </w:r>
    </w:p>
    <w:p w14:paraId="37988494" w14:textId="1607558F" w:rsidR="000F2BDF" w:rsidRPr="000F2BDF" w:rsidRDefault="000F2BDF" w:rsidP="00994A76">
      <w:pPr>
        <w:pStyle w:val="ListParagraph"/>
        <w:numPr>
          <w:ilvl w:val="2"/>
          <w:numId w:val="32"/>
        </w:numPr>
      </w:pPr>
      <w:r w:rsidRPr="000F2BDF">
        <w:t>2: 2.4[</w:t>
      </w:r>
      <w:proofErr w:type="spellStart"/>
      <w:r w:rsidRPr="000F2BDF">
        <w:t>mhz</w:t>
      </w:r>
      <w:proofErr w:type="spellEnd"/>
      <w:r w:rsidRPr="000F2BDF">
        <w:t>]</w:t>
      </w:r>
    </w:p>
    <w:p w14:paraId="29926E43" w14:textId="5A0EAE06" w:rsidR="000F2BDF" w:rsidRDefault="000F2BDF" w:rsidP="000F2BDF">
      <w:pPr>
        <w:pStyle w:val="ListParagraph"/>
        <w:numPr>
          <w:ilvl w:val="1"/>
          <w:numId w:val="32"/>
        </w:numPr>
      </w:pPr>
      <w:r w:rsidRPr="000F2BDF">
        <w:rPr>
          <w:b/>
          <w:bCs/>
          <w:i/>
          <w:iCs/>
        </w:rPr>
        <w:t>SMPL_POINT_DLY</w:t>
      </w:r>
      <w:r>
        <w:t>: 5 bits for 0 to 31, step =10[ns], minimum value 0, maximum 310[ns]</w:t>
      </w:r>
    </w:p>
    <w:p w14:paraId="58B9A1C7" w14:textId="74635D30" w:rsidR="000F2BDF" w:rsidRPr="00994A76" w:rsidRDefault="000F2BDF" w:rsidP="000F2BDF">
      <w:pPr>
        <w:pStyle w:val="ListParagraph"/>
        <w:numPr>
          <w:ilvl w:val="1"/>
          <w:numId w:val="32"/>
        </w:numPr>
      </w:pPr>
      <w:r w:rsidRPr="000F2BDF">
        <w:rPr>
          <w:b/>
          <w:bCs/>
        </w:rPr>
        <w:t>MIN_GAP_BETWEEN_SPI_ACCESS</w:t>
      </w:r>
      <w:r>
        <w:t>: 8 bits, step=1[us] default 10 (10[us))</w:t>
      </w:r>
    </w:p>
    <w:p w14:paraId="5CAB41EE" w14:textId="604A0BCB" w:rsidR="00994A76" w:rsidRPr="00994A76" w:rsidRDefault="00994A76" w:rsidP="00994A76"/>
    <w:p w14:paraId="5A52A483" w14:textId="21A4D257" w:rsidR="0016530A" w:rsidRDefault="0016530A" w:rsidP="0016530A">
      <w:pPr>
        <w:pStyle w:val="Heading1"/>
      </w:pPr>
      <w:bookmarkStart w:id="17" w:name="_Toc212214372"/>
      <w:r>
        <w:t>Software API, for interfacing with MOFC</w:t>
      </w:r>
      <w:bookmarkEnd w:id="17"/>
    </w:p>
    <w:p w14:paraId="418920C8" w14:textId="6E28ED66" w:rsidR="00D80D6A" w:rsidRDefault="00D80D6A" w:rsidP="00D80D6A">
      <w:pPr>
        <w:rPr>
          <w:lang w:eastAsia="en-GB"/>
        </w:rPr>
      </w:pPr>
      <w:r>
        <w:rPr>
          <w:lang w:eastAsia="en-GB"/>
        </w:rPr>
        <w:t xml:space="preserve">Software API </w:t>
      </w:r>
      <w:proofErr w:type="gramStart"/>
      <w:r>
        <w:rPr>
          <w:lang w:eastAsia="en-GB"/>
        </w:rPr>
        <w:t>communicate</w:t>
      </w:r>
      <w:proofErr w:type="gramEnd"/>
      <w:r>
        <w:rPr>
          <w:lang w:eastAsia="en-GB"/>
        </w:rPr>
        <w:t xml:space="preserve"> with MOFC through SPI accesses, the MOFC is memory </w:t>
      </w:r>
      <w:proofErr w:type="gramStart"/>
      <w:r>
        <w:rPr>
          <w:lang w:eastAsia="en-GB"/>
        </w:rPr>
        <w:t>mapped</w:t>
      </w:r>
      <w:proofErr w:type="gramEnd"/>
      <w:r>
        <w:rPr>
          <w:lang w:eastAsia="en-GB"/>
        </w:rPr>
        <w:t xml:space="preserve"> and all access is </w:t>
      </w:r>
      <w:proofErr w:type="gramStart"/>
      <w:r>
        <w:rPr>
          <w:lang w:eastAsia="en-GB"/>
        </w:rPr>
        <w:t>perform</w:t>
      </w:r>
      <w:proofErr w:type="gramEnd"/>
      <w:r>
        <w:rPr>
          <w:lang w:eastAsia="en-GB"/>
        </w:rPr>
        <w:t xml:space="preserve"> using single SPI </w:t>
      </w:r>
      <w:proofErr w:type="spellStart"/>
      <w:r>
        <w:rPr>
          <w:lang w:eastAsia="en-GB"/>
        </w:rPr>
        <w:t>tarnsactions</w:t>
      </w:r>
      <w:proofErr w:type="spellEnd"/>
      <w:r>
        <w:rPr>
          <w:lang w:eastAsia="en-GB"/>
        </w:rPr>
        <w:t xml:space="preserve"> </w:t>
      </w:r>
      <w:proofErr w:type="spellStart"/>
      <w:r>
        <w:rPr>
          <w:lang w:eastAsia="en-GB"/>
        </w:rPr>
        <w:t>Red</w:t>
      </w:r>
      <w:proofErr w:type="spellEnd"/>
      <w:r>
        <w:rPr>
          <w:lang w:eastAsia="en-GB"/>
        </w:rPr>
        <w:t xml:space="preserve">/Write of 32 </w:t>
      </w:r>
      <w:proofErr w:type="spellStart"/>
      <w:r>
        <w:rPr>
          <w:lang w:eastAsia="en-GB"/>
        </w:rPr>
        <w:t>bits.the</w:t>
      </w:r>
      <w:proofErr w:type="spellEnd"/>
      <w:r>
        <w:rPr>
          <w:lang w:eastAsia="en-GB"/>
        </w:rPr>
        <w:t xml:space="preserve"> structure of the 32 bits is</w:t>
      </w:r>
    </w:p>
    <w:p w14:paraId="2EA7973A" w14:textId="089F354B" w:rsidR="00D80D6A" w:rsidRDefault="00D80D6A" w:rsidP="00D80D6A">
      <w:pPr>
        <w:pStyle w:val="ListParagraph"/>
        <w:numPr>
          <w:ilvl w:val="0"/>
          <w:numId w:val="35"/>
        </w:numPr>
        <w:rPr>
          <w:lang w:eastAsia="en-GB"/>
        </w:rPr>
      </w:pPr>
      <w:r>
        <w:rPr>
          <w:lang w:eastAsia="en-GB"/>
        </w:rPr>
        <w:t xml:space="preserve">Bit [31] R/W: indicate access is   </w:t>
      </w:r>
      <w:proofErr w:type="gramStart"/>
      <w:r>
        <w:rPr>
          <w:lang w:eastAsia="en-GB"/>
        </w:rPr>
        <w:t>Read(</w:t>
      </w:r>
      <w:proofErr w:type="gramEnd"/>
      <w:r>
        <w:rPr>
          <w:lang w:eastAsia="en-GB"/>
        </w:rPr>
        <w:t>0</w:t>
      </w:r>
      <w:proofErr w:type="gramStart"/>
      <w:r>
        <w:rPr>
          <w:lang w:eastAsia="en-GB"/>
        </w:rPr>
        <w:t xml:space="preserve">)  </w:t>
      </w:r>
      <w:r w:rsidR="005D0D4D">
        <w:rPr>
          <w:lang w:eastAsia="en-GB"/>
        </w:rPr>
        <w:t>or</w:t>
      </w:r>
      <w:proofErr w:type="gramEnd"/>
      <w:r w:rsidR="005D0D4D">
        <w:rPr>
          <w:lang w:eastAsia="en-GB"/>
        </w:rPr>
        <w:t xml:space="preserve"> </w:t>
      </w:r>
      <w:r>
        <w:rPr>
          <w:lang w:eastAsia="en-GB"/>
        </w:rPr>
        <w:t xml:space="preserve"> </w:t>
      </w:r>
      <w:proofErr w:type="gramStart"/>
      <w:r>
        <w:rPr>
          <w:lang w:eastAsia="en-GB"/>
        </w:rPr>
        <w:t>Write(</w:t>
      </w:r>
      <w:proofErr w:type="gramEnd"/>
      <w:r>
        <w:rPr>
          <w:lang w:eastAsia="en-GB"/>
        </w:rPr>
        <w:t>1)</w:t>
      </w:r>
    </w:p>
    <w:p w14:paraId="5A3D7C25" w14:textId="67B4E809" w:rsidR="005D0D4D" w:rsidRDefault="005D0D4D" w:rsidP="00D80D6A">
      <w:pPr>
        <w:pStyle w:val="ListParagraph"/>
        <w:numPr>
          <w:ilvl w:val="0"/>
          <w:numId w:val="35"/>
        </w:numPr>
        <w:rPr>
          <w:lang w:eastAsia="en-GB"/>
        </w:rPr>
      </w:pPr>
      <w:proofErr w:type="gramStart"/>
      <w:r>
        <w:rPr>
          <w:lang w:eastAsia="en-GB"/>
        </w:rPr>
        <w:t>Bits[</w:t>
      </w:r>
      <w:proofErr w:type="gramEnd"/>
      <w:r>
        <w:rPr>
          <w:lang w:eastAsia="en-GB"/>
        </w:rPr>
        <w:t>30:24]: 7 bits of Register Address</w:t>
      </w:r>
    </w:p>
    <w:p w14:paraId="21933686" w14:textId="64511C44" w:rsidR="005D0D4D" w:rsidRDefault="005D0D4D" w:rsidP="00D80D6A">
      <w:pPr>
        <w:pStyle w:val="ListParagraph"/>
        <w:numPr>
          <w:ilvl w:val="0"/>
          <w:numId w:val="35"/>
        </w:numPr>
        <w:rPr>
          <w:lang w:eastAsia="en-GB"/>
        </w:rPr>
      </w:pPr>
      <w:proofErr w:type="gramStart"/>
      <w:r>
        <w:rPr>
          <w:lang w:eastAsia="en-GB"/>
        </w:rPr>
        <w:t>Bits[</w:t>
      </w:r>
      <w:proofErr w:type="gramEnd"/>
      <w:r>
        <w:rPr>
          <w:lang w:eastAsia="en-GB"/>
        </w:rPr>
        <w:t>23:20]: 24 bit register data</w:t>
      </w:r>
    </w:p>
    <w:p w14:paraId="6A879F70" w14:textId="43B576EA" w:rsidR="005D0D4D" w:rsidRPr="00D80D6A" w:rsidRDefault="005D0D4D" w:rsidP="005D0D4D">
      <w:pPr>
        <w:pStyle w:val="Heading2"/>
      </w:pPr>
      <w:bookmarkStart w:id="18" w:name="_Toc212214373"/>
      <w:r>
        <w:t>Global API functions</w:t>
      </w:r>
      <w:bookmarkEnd w:id="18"/>
    </w:p>
    <w:p w14:paraId="66C059A1" w14:textId="2E648A6F" w:rsidR="00D80D6A" w:rsidRDefault="00D80D6A" w:rsidP="00D80D6A">
      <w:pPr>
        <w:pStyle w:val="ListParagraph"/>
        <w:numPr>
          <w:ilvl w:val="0"/>
          <w:numId w:val="34"/>
        </w:numPr>
        <w:rPr>
          <w:lang w:eastAsia="en-GB"/>
        </w:rPr>
      </w:pPr>
      <w:proofErr w:type="spellStart"/>
      <w:proofErr w:type="gramStart"/>
      <w:r>
        <w:rPr>
          <w:lang w:eastAsia="en-GB"/>
        </w:rPr>
        <w:t>SpiWrite</w:t>
      </w:r>
      <w:proofErr w:type="spellEnd"/>
      <w:r>
        <w:rPr>
          <w:lang w:eastAsia="en-GB"/>
        </w:rPr>
        <w:t>(</w:t>
      </w:r>
      <w:proofErr w:type="spellStart"/>
      <w:r>
        <w:rPr>
          <w:lang w:eastAsia="en-GB"/>
        </w:rPr>
        <w:t>Addr,Data</w:t>
      </w:r>
      <w:proofErr w:type="spellEnd"/>
      <w:proofErr w:type="gramEnd"/>
      <w:r>
        <w:rPr>
          <w:lang w:eastAsia="en-GB"/>
        </w:rPr>
        <w:t>)</w:t>
      </w:r>
      <w:r w:rsidR="005D0D4D">
        <w:rPr>
          <w:lang w:eastAsia="en-GB"/>
        </w:rPr>
        <w:t xml:space="preserve">: perform </w:t>
      </w:r>
      <w:proofErr w:type="spellStart"/>
      <w:r w:rsidR="005D0D4D">
        <w:rPr>
          <w:lang w:eastAsia="en-GB"/>
        </w:rPr>
        <w:t>Spi</w:t>
      </w:r>
      <w:proofErr w:type="spellEnd"/>
      <w:r w:rsidR="005D0D4D">
        <w:rPr>
          <w:lang w:eastAsia="en-GB"/>
        </w:rPr>
        <w:t xml:space="preserve"> write transaction write Data to a register </w:t>
      </w:r>
      <w:proofErr w:type="gramStart"/>
      <w:r w:rsidR="005D0D4D">
        <w:rPr>
          <w:lang w:eastAsia="en-GB"/>
        </w:rPr>
        <w:t>specify</w:t>
      </w:r>
      <w:proofErr w:type="gramEnd"/>
      <w:r w:rsidR="005D0D4D">
        <w:rPr>
          <w:lang w:eastAsia="en-GB"/>
        </w:rPr>
        <w:t xml:space="preserve"> by </w:t>
      </w:r>
      <w:proofErr w:type="spellStart"/>
      <w:r w:rsidR="005D0D4D">
        <w:rPr>
          <w:lang w:eastAsia="en-GB"/>
        </w:rPr>
        <w:t>Addr</w:t>
      </w:r>
      <w:proofErr w:type="spellEnd"/>
    </w:p>
    <w:p w14:paraId="24D9C609" w14:textId="00FA3B63" w:rsidR="00D80D6A" w:rsidRDefault="00D80D6A" w:rsidP="00D80D6A">
      <w:pPr>
        <w:pStyle w:val="ListParagraph"/>
        <w:numPr>
          <w:ilvl w:val="0"/>
          <w:numId w:val="34"/>
        </w:numPr>
        <w:rPr>
          <w:lang w:eastAsia="en-GB"/>
        </w:rPr>
      </w:pPr>
      <w:proofErr w:type="gramStart"/>
      <w:r>
        <w:rPr>
          <w:lang w:eastAsia="en-GB"/>
        </w:rPr>
        <w:t>SpiRead(</w:t>
      </w:r>
      <w:proofErr w:type="spellStart"/>
      <w:proofErr w:type="gramEnd"/>
      <w:r>
        <w:rPr>
          <w:lang w:eastAsia="en-GB"/>
        </w:rPr>
        <w:t>Addr</w:t>
      </w:r>
      <w:proofErr w:type="spellEnd"/>
      <w:r>
        <w:rPr>
          <w:lang w:eastAsia="en-GB"/>
        </w:rPr>
        <w:t>)</w:t>
      </w:r>
      <w:r w:rsidR="005D0D4D">
        <w:rPr>
          <w:lang w:eastAsia="en-GB"/>
        </w:rPr>
        <w:t xml:space="preserve">: </w:t>
      </w:r>
      <w:r w:rsidR="005D0D4D">
        <w:rPr>
          <w:lang w:eastAsia="en-GB"/>
        </w:rPr>
        <w:t xml:space="preserve">perform </w:t>
      </w:r>
      <w:proofErr w:type="spellStart"/>
      <w:r w:rsidR="005D0D4D">
        <w:rPr>
          <w:lang w:eastAsia="en-GB"/>
        </w:rPr>
        <w:t>Spi</w:t>
      </w:r>
      <w:proofErr w:type="spellEnd"/>
      <w:r w:rsidR="005D0D4D">
        <w:rPr>
          <w:lang w:eastAsia="en-GB"/>
        </w:rPr>
        <w:t xml:space="preserve"> Read return data from register specify by address</w:t>
      </w:r>
    </w:p>
    <w:p w14:paraId="10D51810" w14:textId="072670C6" w:rsidR="00D80D6A" w:rsidRDefault="00D80D6A" w:rsidP="00D80D6A">
      <w:pPr>
        <w:pStyle w:val="ListParagraph"/>
        <w:numPr>
          <w:ilvl w:val="0"/>
          <w:numId w:val="34"/>
        </w:numPr>
        <w:rPr>
          <w:lang w:eastAsia="en-GB"/>
        </w:rPr>
      </w:pPr>
      <w:proofErr w:type="spellStart"/>
      <w:proofErr w:type="gramStart"/>
      <w:r>
        <w:rPr>
          <w:lang w:eastAsia="en-GB"/>
        </w:rPr>
        <w:t>SpiReadVerify</w:t>
      </w:r>
      <w:proofErr w:type="spellEnd"/>
      <w:r>
        <w:rPr>
          <w:lang w:eastAsia="en-GB"/>
        </w:rPr>
        <w:t>(</w:t>
      </w:r>
      <w:proofErr w:type="spellStart"/>
      <w:r>
        <w:rPr>
          <w:lang w:eastAsia="en-GB"/>
        </w:rPr>
        <w:t>Addr,ExpectedData</w:t>
      </w:r>
      <w:proofErr w:type="spellEnd"/>
      <w:proofErr w:type="gramEnd"/>
      <w:r>
        <w:rPr>
          <w:lang w:eastAsia="en-GB"/>
        </w:rPr>
        <w:t>)</w:t>
      </w:r>
      <w:r w:rsidR="005D0D4D">
        <w:rPr>
          <w:lang w:eastAsia="en-GB"/>
        </w:rPr>
        <w:t xml:space="preserve">: perform SpiRead, and compare data to </w:t>
      </w:r>
      <w:proofErr w:type="spellStart"/>
      <w:r w:rsidR="005D0D4D">
        <w:rPr>
          <w:lang w:eastAsia="en-GB"/>
        </w:rPr>
        <w:t>ExpexctedData</w:t>
      </w:r>
      <w:proofErr w:type="spellEnd"/>
      <w:r w:rsidR="005D0D4D">
        <w:rPr>
          <w:lang w:eastAsia="en-GB"/>
        </w:rPr>
        <w:t xml:space="preserve">, returns true is equal and False if not </w:t>
      </w:r>
    </w:p>
    <w:p w14:paraId="58581146" w14:textId="3E2CB409" w:rsidR="005D0D4D" w:rsidRPr="00D80D6A" w:rsidRDefault="005D0D4D" w:rsidP="005D0D4D">
      <w:pPr>
        <w:pStyle w:val="Heading2"/>
      </w:pPr>
      <w:bookmarkStart w:id="19" w:name="_Toc212214374"/>
      <w:r>
        <w:t>Specific</w:t>
      </w:r>
      <w:r>
        <w:t xml:space="preserve"> API functions</w:t>
      </w:r>
      <w:bookmarkEnd w:id="19"/>
    </w:p>
    <w:p w14:paraId="621F1E5F" w14:textId="587121B1" w:rsidR="00D80D6A" w:rsidRDefault="00D80D6A" w:rsidP="00D80D6A">
      <w:pPr>
        <w:pStyle w:val="ListParagraph"/>
        <w:numPr>
          <w:ilvl w:val="0"/>
          <w:numId w:val="34"/>
        </w:numPr>
        <w:rPr>
          <w:lang w:eastAsia="en-GB"/>
        </w:rPr>
      </w:pPr>
      <w:proofErr w:type="spellStart"/>
      <w:proofErr w:type="gramStart"/>
      <w:r>
        <w:rPr>
          <w:lang w:eastAsia="en-GB"/>
        </w:rPr>
        <w:t>SpiGetStatusReg</w:t>
      </w:r>
      <w:proofErr w:type="spellEnd"/>
      <w:r>
        <w:rPr>
          <w:lang w:eastAsia="en-GB"/>
        </w:rPr>
        <w:t>(</w:t>
      </w:r>
      <w:proofErr w:type="gramEnd"/>
      <w:r>
        <w:rPr>
          <w:lang w:eastAsia="en-GB"/>
        </w:rPr>
        <w:t>)</w:t>
      </w:r>
      <w:r w:rsidR="005D0D4D">
        <w:rPr>
          <w:lang w:eastAsia="en-GB"/>
        </w:rPr>
        <w:t xml:space="preserve">: </w:t>
      </w:r>
    </w:p>
    <w:p w14:paraId="626571DC" w14:textId="2A01AE3B" w:rsidR="00532DFF" w:rsidRDefault="00532DFF" w:rsidP="00D80D6A">
      <w:pPr>
        <w:pStyle w:val="ListParagraph"/>
        <w:numPr>
          <w:ilvl w:val="0"/>
          <w:numId w:val="34"/>
        </w:numPr>
        <w:rPr>
          <w:lang w:eastAsia="en-GB"/>
        </w:rPr>
      </w:pPr>
      <w:proofErr w:type="spellStart"/>
      <w:proofErr w:type="gramStart"/>
      <w:r>
        <w:rPr>
          <w:lang w:eastAsia="en-GB"/>
        </w:rPr>
        <w:t>SpiGetFPGAVerReg</w:t>
      </w:r>
      <w:proofErr w:type="spellEnd"/>
      <w:r>
        <w:rPr>
          <w:lang w:eastAsia="en-GB"/>
        </w:rPr>
        <w:t>(</w:t>
      </w:r>
      <w:proofErr w:type="gramEnd"/>
      <w:r>
        <w:rPr>
          <w:lang w:eastAsia="en-GB"/>
        </w:rPr>
        <w:t>):</w:t>
      </w:r>
    </w:p>
    <w:p w14:paraId="04228A2D" w14:textId="7A382F07" w:rsidR="00D80D6A" w:rsidRDefault="00D80D6A" w:rsidP="00D80D6A">
      <w:pPr>
        <w:pStyle w:val="ListParagraph"/>
        <w:numPr>
          <w:ilvl w:val="0"/>
          <w:numId w:val="34"/>
        </w:numPr>
        <w:rPr>
          <w:lang w:eastAsia="en-GB"/>
        </w:rPr>
      </w:pPr>
      <w:proofErr w:type="spellStart"/>
      <w:proofErr w:type="gramStart"/>
      <w:r>
        <w:rPr>
          <w:lang w:eastAsia="en-GB"/>
        </w:rPr>
        <w:t>SpiGetSerialNum</w:t>
      </w:r>
      <w:proofErr w:type="spellEnd"/>
      <w:r>
        <w:rPr>
          <w:lang w:eastAsia="en-GB"/>
        </w:rPr>
        <w:t>(</w:t>
      </w:r>
      <w:proofErr w:type="gramEnd"/>
      <w:r>
        <w:rPr>
          <w:lang w:eastAsia="en-GB"/>
        </w:rPr>
        <w:t>)</w:t>
      </w:r>
      <w:r w:rsidR="005D0D4D">
        <w:rPr>
          <w:lang w:eastAsia="en-GB"/>
        </w:rPr>
        <w:t xml:space="preserve">: </w:t>
      </w:r>
    </w:p>
    <w:p w14:paraId="34E234B3" w14:textId="5B078980" w:rsidR="005D0D4D" w:rsidRDefault="005D0D4D" w:rsidP="005D0D4D">
      <w:pPr>
        <w:pStyle w:val="ListParagraph"/>
        <w:numPr>
          <w:ilvl w:val="0"/>
          <w:numId w:val="34"/>
        </w:numPr>
        <w:rPr>
          <w:lang w:eastAsia="en-GB"/>
        </w:rPr>
      </w:pPr>
      <w:proofErr w:type="spellStart"/>
      <w:proofErr w:type="gramStart"/>
      <w:r>
        <w:rPr>
          <w:lang w:eastAsia="en-GB"/>
        </w:rPr>
        <w:t>SpiSetGlobalC</w:t>
      </w:r>
      <w:r>
        <w:rPr>
          <w:lang w:eastAsia="en-GB"/>
        </w:rPr>
        <w:t>fg</w:t>
      </w:r>
      <w:proofErr w:type="spellEnd"/>
      <w:r>
        <w:rPr>
          <w:lang w:eastAsia="en-GB"/>
        </w:rPr>
        <w:t>(</w:t>
      </w:r>
      <w:proofErr w:type="gramEnd"/>
      <w:r>
        <w:rPr>
          <w:lang w:eastAsia="en-GB"/>
        </w:rPr>
        <w:t xml:space="preserve">): </w:t>
      </w:r>
    </w:p>
    <w:p w14:paraId="1E4E6187" w14:textId="4B32E2EB" w:rsidR="005D0D4D" w:rsidRDefault="005D0D4D" w:rsidP="005D0D4D">
      <w:pPr>
        <w:pStyle w:val="ListParagraph"/>
        <w:numPr>
          <w:ilvl w:val="0"/>
          <w:numId w:val="34"/>
        </w:numPr>
        <w:rPr>
          <w:lang w:eastAsia="en-GB"/>
        </w:rPr>
      </w:pPr>
      <w:proofErr w:type="spellStart"/>
      <w:proofErr w:type="gramStart"/>
      <w:r>
        <w:rPr>
          <w:lang w:eastAsia="en-GB"/>
        </w:rPr>
        <w:t>Spi</w:t>
      </w:r>
      <w:r>
        <w:rPr>
          <w:lang w:eastAsia="en-GB"/>
        </w:rPr>
        <w:t>G</w:t>
      </w:r>
      <w:r>
        <w:rPr>
          <w:lang w:eastAsia="en-GB"/>
        </w:rPr>
        <w:t>etGlobalC</w:t>
      </w:r>
      <w:r>
        <w:rPr>
          <w:lang w:eastAsia="en-GB"/>
        </w:rPr>
        <w:t>fg</w:t>
      </w:r>
      <w:proofErr w:type="spellEnd"/>
      <w:r>
        <w:rPr>
          <w:lang w:eastAsia="en-GB"/>
        </w:rPr>
        <w:t>(</w:t>
      </w:r>
      <w:proofErr w:type="gramEnd"/>
      <w:r>
        <w:rPr>
          <w:lang w:eastAsia="en-GB"/>
        </w:rPr>
        <w:t xml:space="preserve">): </w:t>
      </w:r>
    </w:p>
    <w:p w14:paraId="1BB37947" w14:textId="335F9BE5" w:rsidR="00D80D6A" w:rsidRDefault="00D80D6A" w:rsidP="00D80D6A">
      <w:pPr>
        <w:pStyle w:val="ListParagraph"/>
        <w:numPr>
          <w:ilvl w:val="0"/>
          <w:numId w:val="34"/>
        </w:numPr>
        <w:rPr>
          <w:lang w:eastAsia="en-GB"/>
        </w:rPr>
      </w:pPr>
      <w:proofErr w:type="spellStart"/>
      <w:proofErr w:type="gramStart"/>
      <w:r>
        <w:rPr>
          <w:lang w:eastAsia="en-GB"/>
        </w:rPr>
        <w:t>Spi</w:t>
      </w:r>
      <w:r w:rsidR="005D0D4D">
        <w:rPr>
          <w:lang w:eastAsia="en-GB"/>
        </w:rPr>
        <w:t>Set</w:t>
      </w:r>
      <w:r>
        <w:rPr>
          <w:lang w:eastAsia="en-GB"/>
        </w:rPr>
        <w:t>BitCfg</w:t>
      </w:r>
      <w:proofErr w:type="spellEnd"/>
      <w:r>
        <w:rPr>
          <w:lang w:eastAsia="en-GB"/>
        </w:rPr>
        <w:t>(</w:t>
      </w:r>
      <w:proofErr w:type="gramEnd"/>
      <w:r>
        <w:rPr>
          <w:lang w:eastAsia="en-GB"/>
        </w:rPr>
        <w:t>)</w:t>
      </w:r>
    </w:p>
    <w:p w14:paraId="5B22A457" w14:textId="23200F65" w:rsidR="005D0D4D" w:rsidRDefault="005D0D4D" w:rsidP="00D80D6A">
      <w:pPr>
        <w:pStyle w:val="ListParagraph"/>
        <w:numPr>
          <w:ilvl w:val="0"/>
          <w:numId w:val="34"/>
        </w:numPr>
        <w:rPr>
          <w:lang w:eastAsia="en-GB"/>
        </w:rPr>
      </w:pPr>
      <w:proofErr w:type="spellStart"/>
      <w:proofErr w:type="gramStart"/>
      <w:r>
        <w:rPr>
          <w:lang w:eastAsia="en-GB"/>
        </w:rPr>
        <w:t>Spi</w:t>
      </w:r>
      <w:r>
        <w:rPr>
          <w:lang w:eastAsia="en-GB"/>
        </w:rPr>
        <w:t>Get</w:t>
      </w:r>
      <w:r>
        <w:rPr>
          <w:lang w:eastAsia="en-GB"/>
        </w:rPr>
        <w:t>BitCfg</w:t>
      </w:r>
      <w:proofErr w:type="spellEnd"/>
      <w:r>
        <w:rPr>
          <w:lang w:eastAsia="en-GB"/>
        </w:rPr>
        <w:t>(</w:t>
      </w:r>
      <w:proofErr w:type="gramEnd"/>
      <w:r>
        <w:rPr>
          <w:lang w:eastAsia="en-GB"/>
        </w:rPr>
        <w:t>)</w:t>
      </w:r>
    </w:p>
    <w:p w14:paraId="09632391" w14:textId="11433827" w:rsidR="005D0D4D" w:rsidRDefault="005D0D4D" w:rsidP="00D80D6A">
      <w:pPr>
        <w:pStyle w:val="ListParagraph"/>
        <w:numPr>
          <w:ilvl w:val="0"/>
          <w:numId w:val="34"/>
        </w:numPr>
        <w:rPr>
          <w:lang w:eastAsia="en-GB"/>
        </w:rPr>
      </w:pPr>
      <w:proofErr w:type="spellStart"/>
      <w:proofErr w:type="gramStart"/>
      <w:r>
        <w:rPr>
          <w:lang w:eastAsia="en-GB"/>
        </w:rPr>
        <w:t>SpiSetChannelCfg</w:t>
      </w:r>
      <w:proofErr w:type="spellEnd"/>
      <w:r>
        <w:rPr>
          <w:lang w:eastAsia="en-GB"/>
        </w:rPr>
        <w:t>(</w:t>
      </w:r>
      <w:proofErr w:type="gramEnd"/>
      <w:r>
        <w:rPr>
          <w:lang w:eastAsia="en-GB"/>
        </w:rPr>
        <w:t>CHID)</w:t>
      </w:r>
    </w:p>
    <w:p w14:paraId="4262AF35" w14:textId="546FA773" w:rsidR="005D0D4D" w:rsidRDefault="005D0D4D" w:rsidP="005D0D4D">
      <w:pPr>
        <w:pStyle w:val="ListParagraph"/>
        <w:numPr>
          <w:ilvl w:val="0"/>
          <w:numId w:val="34"/>
        </w:numPr>
        <w:rPr>
          <w:lang w:eastAsia="en-GB"/>
        </w:rPr>
      </w:pPr>
      <w:proofErr w:type="spellStart"/>
      <w:proofErr w:type="gramStart"/>
      <w:r>
        <w:rPr>
          <w:lang w:eastAsia="en-GB"/>
        </w:rPr>
        <w:lastRenderedPageBreak/>
        <w:t>Spi</w:t>
      </w:r>
      <w:r>
        <w:rPr>
          <w:lang w:eastAsia="en-GB"/>
        </w:rPr>
        <w:t>G</w:t>
      </w:r>
      <w:r>
        <w:rPr>
          <w:lang w:eastAsia="en-GB"/>
        </w:rPr>
        <w:t>etChannelCfg</w:t>
      </w:r>
      <w:proofErr w:type="spellEnd"/>
      <w:r>
        <w:rPr>
          <w:lang w:eastAsia="en-GB"/>
        </w:rPr>
        <w:t>(</w:t>
      </w:r>
      <w:proofErr w:type="gramEnd"/>
      <w:r>
        <w:rPr>
          <w:lang w:eastAsia="en-GB"/>
        </w:rPr>
        <w:t>CHID)</w:t>
      </w:r>
    </w:p>
    <w:p w14:paraId="5C3D8F0D" w14:textId="2E5DD76E" w:rsidR="0018496C" w:rsidRDefault="0018496C" w:rsidP="005D0D4D">
      <w:pPr>
        <w:pStyle w:val="ListParagraph"/>
        <w:numPr>
          <w:ilvl w:val="0"/>
          <w:numId w:val="34"/>
        </w:numPr>
        <w:rPr>
          <w:lang w:eastAsia="en-GB"/>
        </w:rPr>
      </w:pPr>
      <w:proofErr w:type="spellStart"/>
      <w:proofErr w:type="gramStart"/>
      <w:r>
        <w:rPr>
          <w:lang w:eastAsia="en-GB"/>
        </w:rPr>
        <w:t>SpiWriteCheckSum</w:t>
      </w:r>
      <w:proofErr w:type="spellEnd"/>
      <w:r>
        <w:rPr>
          <w:lang w:eastAsia="en-GB"/>
        </w:rPr>
        <w:t>(</w:t>
      </w:r>
      <w:proofErr w:type="spellStart"/>
      <w:proofErr w:type="gramEnd"/>
      <w:r>
        <w:rPr>
          <w:lang w:eastAsia="en-GB"/>
        </w:rPr>
        <w:t>DataPayload</w:t>
      </w:r>
      <w:proofErr w:type="spellEnd"/>
      <w:r>
        <w:rPr>
          <w:lang w:eastAsia="en-GB"/>
        </w:rPr>
        <w:t>)</w:t>
      </w:r>
    </w:p>
    <w:p w14:paraId="65818C2D" w14:textId="0E0735DB" w:rsidR="0018496C" w:rsidRDefault="0018496C" w:rsidP="005D0D4D">
      <w:pPr>
        <w:pStyle w:val="ListParagraph"/>
        <w:numPr>
          <w:ilvl w:val="0"/>
          <w:numId w:val="34"/>
        </w:numPr>
        <w:rPr>
          <w:lang w:eastAsia="en-GB"/>
        </w:rPr>
      </w:pPr>
      <w:proofErr w:type="spellStart"/>
      <w:proofErr w:type="gramStart"/>
      <w:r>
        <w:rPr>
          <w:lang w:eastAsia="en-GB"/>
        </w:rPr>
        <w:t>Spi</w:t>
      </w:r>
      <w:r>
        <w:rPr>
          <w:lang w:eastAsia="en-GB"/>
        </w:rPr>
        <w:t>Read</w:t>
      </w:r>
      <w:r>
        <w:rPr>
          <w:lang w:eastAsia="en-GB"/>
        </w:rPr>
        <w:t>CheckSum</w:t>
      </w:r>
      <w:proofErr w:type="spellEnd"/>
      <w:r>
        <w:rPr>
          <w:lang w:eastAsia="en-GB"/>
        </w:rPr>
        <w:t>(</w:t>
      </w:r>
      <w:proofErr w:type="gramEnd"/>
      <w:r>
        <w:rPr>
          <w:lang w:eastAsia="en-GB"/>
        </w:rPr>
        <w:t>)</w:t>
      </w:r>
    </w:p>
    <w:p w14:paraId="1F35C0E4" w14:textId="3FA4B5B5" w:rsidR="0018496C" w:rsidRDefault="0018496C" w:rsidP="005D0D4D">
      <w:pPr>
        <w:pStyle w:val="ListParagraph"/>
        <w:numPr>
          <w:ilvl w:val="0"/>
          <w:numId w:val="34"/>
        </w:numPr>
        <w:rPr>
          <w:lang w:eastAsia="en-GB"/>
        </w:rPr>
      </w:pPr>
      <w:proofErr w:type="spellStart"/>
      <w:proofErr w:type="gramStart"/>
      <w:r>
        <w:rPr>
          <w:lang w:eastAsia="en-GB"/>
        </w:rPr>
        <w:t>SpiLoadRfSetup</w:t>
      </w:r>
      <w:proofErr w:type="spellEnd"/>
      <w:r>
        <w:rPr>
          <w:lang w:eastAsia="en-GB"/>
        </w:rPr>
        <w:t>(</w:t>
      </w:r>
      <w:proofErr w:type="gramEnd"/>
      <w:r>
        <w:rPr>
          <w:lang w:eastAsia="en-GB"/>
        </w:rPr>
        <w:t>)</w:t>
      </w:r>
    </w:p>
    <w:p w14:paraId="29692E2E" w14:textId="77777777" w:rsidR="005D0D4D" w:rsidRPr="00D80D6A" w:rsidRDefault="005D0D4D" w:rsidP="005D0D4D">
      <w:pPr>
        <w:pStyle w:val="ListParagraph"/>
        <w:rPr>
          <w:lang w:eastAsia="en-GB"/>
        </w:rPr>
      </w:pPr>
    </w:p>
    <w:p w14:paraId="25B4E942" w14:textId="37ABB070" w:rsidR="00E83E58" w:rsidRDefault="00E83E58" w:rsidP="00E83E58">
      <w:pPr>
        <w:pStyle w:val="Heading1"/>
      </w:pPr>
      <w:bookmarkStart w:id="20" w:name="_Toc212214375"/>
      <w:r>
        <w:t xml:space="preserve">Software </w:t>
      </w:r>
      <w:r>
        <w:t>test application for MOFC integration</w:t>
      </w:r>
      <w:bookmarkEnd w:id="20"/>
    </w:p>
    <w:p w14:paraId="530B8875" w14:textId="370F6A89" w:rsidR="00EE2322" w:rsidRDefault="0033633C" w:rsidP="00EE2322">
      <w:pPr>
        <w:pStyle w:val="ListParagraph"/>
        <w:ind w:left="360"/>
      </w:pPr>
      <w:r>
        <w:t xml:space="preserve">GUI Test application will include 2 pages/Tab the first </w:t>
      </w:r>
      <w:proofErr w:type="gramStart"/>
      <w:r>
        <w:t>enable</w:t>
      </w:r>
      <w:proofErr w:type="gramEnd"/>
      <w:r>
        <w:t xml:space="preserve"> the user to assign the MOFC and verify the correct behavior of all API commands</w:t>
      </w:r>
      <w:proofErr w:type="gramStart"/>
      <w:r>
        <w:t>, the</w:t>
      </w:r>
      <w:proofErr w:type="gramEnd"/>
      <w:r>
        <w:t xml:space="preserve"> second TAB will be used by the user for reading and </w:t>
      </w:r>
      <w:proofErr w:type="gramStart"/>
      <w:r>
        <w:t>extract</w:t>
      </w:r>
      <w:proofErr w:type="gramEnd"/>
      <w:r>
        <w:t xml:space="preserve"> all MOFC registers</w:t>
      </w:r>
    </w:p>
    <w:p w14:paraId="2490DA9B" w14:textId="7228C714" w:rsidR="0033633C" w:rsidRDefault="0033633C" w:rsidP="0033633C">
      <w:pPr>
        <w:pStyle w:val="Heading2"/>
      </w:pPr>
      <w:bookmarkStart w:id="21" w:name="_Hlk212211412"/>
      <w:bookmarkStart w:id="22" w:name="_Toc212214376"/>
      <w:r>
        <w:t>GUI test applications for MOFC assignment</w:t>
      </w:r>
      <w:bookmarkEnd w:id="22"/>
    </w:p>
    <w:bookmarkEnd w:id="21"/>
    <w:p w14:paraId="03564AC3" w14:textId="12ECEECC" w:rsidR="0033633C" w:rsidRDefault="005D0C4E" w:rsidP="0033633C">
      <w:pPr>
        <w:rPr>
          <w:lang w:eastAsia="en-GB"/>
        </w:rPr>
      </w:pPr>
      <w:r>
        <w:rPr>
          <w:lang w:eastAsia="en-GB"/>
        </w:rPr>
        <w:t xml:space="preserve">Figure below illustrates </w:t>
      </w:r>
      <w:r w:rsidR="0033633C">
        <w:rPr>
          <w:lang w:eastAsia="en-GB"/>
        </w:rPr>
        <w:t xml:space="preserve">GUI </w:t>
      </w:r>
      <w:r>
        <w:rPr>
          <w:lang w:eastAsia="en-GB"/>
        </w:rPr>
        <w:t>first tab/page functionality for MOFC assignment</w:t>
      </w:r>
    </w:p>
    <w:p w14:paraId="2F37CF51" w14:textId="1CC18596" w:rsidR="005D0C4E" w:rsidRDefault="005D0C4E" w:rsidP="0033633C">
      <w:pPr>
        <w:rPr>
          <w:lang w:eastAsia="en-GB"/>
        </w:rPr>
      </w:pPr>
      <w:r w:rsidRPr="0079236F">
        <w:drawing>
          <wp:inline distT="0" distB="0" distL="0" distR="0" wp14:anchorId="472E8483" wp14:editId="28500033">
            <wp:extent cx="6120765" cy="2692400"/>
            <wp:effectExtent l="0" t="0" r="0" b="0"/>
            <wp:docPr id="146201445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765" cy="2692400"/>
                    </a:xfrm>
                    <a:prstGeom prst="rect">
                      <a:avLst/>
                    </a:prstGeom>
                    <a:noFill/>
                    <a:ln>
                      <a:noFill/>
                    </a:ln>
                  </pic:spPr>
                </pic:pic>
              </a:graphicData>
            </a:graphic>
          </wp:inline>
        </w:drawing>
      </w:r>
    </w:p>
    <w:p w14:paraId="04D91663" w14:textId="009531F0" w:rsidR="0033633C" w:rsidRDefault="0033633C" w:rsidP="0033633C">
      <w:pPr>
        <w:pStyle w:val="Heading3"/>
      </w:pPr>
      <w:bookmarkStart w:id="23" w:name="_Toc212214377"/>
      <w:r>
        <w:t>MOFC assignment</w:t>
      </w:r>
      <w:bookmarkEnd w:id="23"/>
    </w:p>
    <w:p w14:paraId="5C21A04B" w14:textId="7DE5187D" w:rsidR="0033633C" w:rsidRDefault="00E45C6B" w:rsidP="0033633C">
      <w:pPr>
        <w:pStyle w:val="ListParagraph"/>
        <w:numPr>
          <w:ilvl w:val="0"/>
          <w:numId w:val="36"/>
        </w:numPr>
        <w:rPr>
          <w:lang w:eastAsia="en-GB"/>
        </w:rPr>
      </w:pPr>
      <w:r>
        <w:rPr>
          <w:lang w:eastAsia="en-GB"/>
        </w:rPr>
        <w:t xml:space="preserve">Configuration </w:t>
      </w:r>
      <w:proofErr w:type="gramStart"/>
      <w:r>
        <w:rPr>
          <w:lang w:eastAsia="en-GB"/>
        </w:rPr>
        <w:t xml:space="preserve">fields </w:t>
      </w:r>
      <w:r w:rsidR="0033633C">
        <w:rPr>
          <w:lang w:eastAsia="en-GB"/>
        </w:rPr>
        <w:t xml:space="preserve"> enable</w:t>
      </w:r>
      <w:proofErr w:type="gramEnd"/>
      <w:r w:rsidR="0033633C">
        <w:rPr>
          <w:lang w:eastAsia="en-GB"/>
        </w:rPr>
        <w:t xml:space="preserve"> user to configure the</w:t>
      </w:r>
    </w:p>
    <w:p w14:paraId="5D2BEFF4" w14:textId="4FD1CDE5" w:rsidR="0033633C" w:rsidRDefault="0033633C" w:rsidP="0033633C">
      <w:pPr>
        <w:pStyle w:val="ListParagraph"/>
        <w:numPr>
          <w:ilvl w:val="1"/>
          <w:numId w:val="36"/>
        </w:numPr>
        <w:rPr>
          <w:lang w:eastAsia="en-GB"/>
        </w:rPr>
      </w:pPr>
      <w:r>
        <w:rPr>
          <w:lang w:eastAsia="en-GB"/>
        </w:rPr>
        <w:t>Global Config register</w:t>
      </w:r>
    </w:p>
    <w:p w14:paraId="00CA9FE2" w14:textId="5BCE0BD8" w:rsidR="0033633C" w:rsidRDefault="0033633C" w:rsidP="0033633C">
      <w:pPr>
        <w:pStyle w:val="ListParagraph"/>
        <w:numPr>
          <w:ilvl w:val="1"/>
          <w:numId w:val="36"/>
        </w:numPr>
        <w:rPr>
          <w:lang w:eastAsia="en-GB"/>
        </w:rPr>
      </w:pPr>
      <w:r>
        <w:rPr>
          <w:lang w:eastAsia="en-GB"/>
        </w:rPr>
        <w:t>Bit Config register</w:t>
      </w:r>
    </w:p>
    <w:p w14:paraId="27FE1FDA" w14:textId="3715AFAD" w:rsidR="0033633C" w:rsidRDefault="0033633C" w:rsidP="0033633C">
      <w:pPr>
        <w:pStyle w:val="ListParagraph"/>
        <w:numPr>
          <w:ilvl w:val="1"/>
          <w:numId w:val="36"/>
        </w:numPr>
        <w:rPr>
          <w:lang w:eastAsia="en-GB"/>
        </w:rPr>
      </w:pPr>
      <w:r>
        <w:rPr>
          <w:lang w:eastAsia="en-GB"/>
        </w:rPr>
        <w:t>8 Channels configurations</w:t>
      </w:r>
    </w:p>
    <w:p w14:paraId="2D789506" w14:textId="6FABBCA0" w:rsidR="00E45C6B" w:rsidRDefault="00E45C6B" w:rsidP="00E45C6B">
      <w:pPr>
        <w:pStyle w:val="ListParagraph"/>
        <w:numPr>
          <w:ilvl w:val="0"/>
          <w:numId w:val="36"/>
        </w:numPr>
        <w:rPr>
          <w:lang w:eastAsia="en-GB"/>
        </w:rPr>
      </w:pPr>
      <w:r>
        <w:rPr>
          <w:lang w:eastAsia="en-GB"/>
        </w:rPr>
        <w:t>Buttons</w:t>
      </w:r>
    </w:p>
    <w:p w14:paraId="733700FC" w14:textId="07743801" w:rsidR="0079236F" w:rsidRDefault="0079236F" w:rsidP="0079236F">
      <w:pPr>
        <w:pStyle w:val="ListParagraph"/>
        <w:numPr>
          <w:ilvl w:val="1"/>
          <w:numId w:val="36"/>
        </w:numPr>
        <w:rPr>
          <w:lang w:eastAsia="en-GB"/>
        </w:rPr>
      </w:pPr>
      <w:proofErr w:type="spellStart"/>
      <w:r>
        <w:rPr>
          <w:lang w:eastAsia="en-GB"/>
        </w:rPr>
        <w:t>WriteGlobalCfg</w:t>
      </w:r>
      <w:proofErr w:type="spellEnd"/>
      <w:r>
        <w:rPr>
          <w:lang w:eastAsia="en-GB"/>
        </w:rPr>
        <w:t xml:space="preserve">: </w:t>
      </w:r>
      <w:r w:rsidR="005D0C4E">
        <w:rPr>
          <w:lang w:eastAsia="en-GB"/>
        </w:rPr>
        <w:t xml:space="preserve">clicking this button initiate </w:t>
      </w:r>
      <w:r>
        <w:rPr>
          <w:lang w:eastAsia="en-GB"/>
        </w:rPr>
        <w:t>write</w:t>
      </w:r>
      <w:r w:rsidR="005D0C4E">
        <w:rPr>
          <w:lang w:eastAsia="en-GB"/>
        </w:rPr>
        <w:t xml:space="preserve"> to</w:t>
      </w:r>
      <w:r>
        <w:rPr>
          <w:lang w:eastAsia="en-GB"/>
        </w:rPr>
        <w:t xml:space="preserve"> the global configuration register</w:t>
      </w:r>
    </w:p>
    <w:p w14:paraId="0C5CF64D" w14:textId="77777777" w:rsidR="005D0C4E" w:rsidRPr="005D0C4E" w:rsidRDefault="005D0C4E" w:rsidP="005D0C4E">
      <w:pPr>
        <w:pStyle w:val="ListParagraph"/>
        <w:numPr>
          <w:ilvl w:val="1"/>
          <w:numId w:val="36"/>
        </w:numPr>
        <w:jc w:val="left"/>
        <w:rPr>
          <w:lang w:eastAsia="en-GB"/>
        </w:rPr>
      </w:pPr>
      <w:proofErr w:type="spellStart"/>
      <w:r w:rsidRPr="005D0C4E">
        <w:rPr>
          <w:lang w:eastAsia="en-GB"/>
        </w:rPr>
        <w:t>SendConfigMessage</w:t>
      </w:r>
      <w:proofErr w:type="spellEnd"/>
      <w:r w:rsidRPr="005D0C4E">
        <w:rPr>
          <w:lang w:eastAsia="en-GB"/>
        </w:rPr>
        <w:t xml:space="preserve"> – Clicking this button initiates the write sequence to the MOFC </w:t>
      </w:r>
      <w:proofErr w:type="spellStart"/>
      <w:r w:rsidRPr="005D0C4E">
        <w:rPr>
          <w:lang w:eastAsia="en-GB"/>
        </w:rPr>
        <w:t>BitCfg</w:t>
      </w:r>
      <w:proofErr w:type="spellEnd"/>
      <w:r w:rsidRPr="005D0C4E">
        <w:rPr>
          <w:lang w:eastAsia="en-GB"/>
        </w:rPr>
        <w:t xml:space="preserve"> register and the Channel Configuration registers.</w:t>
      </w:r>
      <w:r w:rsidRPr="005D0C4E">
        <w:rPr>
          <w:lang w:eastAsia="en-GB"/>
        </w:rPr>
        <w:br/>
        <w:t xml:space="preserve">The specific channels to be configured depend on the </w:t>
      </w:r>
      <w:proofErr w:type="spellStart"/>
      <w:r w:rsidRPr="005D0C4E">
        <w:rPr>
          <w:lang w:eastAsia="en-GB"/>
        </w:rPr>
        <w:t>OpMode</w:t>
      </w:r>
      <w:proofErr w:type="spellEnd"/>
      <w:r w:rsidRPr="005D0C4E">
        <w:rPr>
          <w:lang w:eastAsia="en-GB"/>
        </w:rPr>
        <w:t xml:space="preserve"> field within the </w:t>
      </w:r>
      <w:proofErr w:type="spellStart"/>
      <w:r w:rsidRPr="005D0C4E">
        <w:rPr>
          <w:lang w:eastAsia="en-GB"/>
        </w:rPr>
        <w:t>GlobalCfg</w:t>
      </w:r>
      <w:proofErr w:type="spellEnd"/>
      <w:r w:rsidRPr="005D0C4E">
        <w:rPr>
          <w:lang w:eastAsia="en-GB"/>
        </w:rPr>
        <w:t xml:space="preserve"> register:</w:t>
      </w:r>
    </w:p>
    <w:p w14:paraId="6561A975" w14:textId="77777777" w:rsidR="005D0C4E" w:rsidRPr="005D0C4E" w:rsidRDefault="005D0C4E" w:rsidP="005D0C4E">
      <w:pPr>
        <w:pStyle w:val="ListParagraph"/>
        <w:numPr>
          <w:ilvl w:val="2"/>
          <w:numId w:val="36"/>
        </w:numPr>
        <w:rPr>
          <w:lang w:eastAsia="en-GB"/>
        </w:rPr>
      </w:pPr>
      <w:r w:rsidRPr="005D0C4E">
        <w:rPr>
          <w:lang w:eastAsia="en-GB"/>
        </w:rPr>
        <w:t>Common Octal Mode: Only channel 0 is configured</w:t>
      </w:r>
    </w:p>
    <w:p w14:paraId="6EAEE443" w14:textId="77777777" w:rsidR="005D0C4E" w:rsidRPr="005D0C4E" w:rsidRDefault="005D0C4E" w:rsidP="005D0C4E">
      <w:pPr>
        <w:pStyle w:val="ListParagraph"/>
        <w:numPr>
          <w:ilvl w:val="2"/>
          <w:numId w:val="36"/>
        </w:numPr>
        <w:rPr>
          <w:lang w:eastAsia="en-GB"/>
        </w:rPr>
      </w:pPr>
      <w:r w:rsidRPr="005D0C4E">
        <w:rPr>
          <w:lang w:eastAsia="en-GB"/>
        </w:rPr>
        <w:lastRenderedPageBreak/>
        <w:t>Common Quad Mode: Channels 0 and 1 are configured</w:t>
      </w:r>
    </w:p>
    <w:p w14:paraId="4677DAB9" w14:textId="77777777" w:rsidR="005D0C4E" w:rsidRPr="005D0C4E" w:rsidRDefault="005D0C4E" w:rsidP="005D0C4E">
      <w:pPr>
        <w:pStyle w:val="ListParagraph"/>
        <w:numPr>
          <w:ilvl w:val="2"/>
          <w:numId w:val="36"/>
        </w:numPr>
        <w:rPr>
          <w:lang w:eastAsia="en-GB"/>
        </w:rPr>
      </w:pPr>
      <w:r w:rsidRPr="005D0C4E">
        <w:rPr>
          <w:lang w:eastAsia="en-GB"/>
        </w:rPr>
        <w:t>Single Channel Mode: All channels (0–7) are configured</w:t>
      </w:r>
    </w:p>
    <w:p w14:paraId="7F0EB2C3" w14:textId="77777777" w:rsidR="005D0C4E" w:rsidRPr="005D0C4E" w:rsidRDefault="005D0C4E" w:rsidP="005D0C4E">
      <w:pPr>
        <w:ind w:left="1440"/>
        <w:rPr>
          <w:lang w:eastAsia="en-GB"/>
        </w:rPr>
      </w:pPr>
      <w:r w:rsidRPr="005D0C4E">
        <w:rPr>
          <w:lang w:eastAsia="en-GB"/>
        </w:rPr>
        <w:t xml:space="preserve">After completing the Bit and Channel configuration, if the </w:t>
      </w:r>
      <w:proofErr w:type="spellStart"/>
      <w:r w:rsidRPr="005D0C4E">
        <w:rPr>
          <w:lang w:eastAsia="en-GB"/>
        </w:rPr>
        <w:t>WriteCheckSum</w:t>
      </w:r>
      <w:proofErr w:type="spellEnd"/>
      <w:r w:rsidRPr="005D0C4E">
        <w:rPr>
          <w:lang w:eastAsia="en-GB"/>
        </w:rPr>
        <w:t xml:space="preserve"> checkbox is selected, the GUI will perform a checksum write to the Checksum register.</w:t>
      </w:r>
      <w:r w:rsidRPr="005D0C4E">
        <w:rPr>
          <w:lang w:eastAsia="en-GB"/>
        </w:rPr>
        <w:br/>
        <w:t>For more information on checksum generation, refer to the MOFC IDD document.</w:t>
      </w:r>
    </w:p>
    <w:p w14:paraId="37B4E43C" w14:textId="746AC277" w:rsidR="005D0C4E" w:rsidRDefault="005D0C4E" w:rsidP="005D0C4E">
      <w:pPr>
        <w:pStyle w:val="ListParagraph"/>
        <w:numPr>
          <w:ilvl w:val="1"/>
          <w:numId w:val="36"/>
        </w:numPr>
        <w:rPr>
          <w:lang w:eastAsia="en-GB"/>
        </w:rPr>
      </w:pPr>
      <w:proofErr w:type="spellStart"/>
      <w:r>
        <w:rPr>
          <w:lang w:eastAsia="en-GB"/>
        </w:rPr>
        <w:t>SendLoadRF</w:t>
      </w:r>
      <w:proofErr w:type="spellEnd"/>
      <w:r>
        <w:rPr>
          <w:lang w:eastAsia="en-GB"/>
        </w:rPr>
        <w:t xml:space="preserve">: </w:t>
      </w:r>
      <w:r>
        <w:rPr>
          <w:lang w:eastAsia="en-GB"/>
        </w:rPr>
        <w:t>clicking this button initiate write to the</w:t>
      </w:r>
      <w:r>
        <w:rPr>
          <w:lang w:eastAsia="en-GB"/>
        </w:rPr>
        <w:t xml:space="preserve"> </w:t>
      </w:r>
      <w:proofErr w:type="spellStart"/>
      <w:r>
        <w:rPr>
          <w:lang w:eastAsia="en-GB"/>
        </w:rPr>
        <w:t>LoadRF</w:t>
      </w:r>
      <w:proofErr w:type="spellEnd"/>
      <w:r>
        <w:rPr>
          <w:lang w:eastAsia="en-GB"/>
        </w:rPr>
        <w:t xml:space="preserve"> resister, and will initiate the MOFC assignment process</w:t>
      </w:r>
    </w:p>
    <w:p w14:paraId="12F42A3A" w14:textId="77777777" w:rsidR="005D0C4E" w:rsidRPr="005D0C4E" w:rsidRDefault="005D0C4E" w:rsidP="0054419F">
      <w:pPr>
        <w:ind w:left="1440"/>
        <w:rPr>
          <w:lang w:eastAsia="en-GB"/>
        </w:rPr>
      </w:pPr>
    </w:p>
    <w:p w14:paraId="01406AF6" w14:textId="493E9095" w:rsidR="0054419F" w:rsidRDefault="0054419F" w:rsidP="0054419F">
      <w:pPr>
        <w:pStyle w:val="Heading3"/>
      </w:pPr>
      <w:bookmarkStart w:id="24" w:name="_Toc212214378"/>
      <w:r>
        <w:t>Reading Status Reg and Versions</w:t>
      </w:r>
      <w:bookmarkEnd w:id="24"/>
    </w:p>
    <w:p w14:paraId="52E83B53" w14:textId="420A169F" w:rsidR="0054419F" w:rsidRPr="0054419F" w:rsidRDefault="0054419F" w:rsidP="0054419F">
      <w:pPr>
        <w:pStyle w:val="ListParagraph"/>
        <w:numPr>
          <w:ilvl w:val="0"/>
          <w:numId w:val="37"/>
        </w:numPr>
        <w:rPr>
          <w:lang w:eastAsia="en-GB"/>
        </w:rPr>
      </w:pPr>
      <w:r>
        <w:rPr>
          <w:lang w:eastAsia="en-GB"/>
        </w:rPr>
        <w:t xml:space="preserve">Clicking on the </w:t>
      </w:r>
      <w:proofErr w:type="spellStart"/>
      <w:r>
        <w:rPr>
          <w:lang w:eastAsia="en-GB"/>
        </w:rPr>
        <w:t>ReadStatusReg</w:t>
      </w:r>
      <w:proofErr w:type="spellEnd"/>
      <w:r>
        <w:rPr>
          <w:lang w:eastAsia="en-GB"/>
        </w:rPr>
        <w:t xml:space="preserve"> will read, extract, and display </w:t>
      </w:r>
      <w:proofErr w:type="gramStart"/>
      <w:r>
        <w:rPr>
          <w:lang w:eastAsia="en-GB"/>
        </w:rPr>
        <w:t xml:space="preserve">the </w:t>
      </w:r>
      <w:proofErr w:type="spellStart"/>
      <w:r>
        <w:rPr>
          <w:lang w:eastAsia="en-GB"/>
        </w:rPr>
        <w:t>StatusReg</w:t>
      </w:r>
      <w:proofErr w:type="spellEnd"/>
      <w:proofErr w:type="gramEnd"/>
      <w:r>
        <w:rPr>
          <w:lang w:eastAsia="en-GB"/>
        </w:rPr>
        <w:t xml:space="preserve"> fields</w:t>
      </w:r>
    </w:p>
    <w:p w14:paraId="12E368E3" w14:textId="70D9B311" w:rsidR="0054419F" w:rsidRPr="0054419F" w:rsidRDefault="0054419F" w:rsidP="0054419F">
      <w:pPr>
        <w:pStyle w:val="ListParagraph"/>
        <w:numPr>
          <w:ilvl w:val="0"/>
          <w:numId w:val="37"/>
        </w:numPr>
        <w:rPr>
          <w:lang w:eastAsia="en-GB"/>
        </w:rPr>
      </w:pPr>
      <w:r>
        <w:rPr>
          <w:lang w:eastAsia="en-GB"/>
        </w:rPr>
        <w:t>Clicking on the Read</w:t>
      </w:r>
      <w:r>
        <w:rPr>
          <w:lang w:eastAsia="en-GB"/>
        </w:rPr>
        <w:t xml:space="preserve"> FPGA Ver</w:t>
      </w:r>
      <w:r>
        <w:rPr>
          <w:lang w:eastAsia="en-GB"/>
        </w:rPr>
        <w:t xml:space="preserve"> will read, extract, and display the </w:t>
      </w:r>
      <w:proofErr w:type="spellStart"/>
      <w:r>
        <w:rPr>
          <w:lang w:eastAsia="en-GB"/>
        </w:rPr>
        <w:t>FPGAVer</w:t>
      </w:r>
      <w:r>
        <w:rPr>
          <w:lang w:eastAsia="en-GB"/>
        </w:rPr>
        <w:t>Reg</w:t>
      </w:r>
      <w:proofErr w:type="spellEnd"/>
      <w:r>
        <w:rPr>
          <w:lang w:eastAsia="en-GB"/>
        </w:rPr>
        <w:t xml:space="preserve"> fields</w:t>
      </w:r>
    </w:p>
    <w:p w14:paraId="327B988D" w14:textId="40E0A61F" w:rsidR="0054419F" w:rsidRPr="0054419F" w:rsidRDefault="0054419F" w:rsidP="0054419F">
      <w:pPr>
        <w:pStyle w:val="ListParagraph"/>
        <w:numPr>
          <w:ilvl w:val="0"/>
          <w:numId w:val="37"/>
        </w:numPr>
        <w:rPr>
          <w:lang w:eastAsia="en-GB"/>
        </w:rPr>
      </w:pPr>
      <w:r>
        <w:rPr>
          <w:lang w:eastAsia="en-GB"/>
        </w:rPr>
        <w:t xml:space="preserve">Clicking on the Read </w:t>
      </w:r>
      <w:r>
        <w:rPr>
          <w:lang w:eastAsia="en-GB"/>
        </w:rPr>
        <w:t xml:space="preserve">Serail number will read, extract, and display the </w:t>
      </w:r>
      <w:proofErr w:type="spellStart"/>
      <w:r>
        <w:rPr>
          <w:lang w:eastAsia="en-GB"/>
        </w:rPr>
        <w:t>SerailNumn</w:t>
      </w:r>
      <w:proofErr w:type="spellEnd"/>
      <w:r>
        <w:rPr>
          <w:lang w:eastAsia="en-GB"/>
        </w:rPr>
        <w:t xml:space="preserve"> register fields</w:t>
      </w:r>
    </w:p>
    <w:p w14:paraId="35BB7708" w14:textId="1FCA6FB9" w:rsidR="004D6A4B" w:rsidRDefault="004D6A4B" w:rsidP="004D6A4B">
      <w:pPr>
        <w:pStyle w:val="Heading3"/>
      </w:pPr>
      <w:bookmarkStart w:id="25" w:name="_Toc212214379"/>
      <w:r>
        <w:t>Global read/write register</w:t>
      </w:r>
      <w:bookmarkEnd w:id="25"/>
    </w:p>
    <w:p w14:paraId="36FE4900" w14:textId="239855E8" w:rsidR="004D6A4B" w:rsidRDefault="004D6A4B" w:rsidP="004D6A4B">
      <w:pPr>
        <w:pStyle w:val="ListParagraph"/>
        <w:numPr>
          <w:ilvl w:val="0"/>
          <w:numId w:val="38"/>
        </w:numPr>
        <w:rPr>
          <w:lang w:eastAsia="en-GB"/>
        </w:rPr>
      </w:pPr>
      <w:r>
        <w:rPr>
          <w:lang w:eastAsia="en-GB"/>
        </w:rPr>
        <w:t xml:space="preserve">Click the </w:t>
      </w:r>
      <w:proofErr w:type="spellStart"/>
      <w:r>
        <w:rPr>
          <w:lang w:eastAsia="en-GB"/>
        </w:rPr>
        <w:t>ReadReg</w:t>
      </w:r>
      <w:proofErr w:type="spellEnd"/>
      <w:r>
        <w:rPr>
          <w:lang w:eastAsia="en-GB"/>
        </w:rPr>
        <w:t xml:space="preserve"> button will in</w:t>
      </w:r>
      <w:r w:rsidR="0079236F">
        <w:rPr>
          <w:lang w:eastAsia="en-GB"/>
        </w:rPr>
        <w:t>i</w:t>
      </w:r>
      <w:r>
        <w:rPr>
          <w:lang w:eastAsia="en-GB"/>
        </w:rPr>
        <w:t xml:space="preserve">tiate a </w:t>
      </w:r>
      <w:r w:rsidR="0079236F">
        <w:rPr>
          <w:lang w:eastAsia="en-GB"/>
        </w:rPr>
        <w:t xml:space="preserve">SPI </w:t>
      </w:r>
      <w:r>
        <w:rPr>
          <w:lang w:eastAsia="en-GB"/>
        </w:rPr>
        <w:t xml:space="preserve">read request to the address define by the user, and will display the </w:t>
      </w:r>
      <w:r w:rsidR="0079236F">
        <w:rPr>
          <w:lang w:eastAsia="en-GB"/>
        </w:rPr>
        <w:t>read data</w:t>
      </w:r>
    </w:p>
    <w:p w14:paraId="255A4CEA" w14:textId="2ED93140" w:rsidR="0079236F" w:rsidRPr="004D6A4B" w:rsidRDefault="0079236F" w:rsidP="004D6A4B">
      <w:pPr>
        <w:pStyle w:val="ListParagraph"/>
        <w:numPr>
          <w:ilvl w:val="0"/>
          <w:numId w:val="38"/>
        </w:numPr>
        <w:rPr>
          <w:lang w:eastAsia="en-GB"/>
        </w:rPr>
      </w:pPr>
      <w:r>
        <w:rPr>
          <w:lang w:eastAsia="en-GB"/>
        </w:rPr>
        <w:t xml:space="preserve">Clicking the </w:t>
      </w:r>
      <w:proofErr w:type="spellStart"/>
      <w:r>
        <w:rPr>
          <w:lang w:eastAsia="en-GB"/>
        </w:rPr>
        <w:t>WriteReg</w:t>
      </w:r>
      <w:proofErr w:type="spellEnd"/>
      <w:r>
        <w:rPr>
          <w:lang w:eastAsia="en-GB"/>
        </w:rPr>
        <w:t xml:space="preserve"> will initiate SPI write access address and data define by the user</w:t>
      </w:r>
    </w:p>
    <w:p w14:paraId="2BBF2880" w14:textId="77777777" w:rsidR="0054419F" w:rsidRPr="0033633C" w:rsidRDefault="0054419F" w:rsidP="0054419F">
      <w:pPr>
        <w:rPr>
          <w:lang w:eastAsia="en-GB"/>
        </w:rPr>
      </w:pPr>
    </w:p>
    <w:p w14:paraId="261B8685" w14:textId="423A5C2D" w:rsidR="0033633C" w:rsidRPr="0033633C" w:rsidRDefault="0033633C" w:rsidP="0033633C">
      <w:pPr>
        <w:rPr>
          <w:lang w:eastAsia="en-GB"/>
        </w:rPr>
      </w:pPr>
    </w:p>
    <w:p w14:paraId="1AB683FD" w14:textId="43A537A6" w:rsidR="0033633C" w:rsidRDefault="0033633C" w:rsidP="00EE2322">
      <w:pPr>
        <w:pStyle w:val="ListParagraph"/>
        <w:ind w:left="360"/>
      </w:pPr>
    </w:p>
    <w:p w14:paraId="50895D30" w14:textId="77777777" w:rsidR="0055535F" w:rsidRDefault="0055535F">
      <w:pPr>
        <w:spacing w:before="0" w:line="240" w:lineRule="auto"/>
        <w:jc w:val="left"/>
        <w:rPr>
          <w:b/>
          <w:bCs/>
          <w:sz w:val="24"/>
          <w:szCs w:val="24"/>
          <w:lang w:eastAsia="en-GB"/>
        </w:rPr>
      </w:pPr>
      <w:r>
        <w:br w:type="page"/>
      </w:r>
    </w:p>
    <w:p w14:paraId="09888785" w14:textId="67555ACD" w:rsidR="00582F0C" w:rsidRDefault="00582F0C" w:rsidP="00582F0C">
      <w:pPr>
        <w:pStyle w:val="Heading2"/>
      </w:pPr>
      <w:bookmarkStart w:id="26" w:name="_Toc212214380"/>
      <w:r>
        <w:lastRenderedPageBreak/>
        <w:t xml:space="preserve">GUI test applications for MOFC </w:t>
      </w:r>
      <w:r>
        <w:t>read configuration</w:t>
      </w:r>
      <w:bookmarkEnd w:id="26"/>
    </w:p>
    <w:p w14:paraId="67F6DBC8" w14:textId="29D143BE" w:rsidR="0055535F" w:rsidRDefault="0055535F" w:rsidP="0055535F">
      <w:pPr>
        <w:rPr>
          <w:lang w:eastAsia="en-GB"/>
        </w:rPr>
      </w:pPr>
      <w:r>
        <w:rPr>
          <w:lang w:eastAsia="en-GB"/>
        </w:rPr>
        <w:t xml:space="preserve">Figure below illustrates GUI </w:t>
      </w:r>
      <w:r>
        <w:rPr>
          <w:lang w:eastAsia="en-GB"/>
        </w:rPr>
        <w:t>second</w:t>
      </w:r>
      <w:r>
        <w:rPr>
          <w:lang w:eastAsia="en-GB"/>
        </w:rPr>
        <w:t xml:space="preserve"> tab/page functionality for MOFC </w:t>
      </w:r>
      <w:r>
        <w:rPr>
          <w:lang w:eastAsia="en-GB"/>
        </w:rPr>
        <w:t>read configuration, clicking the Read Configuration button will present</w:t>
      </w:r>
    </w:p>
    <w:p w14:paraId="6AC86479" w14:textId="230CF3C6" w:rsidR="0055535F" w:rsidRDefault="0055535F" w:rsidP="0055535F">
      <w:pPr>
        <w:pStyle w:val="ListParagraph"/>
        <w:numPr>
          <w:ilvl w:val="0"/>
          <w:numId w:val="40"/>
        </w:numPr>
        <w:rPr>
          <w:lang w:eastAsia="en-GB"/>
        </w:rPr>
      </w:pPr>
      <w:proofErr w:type="spellStart"/>
      <w:r>
        <w:rPr>
          <w:lang w:eastAsia="en-GB"/>
        </w:rPr>
        <w:t>GlobalCfgReg</w:t>
      </w:r>
      <w:proofErr w:type="spellEnd"/>
      <w:r>
        <w:rPr>
          <w:lang w:eastAsia="en-GB"/>
        </w:rPr>
        <w:t xml:space="preserve"> fields</w:t>
      </w:r>
    </w:p>
    <w:p w14:paraId="29CD002C" w14:textId="05C0A63F" w:rsidR="0055535F" w:rsidRDefault="0055535F" w:rsidP="0055535F">
      <w:pPr>
        <w:pStyle w:val="ListParagraph"/>
        <w:numPr>
          <w:ilvl w:val="0"/>
          <w:numId w:val="40"/>
        </w:numPr>
        <w:rPr>
          <w:lang w:eastAsia="en-GB"/>
        </w:rPr>
      </w:pPr>
      <w:proofErr w:type="spellStart"/>
      <w:r>
        <w:rPr>
          <w:lang w:eastAsia="en-GB"/>
        </w:rPr>
        <w:t>BitConfigReg</w:t>
      </w:r>
      <w:proofErr w:type="spellEnd"/>
      <w:r>
        <w:rPr>
          <w:lang w:eastAsia="en-GB"/>
        </w:rPr>
        <w:t xml:space="preserve"> fields</w:t>
      </w:r>
    </w:p>
    <w:p w14:paraId="7338997A" w14:textId="17DA1DCF" w:rsidR="0055535F" w:rsidRDefault="0055535F" w:rsidP="0055535F">
      <w:pPr>
        <w:pStyle w:val="ListParagraph"/>
        <w:numPr>
          <w:ilvl w:val="0"/>
          <w:numId w:val="40"/>
        </w:numPr>
        <w:rPr>
          <w:lang w:eastAsia="en-GB"/>
        </w:rPr>
      </w:pPr>
      <w:proofErr w:type="spellStart"/>
      <w:r>
        <w:rPr>
          <w:lang w:eastAsia="en-GB"/>
        </w:rPr>
        <w:t>Channesl</w:t>
      </w:r>
      <w:proofErr w:type="spellEnd"/>
      <w:r>
        <w:rPr>
          <w:lang w:eastAsia="en-GB"/>
        </w:rPr>
        <w:t xml:space="preserve"> configuration (all channels) fields</w:t>
      </w:r>
    </w:p>
    <w:p w14:paraId="5FB6F0D7" w14:textId="26548B07" w:rsidR="0055535F" w:rsidRDefault="0055535F" w:rsidP="0055535F">
      <w:pPr>
        <w:pStyle w:val="ListParagraph"/>
        <w:numPr>
          <w:ilvl w:val="0"/>
          <w:numId w:val="40"/>
        </w:numPr>
        <w:rPr>
          <w:lang w:eastAsia="en-GB"/>
        </w:rPr>
      </w:pPr>
      <w:proofErr w:type="spellStart"/>
      <w:r>
        <w:rPr>
          <w:lang w:eastAsia="en-GB"/>
        </w:rPr>
        <w:t>StatusReg</w:t>
      </w:r>
      <w:proofErr w:type="spellEnd"/>
      <w:r>
        <w:rPr>
          <w:lang w:eastAsia="en-GB"/>
        </w:rPr>
        <w:t xml:space="preserve"> fields</w:t>
      </w:r>
    </w:p>
    <w:p w14:paraId="342A365B" w14:textId="487778DB" w:rsidR="0055535F" w:rsidRDefault="0055535F" w:rsidP="0055535F">
      <w:pPr>
        <w:pStyle w:val="ListParagraph"/>
        <w:numPr>
          <w:ilvl w:val="0"/>
          <w:numId w:val="40"/>
        </w:numPr>
        <w:rPr>
          <w:lang w:eastAsia="en-GB"/>
        </w:rPr>
      </w:pPr>
      <w:proofErr w:type="spellStart"/>
      <w:r>
        <w:rPr>
          <w:lang w:eastAsia="en-GB"/>
        </w:rPr>
        <w:t>FPGA_Ver</w:t>
      </w:r>
      <w:proofErr w:type="spellEnd"/>
      <w:r>
        <w:rPr>
          <w:lang w:eastAsia="en-GB"/>
        </w:rPr>
        <w:t xml:space="preserve"> register fields</w:t>
      </w:r>
    </w:p>
    <w:p w14:paraId="658B59EE" w14:textId="5CA342C4" w:rsidR="0055535F" w:rsidRDefault="0055535F" w:rsidP="0055535F">
      <w:pPr>
        <w:pStyle w:val="ListParagraph"/>
        <w:numPr>
          <w:ilvl w:val="0"/>
          <w:numId w:val="40"/>
        </w:numPr>
        <w:rPr>
          <w:lang w:eastAsia="en-GB"/>
        </w:rPr>
      </w:pPr>
      <w:proofErr w:type="spellStart"/>
      <w:r>
        <w:rPr>
          <w:lang w:eastAsia="en-GB"/>
        </w:rPr>
        <w:t>SerailNum</w:t>
      </w:r>
      <w:proofErr w:type="spellEnd"/>
      <w:r>
        <w:rPr>
          <w:lang w:eastAsia="en-GB"/>
        </w:rPr>
        <w:t xml:space="preserve"> register fields</w:t>
      </w:r>
    </w:p>
    <w:p w14:paraId="0E304D4A" w14:textId="546D045B" w:rsidR="0033633C" w:rsidRDefault="00582F0C" w:rsidP="00EE2322">
      <w:pPr>
        <w:pStyle w:val="ListParagraph"/>
        <w:ind w:left="360"/>
      </w:pPr>
      <w:r w:rsidRPr="00582F0C">
        <w:drawing>
          <wp:inline distT="0" distB="0" distL="0" distR="0" wp14:anchorId="70AB39CD" wp14:editId="27F5D03E">
            <wp:extent cx="6120765" cy="2275205"/>
            <wp:effectExtent l="0" t="0" r="0" b="0"/>
            <wp:docPr id="133277344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765" cy="2275205"/>
                    </a:xfrm>
                    <a:prstGeom prst="rect">
                      <a:avLst/>
                    </a:prstGeom>
                    <a:noFill/>
                    <a:ln>
                      <a:noFill/>
                    </a:ln>
                  </pic:spPr>
                </pic:pic>
              </a:graphicData>
            </a:graphic>
          </wp:inline>
        </w:drawing>
      </w:r>
    </w:p>
    <w:sectPr w:rsidR="0033633C" w:rsidSect="00434192">
      <w:headerReference w:type="even" r:id="rId21"/>
      <w:headerReference w:type="default" r:id="rId22"/>
      <w:footerReference w:type="even" r:id="rId23"/>
      <w:footerReference w:type="default" r:id="rId24"/>
      <w:headerReference w:type="first" r:id="rId25"/>
      <w:footerReference w:type="first" r:id="rId26"/>
      <w:endnotePr>
        <w:numFmt w:val="lowerLetter"/>
      </w:endnotePr>
      <w:pgSz w:w="11907" w:h="16840" w:code="9"/>
      <w:pgMar w:top="1134" w:right="1134" w:bottom="1134" w:left="1134" w:header="720" w:footer="720" w:gutter="0"/>
      <w:cols w:space="720"/>
      <w:titlePg/>
    </w:sectPr>
  </w:body>
</w:document>
</file>

<file path=word/customizations.xml><?xml version="1.0" encoding="utf-8"?>
<wne:tcg xmlns:r="http://schemas.openxmlformats.org/officeDocument/2006/relationships" xmlns:wne="http://schemas.microsoft.com/office/word/2006/wordml">
  <wne:keymaps>
    <wne:keymap wne:kcmPrimary="024E">
      <wne:acd wne:acdName="acd5"/>
    </wne:keymap>
    <wne:keymap wne:kcmPrimary="0634">
      <wne:acd wne:acdName="acd0"/>
    </wne:keymap>
    <wne:keymap wne:kcmPrimary="0635">
      <wne:acd wne:acdName="acd1"/>
    </wne:keymap>
    <wne:keymap wne:kcmPrimary="0636">
      <wne:acd wne:acdName="acd2"/>
    </wne:keymap>
    <wne:keymap wne:kcmPrimary="0637">
      <wne:acd wne:acdName="acd4"/>
    </wne:keymap>
    <wne:keymap wne:kcmPrimary="0638">
      <wne:acd wne:acdName="acd3"/>
    </wne:keymap>
  </wne:keymaps>
  <wne:toolbars>
    <wne:acdManifest>
      <wne:acdEntry wne:acdName="acd0"/>
      <wne:acdEntry wne:acdName="acd1"/>
      <wne:acdEntry wne:acdName="acd2"/>
      <wne:acdEntry wne:acdName="acd3"/>
      <wne:acdEntry wne:acdName="acd4"/>
      <wne:acdEntry wne:acdName="acd5"/>
    </wne:acdManifest>
    <wne:toolbarData r:id="rId1"/>
  </wne:toolbars>
  <wne:acds>
    <wne:acd wne:argValue="AQAAAAQA" wne:acdName="acd0" wne:fciIndexBasedOn="0065"/>
    <wne:acd wne:argValue="AQAAAAUA" wne:acdName="acd1" wne:fciIndexBasedOn="0065"/>
    <wne:acd wne:argValue="AQAAAAYA" wne:acdName="acd2" wne:fciIndexBasedOn="0065"/>
    <wne:acd wne:argValue="AQAAAAgA" wne:acdName="acd3" wne:fciIndexBasedOn="0065"/>
    <wne:acd wne:argValue="AQAAAAcA" wne:acdName="acd4" wne:fciIndexBasedOn="0065"/>
    <wne:acd wne:argValue="AQAAAA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372D2" w14:textId="77777777" w:rsidR="00ED581E" w:rsidRPr="00FE7D4F" w:rsidRDefault="00ED581E">
      <w:pPr>
        <w:rPr>
          <w:sz w:val="21"/>
          <w:szCs w:val="21"/>
        </w:rPr>
      </w:pPr>
      <w:r w:rsidRPr="00FE7D4F">
        <w:rPr>
          <w:sz w:val="21"/>
          <w:szCs w:val="21"/>
        </w:rPr>
        <w:separator/>
      </w:r>
    </w:p>
  </w:endnote>
  <w:endnote w:type="continuationSeparator" w:id="0">
    <w:p w14:paraId="276D65A6" w14:textId="77777777" w:rsidR="00ED581E" w:rsidRPr="00FE7D4F" w:rsidRDefault="00ED581E">
      <w:pPr>
        <w:rPr>
          <w:sz w:val="21"/>
          <w:szCs w:val="21"/>
        </w:rPr>
      </w:pPr>
      <w:r w:rsidRPr="00FE7D4F">
        <w:rPr>
          <w:sz w:val="21"/>
          <w:szCs w:val="21"/>
        </w:rPr>
        <w:continuationSeparator/>
      </w:r>
    </w:p>
  </w:endnote>
  <w:endnote w:type="continuationNotice" w:id="1">
    <w:p w14:paraId="20886DC7" w14:textId="77777777" w:rsidR="00ED581E" w:rsidRDefault="00ED581E">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IDFont+F1">
    <w:altName w:val="Cambria"/>
    <w:panose1 w:val="00000000000000000000"/>
    <w:charset w:val="00"/>
    <w:family w:val="roman"/>
    <w:notTrueType/>
    <w:pitch w:val="default"/>
  </w:font>
  <w:font w:name="Arial Unicode MS">
    <w:panose1 w:val="020B0604020202020204"/>
    <w:charset w:val="80"/>
    <w:family w:val="swiss"/>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CA726" w14:textId="77777777" w:rsidR="004F37AA" w:rsidRPr="00FE7D4F" w:rsidRDefault="004F37AA">
    <w:pPr>
      <w:rPr>
        <w:sz w:val="21"/>
        <w:szCs w:val="21"/>
      </w:rPr>
    </w:pPr>
  </w:p>
  <w:p w14:paraId="38953D3D" w14:textId="77777777" w:rsidR="004F37AA" w:rsidRPr="00FE7D4F" w:rsidRDefault="004F37AA">
    <w:pPr>
      <w:rPr>
        <w:sz w:val="21"/>
        <w:szCs w:val="21"/>
      </w:rPr>
    </w:pPr>
    <w:proofErr w:type="gramStart"/>
    <w:r w:rsidRPr="00FE7D4F">
      <w:rPr>
        <w:sz w:val="21"/>
        <w:szCs w:val="21"/>
      </w:rPr>
      <w:t>1  -</w:t>
    </w:r>
    <w:proofErr w:type="gramEnd"/>
    <w:r w:rsidRPr="00FE7D4F">
      <w:rPr>
        <w:sz w:val="21"/>
        <w:szCs w:val="21"/>
      </w:rPr>
      <w:t xml:space="preserve"> </w:t>
    </w:r>
    <w:r w:rsidRPr="00FE7D4F">
      <w:rPr>
        <w:sz w:val="21"/>
        <w:szCs w:val="21"/>
      </w:rPr>
      <w:fldChar w:fldCharType="begin"/>
    </w:r>
    <w:r w:rsidRPr="00FE7D4F">
      <w:rPr>
        <w:sz w:val="21"/>
        <w:szCs w:val="21"/>
      </w:rPr>
      <w:instrText xml:space="preserve"> PAGE </w:instrText>
    </w:r>
    <w:r w:rsidRPr="00FE7D4F">
      <w:rPr>
        <w:sz w:val="21"/>
        <w:szCs w:val="21"/>
      </w:rPr>
      <w:fldChar w:fldCharType="separate"/>
    </w:r>
    <w:r w:rsidRPr="00FE7D4F">
      <w:rPr>
        <w:sz w:val="21"/>
        <w:szCs w:val="21"/>
      </w:rPr>
      <w:t>1</w:t>
    </w:r>
    <w:r w:rsidRPr="00FE7D4F">
      <w:rPr>
        <w:sz w:val="21"/>
        <w:szCs w:val="21"/>
      </w:rPr>
      <w:fldChar w:fldCharType="end"/>
    </w:r>
    <w:r w:rsidRPr="00FE7D4F">
      <w:rPr>
        <w:sz w:val="21"/>
        <w:szCs w:val="21"/>
      </w:rPr>
      <w:tab/>
    </w:r>
    <w:r w:rsidRPr="00FE7D4F">
      <w:rPr>
        <w:sz w:val="21"/>
        <w:szCs w:val="21"/>
      </w:rPr>
      <w:tab/>
      <w:t>F.  Norm-6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652"/>
      <w:gridCol w:w="3119"/>
      <w:gridCol w:w="2976"/>
    </w:tblGrid>
    <w:tr w:rsidR="004F37AA" w14:paraId="3FEDB79A" w14:textId="77777777">
      <w:tc>
        <w:tcPr>
          <w:tcW w:w="3652" w:type="dxa"/>
        </w:tcPr>
        <w:p w14:paraId="52A3ABCD" w14:textId="6A646020" w:rsidR="004F37AA" w:rsidRDefault="004F37AA" w:rsidP="00421AB4">
          <w:pPr>
            <w:spacing w:before="0"/>
          </w:pPr>
          <w:r>
            <w:t xml:space="preserve">DOC. NO. </w:t>
          </w:r>
          <w:r w:rsidR="009D3D85">
            <w:t>XXXXXX</w:t>
          </w:r>
        </w:p>
      </w:tc>
      <w:tc>
        <w:tcPr>
          <w:tcW w:w="3119" w:type="dxa"/>
        </w:tcPr>
        <w:p w14:paraId="6C02C6AA" w14:textId="77777777" w:rsidR="004F37AA" w:rsidRDefault="004F37AA" w:rsidP="009E6805">
          <w:pPr>
            <w:spacing w:before="0"/>
            <w:jc w:val="center"/>
          </w:pPr>
          <w:r>
            <w:t>REV. -1.5</w:t>
          </w:r>
        </w:p>
      </w:tc>
      <w:tc>
        <w:tcPr>
          <w:tcW w:w="2976" w:type="dxa"/>
        </w:tcPr>
        <w:p w14:paraId="418C56E0" w14:textId="77777777" w:rsidR="004F37AA" w:rsidRDefault="004F37AA" w:rsidP="00B56B96">
          <w:pPr>
            <w:spacing w:before="0"/>
          </w:pPr>
          <w:r>
            <w:t xml:space="preserve">PAGE  </w:t>
          </w:r>
          <w:r>
            <w:fldChar w:fldCharType="begin"/>
          </w:r>
          <w:r>
            <w:instrText xml:space="preserve"> PAGE </w:instrText>
          </w:r>
          <w:r>
            <w:fldChar w:fldCharType="separate"/>
          </w:r>
          <w:r>
            <w:rPr>
              <w:noProof/>
            </w:rPr>
            <w:t>44</w:t>
          </w:r>
          <w:r>
            <w:fldChar w:fldCharType="end"/>
          </w:r>
          <w:r>
            <w:t xml:space="preserve">  OF   </w:t>
          </w:r>
          <w:r>
            <w:fldChar w:fldCharType="begin"/>
          </w:r>
          <w:r>
            <w:instrText xml:space="preserve"> NUMPAGES </w:instrText>
          </w:r>
          <w:r>
            <w:fldChar w:fldCharType="separate"/>
          </w:r>
          <w:r>
            <w:rPr>
              <w:noProof/>
            </w:rPr>
            <w:t>44</w:t>
          </w:r>
          <w:r>
            <w:rPr>
              <w:noProof/>
            </w:rPr>
            <w:fldChar w:fldCharType="end"/>
          </w:r>
          <w:r>
            <w:t xml:space="preserve">  </w:t>
          </w:r>
        </w:p>
      </w:tc>
    </w:tr>
  </w:tbl>
  <w:p w14:paraId="1DA95BD3" w14:textId="77777777" w:rsidR="004F37AA" w:rsidRDefault="004F37AA" w:rsidP="00201821">
    <w:pPr>
      <w:spacing w:before="0"/>
      <w:ind w:right="2"/>
      <w:jc w:val="center"/>
      <w:rPr>
        <w:sz w:val="18"/>
      </w:rPr>
    </w:pPr>
    <w:r>
      <w:rPr>
        <w:sz w:val="18"/>
      </w:rPr>
      <w:t>This document contains proprietary information of ELTA Systems Ltd.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652"/>
      <w:gridCol w:w="3119"/>
      <w:gridCol w:w="2976"/>
    </w:tblGrid>
    <w:tr w:rsidR="004F37AA" w14:paraId="5418F7CF" w14:textId="77777777">
      <w:tc>
        <w:tcPr>
          <w:tcW w:w="3652" w:type="dxa"/>
        </w:tcPr>
        <w:p w14:paraId="10A85C47" w14:textId="77777777" w:rsidR="004F37AA" w:rsidRDefault="004F37AA" w:rsidP="00CE145B">
          <w:pPr>
            <w:rPr>
              <w:lang w:eastAsia="en-US"/>
            </w:rPr>
          </w:pPr>
          <w:r>
            <w:rPr>
              <w:lang w:eastAsia="en-US"/>
            </w:rPr>
            <w:t xml:space="preserve">DOC. NO. </w:t>
          </w:r>
          <w:r w:rsidRPr="00F17FDA">
            <w:t>3019Y40</w:t>
          </w:r>
          <w:r>
            <w:t xml:space="preserve">7-001 </w:t>
          </w:r>
        </w:p>
      </w:tc>
      <w:tc>
        <w:tcPr>
          <w:tcW w:w="3119" w:type="dxa"/>
        </w:tcPr>
        <w:p w14:paraId="25E8B928" w14:textId="77777777" w:rsidR="004F37AA" w:rsidRDefault="004F37AA" w:rsidP="005C26F1">
          <w:pPr>
            <w:jc w:val="center"/>
            <w:rPr>
              <w:lang w:eastAsia="en-US"/>
            </w:rPr>
          </w:pPr>
          <w:r>
            <w:rPr>
              <w:lang w:eastAsia="en-US"/>
            </w:rPr>
            <w:t>REV. -</w:t>
          </w:r>
        </w:p>
      </w:tc>
      <w:tc>
        <w:tcPr>
          <w:tcW w:w="2976" w:type="dxa"/>
        </w:tcPr>
        <w:p w14:paraId="6C13F132" w14:textId="77777777" w:rsidR="004F37AA" w:rsidRDefault="004F37AA" w:rsidP="005C26F1">
          <w:pPr>
            <w:rPr>
              <w:lang w:eastAsia="en-US"/>
            </w:rPr>
          </w:pPr>
          <w:r>
            <w:rPr>
              <w:lang w:eastAsia="en-US"/>
            </w:rPr>
            <w:t xml:space="preserve">PAGE  1  OF  </w:t>
          </w:r>
          <w:r>
            <w:fldChar w:fldCharType="begin"/>
          </w:r>
          <w:r>
            <w:rPr>
              <w:lang w:eastAsia="en-US"/>
            </w:rPr>
            <w:instrText xml:space="preserve"> NUMPAGES  \* MERGEFORMAT </w:instrText>
          </w:r>
          <w:r>
            <w:fldChar w:fldCharType="separate"/>
          </w:r>
          <w:r>
            <w:rPr>
              <w:noProof/>
            </w:rPr>
            <w:t>44</w:t>
          </w:r>
          <w:r>
            <w:fldChar w:fldCharType="end"/>
          </w:r>
          <w:r>
            <w:rPr>
              <w:lang w:eastAsia="en-US"/>
            </w:rPr>
            <w:t xml:space="preserve">  PAGES</w:t>
          </w:r>
        </w:p>
      </w:tc>
    </w:tr>
  </w:tbl>
  <w:p w14:paraId="5CE7A8B9" w14:textId="77777777" w:rsidR="004F37AA" w:rsidRPr="00EB19F9" w:rsidRDefault="004F37AA" w:rsidP="00BB1360">
    <w:pPr>
      <w:rPr>
        <w:sz w:val="16"/>
        <w:szCs w:val="16"/>
      </w:rPr>
    </w:pPr>
    <w:bookmarkStart w:id="27" w:name="OLE_LINK1"/>
    <w:bookmarkStart w:id="28" w:name="OLE_LINK2"/>
    <w:bookmarkStart w:id="29" w:name="_Hlk399739876"/>
    <w:r w:rsidRPr="00EB19F9">
      <w:rPr>
        <w:sz w:val="16"/>
        <w:szCs w:val="16"/>
      </w:rPr>
      <w:t>ELTA Systems LTD. - P.O.B. 330, ASHDOD 77102</w:t>
    </w:r>
    <w:r>
      <w:rPr>
        <w:rFonts w:hint="cs"/>
        <w:sz w:val="16"/>
        <w:szCs w:val="16"/>
        <w:rtl/>
      </w:rPr>
      <w:t>02</w:t>
    </w:r>
    <w:r w:rsidRPr="00EB19F9">
      <w:rPr>
        <w:sz w:val="16"/>
        <w:szCs w:val="16"/>
      </w:rPr>
      <w:t xml:space="preserve">, ISRAEL - TEL. 972-8-8572410 - FAX. 972-8-8561872- </w:t>
    </w:r>
    <w:proofErr w:type="gramStart"/>
    <w:r w:rsidRPr="00EB19F9">
      <w:rPr>
        <w:sz w:val="16"/>
        <w:szCs w:val="16"/>
      </w:rPr>
      <w:t>Email :</w:t>
    </w:r>
    <w:proofErr w:type="gramEnd"/>
    <w:r w:rsidRPr="00EB19F9">
      <w:rPr>
        <w:rFonts w:hint="cs"/>
        <w:sz w:val="16"/>
        <w:szCs w:val="16"/>
        <w:rtl/>
      </w:rPr>
      <w:t xml:space="preserve"> </w:t>
    </w:r>
    <w:hyperlink r:id="rId1" w:history="1">
      <w:r w:rsidRPr="00EB19F9">
        <w:rPr>
          <w:sz w:val="16"/>
          <w:szCs w:val="16"/>
        </w:rPr>
        <w:t>market</w:t>
      </w:r>
      <w:r w:rsidRPr="00EB19F9">
        <w:rPr>
          <w:rFonts w:hint="cs"/>
          <w:sz w:val="16"/>
          <w:szCs w:val="16"/>
        </w:rPr>
        <w:t>@</w:t>
      </w:r>
      <w:r w:rsidRPr="00EB19F9">
        <w:rPr>
          <w:sz w:val="16"/>
          <w:szCs w:val="16"/>
        </w:rPr>
        <w:t>elta.</w:t>
      </w:r>
      <w:r w:rsidRPr="00EB19F9">
        <w:rPr>
          <w:rFonts w:hint="cs"/>
          <w:sz w:val="16"/>
          <w:szCs w:val="16"/>
        </w:rPr>
        <w:t>co.il</w:t>
      </w:r>
    </w:hyperlink>
    <w:bookmarkEnd w:id="27"/>
    <w:bookmarkEnd w:id="28"/>
    <w:bookmarkEnd w:id="29"/>
  </w:p>
  <w:p w14:paraId="3E40A9F5" w14:textId="77777777" w:rsidR="004F37AA" w:rsidRPr="00F20969" w:rsidRDefault="004F37AA" w:rsidP="00BB1360">
    <w:pPr>
      <w:jc w:val="center"/>
      <w:rPr>
        <w:spacing w:val="-20"/>
        <w:sz w:val="16"/>
        <w:szCs w:val="16"/>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7EF3A9" w14:textId="77777777" w:rsidR="00ED581E" w:rsidRPr="00FE7D4F" w:rsidRDefault="00ED581E">
      <w:pPr>
        <w:rPr>
          <w:sz w:val="21"/>
          <w:szCs w:val="21"/>
        </w:rPr>
      </w:pPr>
      <w:r w:rsidRPr="00FE7D4F">
        <w:rPr>
          <w:sz w:val="21"/>
          <w:szCs w:val="21"/>
        </w:rPr>
        <w:separator/>
      </w:r>
    </w:p>
  </w:footnote>
  <w:footnote w:type="continuationSeparator" w:id="0">
    <w:p w14:paraId="4D3136E3" w14:textId="77777777" w:rsidR="00ED581E" w:rsidRPr="00FE7D4F" w:rsidRDefault="00ED581E">
      <w:pPr>
        <w:rPr>
          <w:sz w:val="21"/>
          <w:szCs w:val="21"/>
        </w:rPr>
      </w:pPr>
      <w:r w:rsidRPr="00FE7D4F">
        <w:rPr>
          <w:sz w:val="21"/>
          <w:szCs w:val="21"/>
        </w:rPr>
        <w:continuationSeparator/>
      </w:r>
    </w:p>
  </w:footnote>
  <w:footnote w:type="continuationNotice" w:id="1">
    <w:p w14:paraId="2C047D75" w14:textId="77777777" w:rsidR="00ED581E" w:rsidRDefault="00ED581E">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DC9D7" w14:textId="77777777" w:rsidR="004F37AA" w:rsidRPr="00FE7D4F" w:rsidRDefault="004F37AA">
    <w:pPr>
      <w:rPr>
        <w:bCs/>
        <w:iCs/>
        <w:sz w:val="21"/>
        <w:szCs w:val="21"/>
      </w:rPr>
    </w:pPr>
    <w:r w:rsidRPr="00FE7D4F">
      <w:rPr>
        <w:bCs/>
        <w:iCs/>
        <w:sz w:val="21"/>
        <w:szCs w:val="21"/>
      </w:rPr>
      <w:t>MD-0100-????</w:t>
    </w:r>
    <w:r w:rsidRPr="00FE7D4F">
      <w:rPr>
        <w:bCs/>
        <w:iCs/>
        <w:sz w:val="21"/>
        <w:szCs w:val="21"/>
      </w:rPr>
      <w:tab/>
      <w:t>SECRET</w:t>
    </w:r>
  </w:p>
  <w:p w14:paraId="591532BE" w14:textId="77777777" w:rsidR="004F37AA" w:rsidRPr="00FE7D4F" w:rsidRDefault="004F37AA">
    <w:pPr>
      <w:rPr>
        <w:bCs/>
        <w:iCs/>
        <w:sz w:val="21"/>
        <w:szCs w:val="21"/>
      </w:rPr>
    </w:pPr>
    <w:r w:rsidRPr="00FE7D4F">
      <w:rPr>
        <w:bCs/>
        <w:iCs/>
        <w:sz w:val="21"/>
        <w:szCs w:val="21"/>
      </w:rPr>
      <w:t>Rev.????</w:t>
    </w:r>
    <w:r w:rsidRPr="00FE7D4F">
      <w:rPr>
        <w:bCs/>
        <w:iCs/>
        <w:sz w:val="21"/>
        <w:szCs w:val="21"/>
      </w:rPr>
      <w:tab/>
    </w:r>
    <w:r w:rsidRPr="00FE7D4F">
      <w:rPr>
        <w:bCs/>
        <w:iCs/>
        <w:sz w:val="21"/>
        <w:szCs w:val="21"/>
      </w:rPr>
      <w:tab/>
      <w:t xml:space="preserve">5 </w:t>
    </w:r>
    <w:proofErr w:type="gramStart"/>
    <w:r w:rsidRPr="00FE7D4F">
      <w:rPr>
        <w:bCs/>
        <w:iCs/>
        <w:sz w:val="21"/>
        <w:szCs w:val="21"/>
      </w:rPr>
      <w:t>September,</w:t>
    </w:r>
    <w:proofErr w:type="gramEnd"/>
    <w:r w:rsidRPr="00FE7D4F">
      <w:rPr>
        <w:bCs/>
        <w:iCs/>
        <w:sz w:val="21"/>
        <w:szCs w:val="21"/>
      </w:rPr>
      <w:t xml:space="preserve"> 1996</w:t>
    </w:r>
  </w:p>
  <w:p w14:paraId="1D4883C2" w14:textId="77777777" w:rsidR="004F37AA" w:rsidRPr="00FE7D4F" w:rsidRDefault="004F37AA">
    <w:pPr>
      <w:rPr>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ECD55" w14:textId="77777777" w:rsidR="004F37AA" w:rsidRPr="00605FD7" w:rsidRDefault="004F37AA" w:rsidP="00435241">
    <w:pPr>
      <w:jc w:val="center"/>
      <w:rPr>
        <w:lang w:eastAsia="en-US"/>
      </w:rPr>
    </w:pPr>
    <w:r>
      <w:rPr>
        <w:lang w:eastAsia="en-US"/>
      </w:rPr>
      <w:t>UNCLASSIFIED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5A89B" w14:textId="77777777" w:rsidR="004F37AA" w:rsidRDefault="004F37AA" w:rsidP="00434192">
    <w:pPr>
      <w:jc w:val="center"/>
    </w:pPr>
    <w:r>
      <w:rPr>
        <w:noProof/>
        <w:lang w:eastAsia="en-US"/>
      </w:rPr>
      <w:drawing>
        <wp:inline distT="0" distB="0" distL="0" distR="0" wp14:anchorId="71C7FB2F" wp14:editId="1FFC21ED">
          <wp:extent cx="6120765" cy="1665781"/>
          <wp:effectExtent l="0" t="0" r="0" b="0"/>
          <wp:docPr id="2" name="Picture 2" descr="C:\Users\a99061\Desktop\לוגו באנגלית למסמכים.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99061\Desktop\לוגו באנגלית למסמכים.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0765" cy="1665781"/>
                  </a:xfrm>
                  <a:prstGeom prst="rect">
                    <a:avLst/>
                  </a:prstGeom>
                  <a:noFill/>
                  <a:ln>
                    <a:noFill/>
                  </a:ln>
                </pic:spPr>
              </pic:pic>
            </a:graphicData>
          </a:graphic>
        </wp:inline>
      </w:drawing>
    </w:r>
  </w:p>
  <w:p w14:paraId="53721C72" w14:textId="77777777" w:rsidR="004F37AA" w:rsidRDefault="004F37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67C6"/>
    <w:multiLevelType w:val="multilevel"/>
    <w:tmpl w:val="F8F6C0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b w:val="0"/>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72017"/>
    <w:multiLevelType w:val="singleLevel"/>
    <w:tmpl w:val="AFAAB6E2"/>
    <w:lvl w:ilvl="0">
      <w:start w:val="1"/>
      <w:numFmt w:val="none"/>
      <w:pStyle w:val="bullet2"/>
      <w:lvlText w:val=""/>
      <w:lvlJc w:val="left"/>
      <w:pPr>
        <w:tabs>
          <w:tab w:val="num" w:pos="1834"/>
        </w:tabs>
        <w:ind w:left="1758" w:right="1758" w:hanging="284"/>
      </w:pPr>
      <w:rPr>
        <w:rFonts w:ascii="Symbol" w:hAnsi="Symbol" w:hint="default"/>
        <w:b w:val="0"/>
        <w:i w:val="0"/>
        <w:caps w:val="0"/>
        <w:strike w:val="0"/>
        <w:dstrike w:val="0"/>
        <w:vanish w:val="0"/>
        <w:color w:val="auto"/>
        <w:sz w:val="16"/>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3EE7084"/>
    <w:multiLevelType w:val="multilevel"/>
    <w:tmpl w:val="74B25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B1BD1"/>
    <w:multiLevelType w:val="hybridMultilevel"/>
    <w:tmpl w:val="B358D37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06506CC0"/>
    <w:multiLevelType w:val="hybridMultilevel"/>
    <w:tmpl w:val="8E8AD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6D37FA"/>
    <w:multiLevelType w:val="singleLevel"/>
    <w:tmpl w:val="9D2AC614"/>
    <w:lvl w:ilvl="0">
      <w:start w:val="1"/>
      <w:numFmt w:val="lowerLetter"/>
      <w:pStyle w:val="a"/>
      <w:lvlText w:val="%1)"/>
      <w:lvlJc w:val="left"/>
      <w:pPr>
        <w:tabs>
          <w:tab w:val="num" w:pos="1928"/>
        </w:tabs>
        <w:ind w:left="1928" w:hanging="454"/>
      </w:pPr>
    </w:lvl>
  </w:abstractNum>
  <w:abstractNum w:abstractNumId="6" w15:restartNumberingAfterBreak="0">
    <w:nsid w:val="0FFE4851"/>
    <w:multiLevelType w:val="singleLevel"/>
    <w:tmpl w:val="B08EA420"/>
    <w:lvl w:ilvl="0">
      <w:start w:val="1"/>
      <w:numFmt w:val="chosung"/>
      <w:pStyle w:val="TableBullet"/>
      <w:lvlText w:val=""/>
      <w:lvlJc w:val="center"/>
      <w:pPr>
        <w:tabs>
          <w:tab w:val="num" w:pos="417"/>
        </w:tabs>
        <w:ind w:left="227" w:right="227" w:hanging="170"/>
      </w:pPr>
      <w:rPr>
        <w:rFonts w:ascii="Symbol" w:hAnsi="Symbol" w:hint="default"/>
        <w:b w:val="0"/>
        <w:i w:val="0"/>
        <w:sz w:val="16"/>
      </w:rPr>
    </w:lvl>
  </w:abstractNum>
  <w:abstractNum w:abstractNumId="7" w15:restartNumberingAfterBreak="0">
    <w:nsid w:val="13E317B8"/>
    <w:multiLevelType w:val="multilevel"/>
    <w:tmpl w:val="355436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D0155DC"/>
    <w:multiLevelType w:val="multilevel"/>
    <w:tmpl w:val="38186B62"/>
    <w:lvl w:ilvl="0">
      <w:start w:val="1"/>
      <w:numFmt w:val="decimal"/>
      <w:pStyle w:val="NormalNum"/>
      <w:lvlText w:val="%1."/>
      <w:lvlJc w:val="left"/>
      <w:pPr>
        <w:tabs>
          <w:tab w:val="num" w:pos="1802"/>
        </w:tabs>
        <w:ind w:left="1723" w:right="1723" w:hanging="283"/>
      </w:pPr>
      <w:rPr>
        <w:rFonts w:ascii="Arial" w:hAnsi="Arial" w:hint="default"/>
        <w:b w:val="0"/>
        <w:i w:val="0"/>
        <w:sz w:val="22"/>
      </w:rPr>
    </w:lvl>
    <w:lvl w:ilvl="1">
      <w:start w:val="1"/>
      <w:numFmt w:val="decimal"/>
      <w:lvlText w:val="%1.%2."/>
      <w:lvlJc w:val="left"/>
      <w:pPr>
        <w:tabs>
          <w:tab w:val="num" w:pos="2233"/>
        </w:tabs>
        <w:ind w:left="2233" w:right="2233" w:hanging="510"/>
      </w:pPr>
      <w:rPr>
        <w:rFonts w:hint="default"/>
      </w:rPr>
    </w:lvl>
    <w:lvl w:ilvl="2">
      <w:start w:val="1"/>
      <w:numFmt w:val="decimal"/>
      <w:lvlText w:val="%1.%2.%3."/>
      <w:lvlJc w:val="left"/>
      <w:pPr>
        <w:tabs>
          <w:tab w:val="num" w:pos="2942"/>
        </w:tabs>
        <w:ind w:left="2942" w:right="2942" w:hanging="709"/>
      </w:pPr>
      <w:rPr>
        <w:rFonts w:hint="default"/>
      </w:rPr>
    </w:lvl>
    <w:lvl w:ilvl="3">
      <w:start w:val="1"/>
      <w:numFmt w:val="decimal"/>
      <w:lvlText w:val="%1.%2.%3.%4."/>
      <w:lvlJc w:val="left"/>
      <w:pPr>
        <w:tabs>
          <w:tab w:val="num" w:pos="3792"/>
        </w:tabs>
        <w:ind w:left="3792" w:right="3792" w:hanging="850"/>
      </w:pPr>
      <w:rPr>
        <w:rFonts w:hint="default"/>
      </w:rPr>
    </w:lvl>
    <w:lvl w:ilvl="4">
      <w:start w:val="1"/>
      <w:numFmt w:val="decimal"/>
      <w:lvlText w:val="%1.%2.%3.%4.%5."/>
      <w:lvlJc w:val="left"/>
      <w:pPr>
        <w:tabs>
          <w:tab w:val="num" w:pos="1689"/>
        </w:tabs>
        <w:ind w:left="1383" w:right="1383" w:hanging="1134"/>
      </w:pPr>
      <w:rPr>
        <w:rFonts w:hint="default"/>
      </w:rPr>
    </w:lvl>
    <w:lvl w:ilvl="5">
      <w:start w:val="1"/>
      <w:numFmt w:val="decimal"/>
      <w:lvlText w:val="%1.%2.%3.%4.%5.%6."/>
      <w:lvlJc w:val="left"/>
      <w:pPr>
        <w:tabs>
          <w:tab w:val="num" w:pos="1689"/>
        </w:tabs>
        <w:ind w:left="1383" w:right="1383" w:hanging="1134"/>
      </w:pPr>
      <w:rPr>
        <w:rFonts w:hint="default"/>
      </w:rPr>
    </w:lvl>
    <w:lvl w:ilvl="6">
      <w:start w:val="1"/>
      <w:numFmt w:val="decimal"/>
      <w:lvlText w:val="%1.%2.%3.%4.%5.%6.%7."/>
      <w:lvlJc w:val="left"/>
      <w:pPr>
        <w:tabs>
          <w:tab w:val="num" w:pos="2046"/>
        </w:tabs>
        <w:ind w:left="1383" w:right="1383" w:hanging="1134"/>
      </w:pPr>
      <w:rPr>
        <w:rFonts w:hint="default"/>
      </w:rPr>
    </w:lvl>
    <w:lvl w:ilvl="7">
      <w:start w:val="1"/>
      <w:numFmt w:val="decimal"/>
      <w:lvlText w:val="%1.%2.%3.%4.%5.%6.%7.%8."/>
      <w:lvlJc w:val="left"/>
      <w:pPr>
        <w:tabs>
          <w:tab w:val="num" w:pos="2046"/>
        </w:tabs>
        <w:ind w:left="1383" w:right="1383" w:hanging="1134"/>
      </w:pPr>
      <w:rPr>
        <w:rFonts w:ascii="Arial" w:hAnsi="Arial" w:hint="default"/>
        <w:b/>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2046"/>
        </w:tabs>
        <w:ind w:left="1383" w:right="1383" w:hanging="1134"/>
      </w:pPr>
      <w:rPr>
        <w:rFonts w:ascii="Arial" w:hAnsi="Arial" w:hint="default"/>
        <w:b/>
        <w:i w:val="0"/>
        <w:sz w:val="22"/>
      </w:rPr>
    </w:lvl>
  </w:abstractNum>
  <w:abstractNum w:abstractNumId="9" w15:restartNumberingAfterBreak="0">
    <w:nsid w:val="20BB5E31"/>
    <w:multiLevelType w:val="hybridMultilevel"/>
    <w:tmpl w:val="802EE41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0" w15:restartNumberingAfterBreak="0">
    <w:nsid w:val="2167287B"/>
    <w:multiLevelType w:val="hybridMultilevel"/>
    <w:tmpl w:val="8110BA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A9151D"/>
    <w:multiLevelType w:val="hybridMultilevel"/>
    <w:tmpl w:val="4F12BDA4"/>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2" w15:restartNumberingAfterBreak="0">
    <w:nsid w:val="2446462E"/>
    <w:multiLevelType w:val="singleLevel"/>
    <w:tmpl w:val="4566BB9E"/>
    <w:lvl w:ilvl="0">
      <w:start w:val="1"/>
      <w:numFmt w:val="lowerLetter"/>
      <w:pStyle w:val="a0"/>
      <w:lvlText w:val="%1."/>
      <w:lvlJc w:val="left"/>
      <w:pPr>
        <w:tabs>
          <w:tab w:val="num" w:pos="1021"/>
        </w:tabs>
        <w:ind w:left="1021" w:hanging="454"/>
      </w:pPr>
      <w:rPr>
        <w:rFonts w:hint="default"/>
      </w:rPr>
    </w:lvl>
  </w:abstractNum>
  <w:abstractNum w:abstractNumId="13" w15:restartNumberingAfterBreak="0">
    <w:nsid w:val="2497773D"/>
    <w:multiLevelType w:val="hybridMultilevel"/>
    <w:tmpl w:val="6B622F5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AAD574A"/>
    <w:multiLevelType w:val="multilevel"/>
    <w:tmpl w:val="DC26252C"/>
    <w:name w:val="JP129LISTNUM"/>
    <w:lvl w:ilvl="0">
      <w:start w:val="1"/>
      <w:numFmt w:val="lowerLetter"/>
      <w:pStyle w:val="ListNumber"/>
      <w:lvlText w:val="(%1)"/>
      <w:lvlJc w:val="left"/>
      <w:pPr>
        <w:tabs>
          <w:tab w:val="num" w:pos="425"/>
        </w:tabs>
        <w:ind w:left="425" w:hanging="425"/>
      </w:pPr>
      <w:rPr>
        <w:rFonts w:hint="default"/>
      </w:rPr>
    </w:lvl>
    <w:lvl w:ilvl="1">
      <w:start w:val="1"/>
      <w:numFmt w:val="lowerRoman"/>
      <w:pStyle w:val="ListNumber2"/>
      <w:lvlText w:val="%2."/>
      <w:lvlJc w:val="left"/>
      <w:pPr>
        <w:tabs>
          <w:tab w:val="num" w:pos="1145"/>
        </w:tabs>
        <w:ind w:left="851" w:hanging="426"/>
      </w:pPr>
      <w:rPr>
        <w:rFonts w:hint="default"/>
      </w:rPr>
    </w:lvl>
    <w:lvl w:ilvl="2">
      <w:start w:val="1"/>
      <w:numFmt w:val="decimal"/>
      <w:pStyle w:val="ListNumber"/>
      <w:lvlText w:val="(%3)"/>
      <w:lvlJc w:val="left"/>
      <w:pPr>
        <w:tabs>
          <w:tab w:val="num" w:pos="1276"/>
        </w:tabs>
        <w:ind w:left="1276" w:hanging="425"/>
      </w:pPr>
      <w:rPr>
        <w:rFonts w:hint="default"/>
      </w:rPr>
    </w:lvl>
    <w:lvl w:ilvl="3">
      <w:start w:val="1"/>
      <w:numFmt w:val="upperLetter"/>
      <w:pStyle w:val="ListNumber4"/>
      <w:lvlText w:val="%4."/>
      <w:lvlJc w:val="left"/>
      <w:pPr>
        <w:tabs>
          <w:tab w:val="num" w:pos="1701"/>
        </w:tabs>
        <w:ind w:left="1701" w:hanging="425"/>
      </w:pPr>
      <w:rPr>
        <w:rFonts w:hint="default"/>
      </w:rPr>
    </w:lvl>
    <w:lvl w:ilvl="4">
      <w:start w:val="1"/>
      <w:numFmt w:val="none"/>
      <w:lvlText w:val=""/>
      <w:lvlJc w:val="left"/>
      <w:pPr>
        <w:tabs>
          <w:tab w:val="num" w:pos="2976"/>
        </w:tabs>
        <w:ind w:left="2976" w:hanging="425"/>
      </w:pPr>
      <w:rPr>
        <w:rFonts w:hint="default"/>
      </w:rPr>
    </w:lvl>
    <w:lvl w:ilvl="5">
      <w:start w:val="1"/>
      <w:numFmt w:val="none"/>
      <w:lvlText w:val=""/>
      <w:lvlJc w:val="left"/>
      <w:pPr>
        <w:tabs>
          <w:tab w:val="num" w:pos="3010"/>
        </w:tabs>
        <w:ind w:left="3010" w:hanging="360"/>
      </w:pPr>
      <w:rPr>
        <w:rFonts w:hint="default"/>
      </w:rPr>
    </w:lvl>
    <w:lvl w:ilvl="6">
      <w:start w:val="1"/>
      <w:numFmt w:val="none"/>
      <w:lvlText w:val=""/>
      <w:lvlJc w:val="left"/>
      <w:pPr>
        <w:tabs>
          <w:tab w:val="num" w:pos="3370"/>
        </w:tabs>
        <w:ind w:left="3370" w:hanging="360"/>
      </w:pPr>
      <w:rPr>
        <w:rFonts w:hint="default"/>
      </w:rPr>
    </w:lvl>
    <w:lvl w:ilvl="7">
      <w:start w:val="1"/>
      <w:numFmt w:val="none"/>
      <w:lvlText w:val=""/>
      <w:lvlJc w:val="left"/>
      <w:pPr>
        <w:tabs>
          <w:tab w:val="num" w:pos="3730"/>
        </w:tabs>
        <w:ind w:left="3730" w:hanging="360"/>
      </w:pPr>
      <w:rPr>
        <w:rFonts w:hint="default"/>
      </w:rPr>
    </w:lvl>
    <w:lvl w:ilvl="8">
      <w:start w:val="1"/>
      <w:numFmt w:val="none"/>
      <w:lvlText w:val=""/>
      <w:lvlJc w:val="left"/>
      <w:pPr>
        <w:tabs>
          <w:tab w:val="num" w:pos="4090"/>
        </w:tabs>
        <w:ind w:left="4090" w:hanging="360"/>
      </w:pPr>
      <w:rPr>
        <w:rFonts w:hint="default"/>
      </w:rPr>
    </w:lvl>
  </w:abstractNum>
  <w:abstractNum w:abstractNumId="15" w15:restartNumberingAfterBreak="0">
    <w:nsid w:val="2EDA25DF"/>
    <w:multiLevelType w:val="hybridMultilevel"/>
    <w:tmpl w:val="2B1EAC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02D7404"/>
    <w:multiLevelType w:val="hybridMultilevel"/>
    <w:tmpl w:val="073CF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6F4393"/>
    <w:multiLevelType w:val="multilevel"/>
    <w:tmpl w:val="0756B4E8"/>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8" w15:restartNumberingAfterBreak="0">
    <w:nsid w:val="30CF3529"/>
    <w:multiLevelType w:val="hybridMultilevel"/>
    <w:tmpl w:val="6598E3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B850A2"/>
    <w:multiLevelType w:val="singleLevel"/>
    <w:tmpl w:val="AE04430C"/>
    <w:lvl w:ilvl="0">
      <w:start w:val="1"/>
      <w:numFmt w:val="bullet"/>
      <w:pStyle w:val="Title"/>
      <w:lvlText w:val=""/>
      <w:lvlJc w:val="left"/>
      <w:pPr>
        <w:tabs>
          <w:tab w:val="num" w:pos="360"/>
        </w:tabs>
        <w:ind w:left="360" w:hanging="360"/>
      </w:pPr>
      <w:rPr>
        <w:rFonts w:ascii="Wingdings" w:hAnsi="Wingdings" w:hint="default"/>
        <w:sz w:val="16"/>
      </w:rPr>
    </w:lvl>
  </w:abstractNum>
  <w:abstractNum w:abstractNumId="20" w15:restartNumberingAfterBreak="0">
    <w:nsid w:val="35745F8C"/>
    <w:multiLevelType w:val="hybridMultilevel"/>
    <w:tmpl w:val="189C86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3DDC6D16"/>
    <w:multiLevelType w:val="hybridMultilevel"/>
    <w:tmpl w:val="52608EE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E091DFE"/>
    <w:multiLevelType w:val="singleLevel"/>
    <w:tmpl w:val="ED4AF4D6"/>
    <w:name w:val="2-2.6.2"/>
    <w:lvl w:ilvl="0">
      <w:start w:val="1"/>
      <w:numFmt w:val="lowerLetter"/>
      <w:lvlText w:val="%1)"/>
      <w:lvlJc w:val="center"/>
      <w:pPr>
        <w:tabs>
          <w:tab w:val="num" w:pos="648"/>
        </w:tabs>
        <w:ind w:left="360" w:right="360" w:hanging="72"/>
      </w:pPr>
    </w:lvl>
  </w:abstractNum>
  <w:abstractNum w:abstractNumId="23" w15:restartNumberingAfterBreak="0">
    <w:nsid w:val="3E9D587C"/>
    <w:multiLevelType w:val="singleLevel"/>
    <w:tmpl w:val="FD4036BE"/>
    <w:lvl w:ilvl="0">
      <w:start w:val="1"/>
      <w:numFmt w:val="decimal"/>
      <w:pStyle w:val="Tablenum"/>
      <w:lvlText w:val="%1."/>
      <w:lvlJc w:val="left"/>
      <w:pPr>
        <w:tabs>
          <w:tab w:val="num" w:pos="417"/>
        </w:tabs>
        <w:ind w:left="340" w:right="340" w:hanging="283"/>
      </w:pPr>
      <w:rPr>
        <w:rFonts w:ascii="Arial" w:hAnsi="Arial" w:hint="default"/>
        <w:b w:val="0"/>
        <w:i w:val="0"/>
        <w: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45725DBE"/>
    <w:multiLevelType w:val="multilevel"/>
    <w:tmpl w:val="2F6E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85369E"/>
    <w:multiLevelType w:val="hybridMultilevel"/>
    <w:tmpl w:val="19041202"/>
    <w:lvl w:ilvl="0" w:tplc="51EC1B22">
      <w:start w:val="1"/>
      <w:numFmt w:val="bullet"/>
      <w:pStyle w:val="bullet3"/>
      <w:lvlText w:val=""/>
      <w:lvlJc w:val="left"/>
      <w:pPr>
        <w:tabs>
          <w:tab w:val="num" w:pos="2118"/>
        </w:tabs>
        <w:ind w:left="2041" w:right="2041" w:hanging="283"/>
      </w:pPr>
      <w:rPr>
        <w:rFonts w:ascii="Wingdings" w:hAnsi="Wingdings" w:hint="default"/>
        <w:sz w:val="16"/>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6" w15:restartNumberingAfterBreak="0">
    <w:nsid w:val="4A4573A3"/>
    <w:multiLevelType w:val="multilevel"/>
    <w:tmpl w:val="1DB0547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7" w15:restartNumberingAfterBreak="0">
    <w:nsid w:val="4CA80201"/>
    <w:multiLevelType w:val="hybridMultilevel"/>
    <w:tmpl w:val="2BC0D966"/>
    <w:lvl w:ilvl="0" w:tplc="20000001">
      <w:start w:val="1"/>
      <w:numFmt w:val="bullet"/>
      <w:lvlText w:val=""/>
      <w:lvlJc w:val="left"/>
      <w:pPr>
        <w:ind w:left="1296" w:hanging="360"/>
      </w:pPr>
      <w:rPr>
        <w:rFonts w:ascii="Symbol" w:hAnsi="Symbol" w:hint="default"/>
      </w:rPr>
    </w:lvl>
    <w:lvl w:ilvl="1" w:tplc="20000003">
      <w:start w:val="1"/>
      <w:numFmt w:val="bullet"/>
      <w:lvlText w:val="o"/>
      <w:lvlJc w:val="left"/>
      <w:pPr>
        <w:ind w:left="2016" w:hanging="360"/>
      </w:pPr>
      <w:rPr>
        <w:rFonts w:ascii="Courier New" w:hAnsi="Courier New" w:cs="Courier New" w:hint="default"/>
      </w:rPr>
    </w:lvl>
    <w:lvl w:ilvl="2" w:tplc="20000005">
      <w:start w:val="1"/>
      <w:numFmt w:val="bullet"/>
      <w:lvlText w:val=""/>
      <w:lvlJc w:val="left"/>
      <w:pPr>
        <w:ind w:left="2736" w:hanging="360"/>
      </w:pPr>
      <w:rPr>
        <w:rFonts w:ascii="Wingdings" w:hAnsi="Wingdings" w:hint="default"/>
      </w:rPr>
    </w:lvl>
    <w:lvl w:ilvl="3" w:tplc="20000001" w:tentative="1">
      <w:start w:val="1"/>
      <w:numFmt w:val="bullet"/>
      <w:lvlText w:val=""/>
      <w:lvlJc w:val="left"/>
      <w:pPr>
        <w:ind w:left="3456" w:hanging="360"/>
      </w:pPr>
      <w:rPr>
        <w:rFonts w:ascii="Symbol" w:hAnsi="Symbol" w:hint="default"/>
      </w:rPr>
    </w:lvl>
    <w:lvl w:ilvl="4" w:tplc="20000003" w:tentative="1">
      <w:start w:val="1"/>
      <w:numFmt w:val="bullet"/>
      <w:lvlText w:val="o"/>
      <w:lvlJc w:val="left"/>
      <w:pPr>
        <w:ind w:left="4176" w:hanging="360"/>
      </w:pPr>
      <w:rPr>
        <w:rFonts w:ascii="Courier New" w:hAnsi="Courier New" w:cs="Courier New" w:hint="default"/>
      </w:rPr>
    </w:lvl>
    <w:lvl w:ilvl="5" w:tplc="20000005" w:tentative="1">
      <w:start w:val="1"/>
      <w:numFmt w:val="bullet"/>
      <w:lvlText w:val=""/>
      <w:lvlJc w:val="left"/>
      <w:pPr>
        <w:ind w:left="4896" w:hanging="360"/>
      </w:pPr>
      <w:rPr>
        <w:rFonts w:ascii="Wingdings" w:hAnsi="Wingdings" w:hint="default"/>
      </w:rPr>
    </w:lvl>
    <w:lvl w:ilvl="6" w:tplc="20000001" w:tentative="1">
      <w:start w:val="1"/>
      <w:numFmt w:val="bullet"/>
      <w:lvlText w:val=""/>
      <w:lvlJc w:val="left"/>
      <w:pPr>
        <w:ind w:left="5616" w:hanging="360"/>
      </w:pPr>
      <w:rPr>
        <w:rFonts w:ascii="Symbol" w:hAnsi="Symbol" w:hint="default"/>
      </w:rPr>
    </w:lvl>
    <w:lvl w:ilvl="7" w:tplc="20000003" w:tentative="1">
      <w:start w:val="1"/>
      <w:numFmt w:val="bullet"/>
      <w:lvlText w:val="o"/>
      <w:lvlJc w:val="left"/>
      <w:pPr>
        <w:ind w:left="6336" w:hanging="360"/>
      </w:pPr>
      <w:rPr>
        <w:rFonts w:ascii="Courier New" w:hAnsi="Courier New" w:cs="Courier New" w:hint="default"/>
      </w:rPr>
    </w:lvl>
    <w:lvl w:ilvl="8" w:tplc="20000005" w:tentative="1">
      <w:start w:val="1"/>
      <w:numFmt w:val="bullet"/>
      <w:lvlText w:val=""/>
      <w:lvlJc w:val="left"/>
      <w:pPr>
        <w:ind w:left="7056" w:hanging="360"/>
      </w:pPr>
      <w:rPr>
        <w:rFonts w:ascii="Wingdings" w:hAnsi="Wingdings" w:hint="default"/>
      </w:rPr>
    </w:lvl>
  </w:abstractNum>
  <w:abstractNum w:abstractNumId="28" w15:restartNumberingAfterBreak="0">
    <w:nsid w:val="4E304D8B"/>
    <w:multiLevelType w:val="hybridMultilevel"/>
    <w:tmpl w:val="63BEC5C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9" w15:restartNumberingAfterBreak="0">
    <w:nsid w:val="4FD56C6C"/>
    <w:multiLevelType w:val="hybridMultilevel"/>
    <w:tmpl w:val="7C649AD4"/>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7371669"/>
    <w:multiLevelType w:val="hybridMultilevel"/>
    <w:tmpl w:val="BC9401FA"/>
    <w:lvl w:ilvl="0" w:tplc="DEE81938">
      <w:start w:val="1"/>
      <w:numFmt w:val="lowerLetter"/>
      <w:pStyle w:val="AlfaList"/>
      <w:lvlText w:val="%1."/>
      <w:lvlJc w:val="left"/>
      <w:pPr>
        <w:tabs>
          <w:tab w:val="num" w:pos="1531"/>
        </w:tabs>
        <w:ind w:left="1531" w:right="1531" w:hanging="397"/>
      </w:pPr>
      <w:rPr>
        <w:rFonts w:ascii="Arial" w:hAnsi="Arial" w:cs="David" w:hint="default"/>
        <w:b/>
        <w:bCs/>
        <w:i w:val="0"/>
        <w:iCs w:val="0"/>
        <w:sz w:val="20"/>
        <w:szCs w:val="24"/>
      </w:rPr>
    </w:lvl>
    <w:lvl w:ilvl="1" w:tplc="04090019">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31" w15:restartNumberingAfterBreak="0">
    <w:nsid w:val="5EF35E87"/>
    <w:multiLevelType w:val="hybridMultilevel"/>
    <w:tmpl w:val="D5DCE3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F4A600D"/>
    <w:multiLevelType w:val="multilevel"/>
    <w:tmpl w:val="B298F29E"/>
    <w:lvl w:ilvl="0">
      <w:start w:val="1"/>
      <w:numFmt w:val="decimal"/>
      <w:pStyle w:val="Heading1"/>
      <w:lvlText w:val="%1."/>
      <w:lvlJc w:val="left"/>
      <w:pPr>
        <w:tabs>
          <w:tab w:val="num" w:pos="1134"/>
        </w:tabs>
        <w:ind w:left="1134" w:hanging="1134"/>
      </w:pPr>
      <w:rPr>
        <w:rFonts w:hint="default"/>
        <w:sz w:val="28"/>
        <w:szCs w:val="28"/>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tabs>
          <w:tab w:val="num" w:pos="1440"/>
        </w:tabs>
        <w:ind w:left="1134" w:hanging="1134"/>
      </w:pPr>
      <w:rPr>
        <w:rFonts w:hint="default"/>
      </w:rPr>
    </w:lvl>
    <w:lvl w:ilvl="6">
      <w:start w:val="1"/>
      <w:numFmt w:val="decimal"/>
      <w:pStyle w:val="Heading7"/>
      <w:lvlText w:val="%1.%2.%3.%4.%5.%6.%7."/>
      <w:lvlJc w:val="left"/>
      <w:pPr>
        <w:tabs>
          <w:tab w:val="num" w:pos="1701"/>
        </w:tabs>
        <w:ind w:left="1701" w:hanging="1701"/>
      </w:pPr>
      <w:rPr>
        <w:rFonts w:hint="default"/>
      </w:rPr>
    </w:lvl>
    <w:lvl w:ilvl="7">
      <w:start w:val="1"/>
      <w:numFmt w:val="decimal"/>
      <w:pStyle w:val="Heading8"/>
      <w:lvlText w:val="%1.%2.%3.%4.%5.%6.%7.%8."/>
      <w:lvlJc w:val="left"/>
      <w:pPr>
        <w:tabs>
          <w:tab w:val="num" w:pos="1800"/>
        </w:tabs>
        <w:ind w:left="1701" w:hanging="1701"/>
      </w:pPr>
      <w:rPr>
        <w:rFonts w:hint="default"/>
      </w:rPr>
    </w:lvl>
    <w:lvl w:ilvl="8">
      <w:start w:val="1"/>
      <w:numFmt w:val="decimal"/>
      <w:pStyle w:val="Heading9"/>
      <w:lvlText w:val="%1.%2.%3.%4.%5.%6.%7.%8.%9."/>
      <w:lvlJc w:val="left"/>
      <w:pPr>
        <w:tabs>
          <w:tab w:val="num" w:pos="2160"/>
        </w:tabs>
        <w:ind w:left="1701" w:hanging="1701"/>
      </w:pPr>
      <w:rPr>
        <w:rFonts w:hint="default"/>
      </w:rPr>
    </w:lvl>
  </w:abstractNum>
  <w:abstractNum w:abstractNumId="33" w15:restartNumberingAfterBreak="0">
    <w:nsid w:val="6743407C"/>
    <w:multiLevelType w:val="hybridMultilevel"/>
    <w:tmpl w:val="B79EC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7E401F"/>
    <w:multiLevelType w:val="hybridMultilevel"/>
    <w:tmpl w:val="38128AE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0787F70"/>
    <w:multiLevelType w:val="hybridMultilevel"/>
    <w:tmpl w:val="A52045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0E00BF3"/>
    <w:multiLevelType w:val="hybridMultilevel"/>
    <w:tmpl w:val="2E26E5B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87442D6"/>
    <w:multiLevelType w:val="hybridMultilevel"/>
    <w:tmpl w:val="96663DFE"/>
    <w:lvl w:ilvl="0" w:tplc="F63ACC5E">
      <w:start w:val="1"/>
      <w:numFmt w:val="bullet"/>
      <w:pStyle w:val="bullet"/>
      <w:lvlText w:val=""/>
      <w:lvlJc w:val="left"/>
      <w:pPr>
        <w:tabs>
          <w:tab w:val="num" w:pos="1551"/>
        </w:tabs>
        <w:ind w:left="1474" w:right="1474" w:hanging="283"/>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38" w15:restartNumberingAfterBreak="0">
    <w:nsid w:val="792423A6"/>
    <w:multiLevelType w:val="hybridMultilevel"/>
    <w:tmpl w:val="46CC5648"/>
    <w:lvl w:ilvl="0" w:tplc="6D28EEDE">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A491051"/>
    <w:multiLevelType w:val="multilevel"/>
    <w:tmpl w:val="5CB2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9336950">
    <w:abstractNumId w:val="32"/>
  </w:num>
  <w:num w:numId="2" w16cid:durableId="291598556">
    <w:abstractNumId w:val="5"/>
  </w:num>
  <w:num w:numId="3" w16cid:durableId="1785035794">
    <w:abstractNumId w:val="12"/>
  </w:num>
  <w:num w:numId="4" w16cid:durableId="2114519873">
    <w:abstractNumId w:val="14"/>
  </w:num>
  <w:num w:numId="5" w16cid:durableId="1828127018">
    <w:abstractNumId w:val="8"/>
  </w:num>
  <w:num w:numId="6" w16cid:durableId="771125570">
    <w:abstractNumId w:val="1"/>
  </w:num>
  <w:num w:numId="7" w16cid:durableId="2136022882">
    <w:abstractNumId w:val="25"/>
  </w:num>
  <w:num w:numId="8" w16cid:durableId="116140513">
    <w:abstractNumId w:val="23"/>
  </w:num>
  <w:num w:numId="9" w16cid:durableId="211117366">
    <w:abstractNumId w:val="6"/>
  </w:num>
  <w:num w:numId="10" w16cid:durableId="1682469271">
    <w:abstractNumId w:val="37"/>
  </w:num>
  <w:num w:numId="11" w16cid:durableId="2058315665">
    <w:abstractNumId w:val="30"/>
  </w:num>
  <w:num w:numId="12" w16cid:durableId="1409038768">
    <w:abstractNumId w:val="19"/>
  </w:num>
  <w:num w:numId="13" w16cid:durableId="624576894">
    <w:abstractNumId w:val="0"/>
  </w:num>
  <w:num w:numId="14" w16cid:durableId="799804326">
    <w:abstractNumId w:val="4"/>
  </w:num>
  <w:num w:numId="15" w16cid:durableId="1885169388">
    <w:abstractNumId w:val="11"/>
  </w:num>
  <w:num w:numId="16" w16cid:durableId="1502697399">
    <w:abstractNumId w:val="35"/>
  </w:num>
  <w:num w:numId="17" w16cid:durableId="1495024572">
    <w:abstractNumId w:val="33"/>
  </w:num>
  <w:num w:numId="18" w16cid:durableId="1827433456">
    <w:abstractNumId w:val="16"/>
  </w:num>
  <w:num w:numId="19" w16cid:durableId="814448050">
    <w:abstractNumId w:val="18"/>
  </w:num>
  <w:num w:numId="20" w16cid:durableId="1140342868">
    <w:abstractNumId w:val="10"/>
  </w:num>
  <w:num w:numId="21" w16cid:durableId="1473791657">
    <w:abstractNumId w:val="32"/>
  </w:num>
  <w:num w:numId="22" w16cid:durableId="1982886493">
    <w:abstractNumId w:val="13"/>
  </w:num>
  <w:num w:numId="23" w16cid:durableId="529802119">
    <w:abstractNumId w:val="24"/>
  </w:num>
  <w:num w:numId="24" w16cid:durableId="1776057253">
    <w:abstractNumId w:val="20"/>
  </w:num>
  <w:num w:numId="25" w16cid:durableId="1540434692">
    <w:abstractNumId w:val="3"/>
  </w:num>
  <w:num w:numId="26" w16cid:durableId="1949461759">
    <w:abstractNumId w:val="27"/>
  </w:num>
  <w:num w:numId="27" w16cid:durableId="723918461">
    <w:abstractNumId w:val="31"/>
  </w:num>
  <w:num w:numId="28" w16cid:durableId="1179809641">
    <w:abstractNumId w:val="7"/>
  </w:num>
  <w:num w:numId="29" w16cid:durableId="67701823">
    <w:abstractNumId w:val="26"/>
  </w:num>
  <w:num w:numId="30" w16cid:durableId="1343625788">
    <w:abstractNumId w:val="9"/>
  </w:num>
  <w:num w:numId="31" w16cid:durableId="825434720">
    <w:abstractNumId w:val="17"/>
  </w:num>
  <w:num w:numId="32" w16cid:durableId="407046222">
    <w:abstractNumId w:val="28"/>
  </w:num>
  <w:num w:numId="33" w16cid:durableId="1853715416">
    <w:abstractNumId w:val="2"/>
  </w:num>
  <w:num w:numId="34" w16cid:durableId="1810247243">
    <w:abstractNumId w:val="15"/>
  </w:num>
  <w:num w:numId="35" w16cid:durableId="1233465638">
    <w:abstractNumId w:val="38"/>
  </w:num>
  <w:num w:numId="36" w16cid:durableId="1014259479">
    <w:abstractNumId w:val="29"/>
  </w:num>
  <w:num w:numId="37" w16cid:durableId="2025395170">
    <w:abstractNumId w:val="36"/>
  </w:num>
  <w:num w:numId="38" w16cid:durableId="1399522042">
    <w:abstractNumId w:val="34"/>
  </w:num>
  <w:num w:numId="39" w16cid:durableId="864102956">
    <w:abstractNumId w:val="39"/>
  </w:num>
  <w:num w:numId="40" w16cid:durableId="793400143">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C01" w:allStyles="1" w:customStyles="0" w:latentStyles="0" w:stylesInUse="0" w:headingStyles="0" w:numberingStyles="0" w:tableStyles="0" w:directFormattingOnRuns="0" w:directFormattingOnParagraphs="0"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lowerLette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F6A"/>
    <w:rsid w:val="00001359"/>
    <w:rsid w:val="0000183D"/>
    <w:rsid w:val="00001CCE"/>
    <w:rsid w:val="00002872"/>
    <w:rsid w:val="00003029"/>
    <w:rsid w:val="00004201"/>
    <w:rsid w:val="0000463F"/>
    <w:rsid w:val="00004E8E"/>
    <w:rsid w:val="00005314"/>
    <w:rsid w:val="00005BB7"/>
    <w:rsid w:val="00006479"/>
    <w:rsid w:val="00006FE0"/>
    <w:rsid w:val="000078CF"/>
    <w:rsid w:val="000109A5"/>
    <w:rsid w:val="000112F4"/>
    <w:rsid w:val="00011AD3"/>
    <w:rsid w:val="00012FA0"/>
    <w:rsid w:val="00013A0B"/>
    <w:rsid w:val="00014A95"/>
    <w:rsid w:val="00016DD8"/>
    <w:rsid w:val="0002006A"/>
    <w:rsid w:val="00020A3F"/>
    <w:rsid w:val="00022EAD"/>
    <w:rsid w:val="00023F04"/>
    <w:rsid w:val="000242B1"/>
    <w:rsid w:val="00025E00"/>
    <w:rsid w:val="0002665E"/>
    <w:rsid w:val="000268FC"/>
    <w:rsid w:val="00033847"/>
    <w:rsid w:val="00033CD6"/>
    <w:rsid w:val="000342D7"/>
    <w:rsid w:val="000342FF"/>
    <w:rsid w:val="00034F13"/>
    <w:rsid w:val="00035F93"/>
    <w:rsid w:val="0003600D"/>
    <w:rsid w:val="00036283"/>
    <w:rsid w:val="000368F7"/>
    <w:rsid w:val="00037199"/>
    <w:rsid w:val="00041AE2"/>
    <w:rsid w:val="00041E4B"/>
    <w:rsid w:val="00042EBE"/>
    <w:rsid w:val="00043957"/>
    <w:rsid w:val="00045610"/>
    <w:rsid w:val="00050178"/>
    <w:rsid w:val="000514EA"/>
    <w:rsid w:val="00052E7F"/>
    <w:rsid w:val="000558C9"/>
    <w:rsid w:val="00060142"/>
    <w:rsid w:val="00060CF4"/>
    <w:rsid w:val="000619FD"/>
    <w:rsid w:val="00061F5E"/>
    <w:rsid w:val="00062114"/>
    <w:rsid w:val="0006217D"/>
    <w:rsid w:val="00062AC4"/>
    <w:rsid w:val="0006304D"/>
    <w:rsid w:val="0006339E"/>
    <w:rsid w:val="00065C4E"/>
    <w:rsid w:val="000660DB"/>
    <w:rsid w:val="000713A0"/>
    <w:rsid w:val="00071824"/>
    <w:rsid w:val="00073B38"/>
    <w:rsid w:val="00074599"/>
    <w:rsid w:val="00074A65"/>
    <w:rsid w:val="00075C16"/>
    <w:rsid w:val="00077A2D"/>
    <w:rsid w:val="00077A89"/>
    <w:rsid w:val="00077F51"/>
    <w:rsid w:val="0008089F"/>
    <w:rsid w:val="00080E7C"/>
    <w:rsid w:val="0008172C"/>
    <w:rsid w:val="00081E99"/>
    <w:rsid w:val="00083AED"/>
    <w:rsid w:val="000840D0"/>
    <w:rsid w:val="00084117"/>
    <w:rsid w:val="000860FA"/>
    <w:rsid w:val="00086F83"/>
    <w:rsid w:val="0009001B"/>
    <w:rsid w:val="00091810"/>
    <w:rsid w:val="00092BC8"/>
    <w:rsid w:val="0009409A"/>
    <w:rsid w:val="00094CA5"/>
    <w:rsid w:val="00094FFC"/>
    <w:rsid w:val="00095748"/>
    <w:rsid w:val="00095780"/>
    <w:rsid w:val="0009745D"/>
    <w:rsid w:val="000977AD"/>
    <w:rsid w:val="00097852"/>
    <w:rsid w:val="00097E33"/>
    <w:rsid w:val="000A218F"/>
    <w:rsid w:val="000A270F"/>
    <w:rsid w:val="000A2846"/>
    <w:rsid w:val="000A317E"/>
    <w:rsid w:val="000A37C8"/>
    <w:rsid w:val="000A3936"/>
    <w:rsid w:val="000A3A21"/>
    <w:rsid w:val="000A493F"/>
    <w:rsid w:val="000A4E7A"/>
    <w:rsid w:val="000A51D3"/>
    <w:rsid w:val="000A56F5"/>
    <w:rsid w:val="000A5C9A"/>
    <w:rsid w:val="000A7D6D"/>
    <w:rsid w:val="000B1282"/>
    <w:rsid w:val="000B3222"/>
    <w:rsid w:val="000B3327"/>
    <w:rsid w:val="000B3EEB"/>
    <w:rsid w:val="000B5A8F"/>
    <w:rsid w:val="000B627F"/>
    <w:rsid w:val="000B638A"/>
    <w:rsid w:val="000B6917"/>
    <w:rsid w:val="000B697E"/>
    <w:rsid w:val="000C01F9"/>
    <w:rsid w:val="000C17C7"/>
    <w:rsid w:val="000C2FD1"/>
    <w:rsid w:val="000C4BA5"/>
    <w:rsid w:val="000C4FCC"/>
    <w:rsid w:val="000C5353"/>
    <w:rsid w:val="000C538D"/>
    <w:rsid w:val="000C59BF"/>
    <w:rsid w:val="000C5FF4"/>
    <w:rsid w:val="000C67E0"/>
    <w:rsid w:val="000D0098"/>
    <w:rsid w:val="000D1085"/>
    <w:rsid w:val="000D3E60"/>
    <w:rsid w:val="000D4EC7"/>
    <w:rsid w:val="000D66F7"/>
    <w:rsid w:val="000E00D1"/>
    <w:rsid w:val="000E0F16"/>
    <w:rsid w:val="000E187C"/>
    <w:rsid w:val="000E49E2"/>
    <w:rsid w:val="000E63CE"/>
    <w:rsid w:val="000F03DD"/>
    <w:rsid w:val="000F2731"/>
    <w:rsid w:val="000F2736"/>
    <w:rsid w:val="000F2BDF"/>
    <w:rsid w:val="000F40D4"/>
    <w:rsid w:val="000F4738"/>
    <w:rsid w:val="000F4957"/>
    <w:rsid w:val="000F4F3C"/>
    <w:rsid w:val="000F56DC"/>
    <w:rsid w:val="000F6363"/>
    <w:rsid w:val="000F6AA3"/>
    <w:rsid w:val="000F73BD"/>
    <w:rsid w:val="00100683"/>
    <w:rsid w:val="001007F0"/>
    <w:rsid w:val="00100F3E"/>
    <w:rsid w:val="0010197F"/>
    <w:rsid w:val="00101C55"/>
    <w:rsid w:val="00101D82"/>
    <w:rsid w:val="00101D8C"/>
    <w:rsid w:val="001020A3"/>
    <w:rsid w:val="001036D6"/>
    <w:rsid w:val="00103DF0"/>
    <w:rsid w:val="00104829"/>
    <w:rsid w:val="00104E3E"/>
    <w:rsid w:val="00105C00"/>
    <w:rsid w:val="00105C96"/>
    <w:rsid w:val="00105D96"/>
    <w:rsid w:val="00105FAC"/>
    <w:rsid w:val="00107A65"/>
    <w:rsid w:val="00107ACF"/>
    <w:rsid w:val="0011027F"/>
    <w:rsid w:val="00110767"/>
    <w:rsid w:val="00112F20"/>
    <w:rsid w:val="001132A5"/>
    <w:rsid w:val="001140AC"/>
    <w:rsid w:val="0011411E"/>
    <w:rsid w:val="00114328"/>
    <w:rsid w:val="00114D13"/>
    <w:rsid w:val="00115BFE"/>
    <w:rsid w:val="00115D6D"/>
    <w:rsid w:val="001204E2"/>
    <w:rsid w:val="00120F3F"/>
    <w:rsid w:val="00122B19"/>
    <w:rsid w:val="00123E4F"/>
    <w:rsid w:val="0012522B"/>
    <w:rsid w:val="00125943"/>
    <w:rsid w:val="001259E6"/>
    <w:rsid w:val="00125BB4"/>
    <w:rsid w:val="00125C8D"/>
    <w:rsid w:val="00125D1B"/>
    <w:rsid w:val="001262C7"/>
    <w:rsid w:val="001267EB"/>
    <w:rsid w:val="00127032"/>
    <w:rsid w:val="0013139F"/>
    <w:rsid w:val="00131861"/>
    <w:rsid w:val="001325FB"/>
    <w:rsid w:val="001328F0"/>
    <w:rsid w:val="00132990"/>
    <w:rsid w:val="001338A5"/>
    <w:rsid w:val="00133C1F"/>
    <w:rsid w:val="00133DB1"/>
    <w:rsid w:val="001351AF"/>
    <w:rsid w:val="00135D39"/>
    <w:rsid w:val="00137503"/>
    <w:rsid w:val="00140FFB"/>
    <w:rsid w:val="001437AF"/>
    <w:rsid w:val="00144B50"/>
    <w:rsid w:val="0014624E"/>
    <w:rsid w:val="00146420"/>
    <w:rsid w:val="0014679F"/>
    <w:rsid w:val="00146B89"/>
    <w:rsid w:val="00146D1D"/>
    <w:rsid w:val="00147A24"/>
    <w:rsid w:val="00147E22"/>
    <w:rsid w:val="00150798"/>
    <w:rsid w:val="0015167F"/>
    <w:rsid w:val="001537FC"/>
    <w:rsid w:val="001558D7"/>
    <w:rsid w:val="001607BB"/>
    <w:rsid w:val="001625CF"/>
    <w:rsid w:val="0016404E"/>
    <w:rsid w:val="00165040"/>
    <w:rsid w:val="001651B2"/>
    <w:rsid w:val="001652C4"/>
    <w:rsid w:val="0016530A"/>
    <w:rsid w:val="00165328"/>
    <w:rsid w:val="00165E48"/>
    <w:rsid w:val="00170CB9"/>
    <w:rsid w:val="0017176F"/>
    <w:rsid w:val="00171E5B"/>
    <w:rsid w:val="00173123"/>
    <w:rsid w:val="0017319B"/>
    <w:rsid w:val="00174527"/>
    <w:rsid w:val="001745BB"/>
    <w:rsid w:val="00175C78"/>
    <w:rsid w:val="00175FDF"/>
    <w:rsid w:val="0017615E"/>
    <w:rsid w:val="00176C9B"/>
    <w:rsid w:val="00176FB7"/>
    <w:rsid w:val="0018016F"/>
    <w:rsid w:val="0018045F"/>
    <w:rsid w:val="00180C02"/>
    <w:rsid w:val="001815C3"/>
    <w:rsid w:val="001818B6"/>
    <w:rsid w:val="001828E2"/>
    <w:rsid w:val="001838F4"/>
    <w:rsid w:val="00183940"/>
    <w:rsid w:val="00183B55"/>
    <w:rsid w:val="001840BF"/>
    <w:rsid w:val="001844C7"/>
    <w:rsid w:val="001845CD"/>
    <w:rsid w:val="0018496C"/>
    <w:rsid w:val="00184C79"/>
    <w:rsid w:val="00185F96"/>
    <w:rsid w:val="00191D6B"/>
    <w:rsid w:val="00191D78"/>
    <w:rsid w:val="0019211E"/>
    <w:rsid w:val="00192A58"/>
    <w:rsid w:val="001944EC"/>
    <w:rsid w:val="00194B22"/>
    <w:rsid w:val="00195194"/>
    <w:rsid w:val="001963AB"/>
    <w:rsid w:val="0019739F"/>
    <w:rsid w:val="00197614"/>
    <w:rsid w:val="001979CF"/>
    <w:rsid w:val="00197C5A"/>
    <w:rsid w:val="001A1C4A"/>
    <w:rsid w:val="001A3B36"/>
    <w:rsid w:val="001A3BF0"/>
    <w:rsid w:val="001A7FF5"/>
    <w:rsid w:val="001B1831"/>
    <w:rsid w:val="001B2423"/>
    <w:rsid w:val="001B2525"/>
    <w:rsid w:val="001B2F76"/>
    <w:rsid w:val="001B4A99"/>
    <w:rsid w:val="001B4E73"/>
    <w:rsid w:val="001B548F"/>
    <w:rsid w:val="001B62BB"/>
    <w:rsid w:val="001B6813"/>
    <w:rsid w:val="001C0003"/>
    <w:rsid w:val="001C0333"/>
    <w:rsid w:val="001C0C44"/>
    <w:rsid w:val="001C0C7A"/>
    <w:rsid w:val="001C2AE9"/>
    <w:rsid w:val="001C2B22"/>
    <w:rsid w:val="001C2DE1"/>
    <w:rsid w:val="001C4EC5"/>
    <w:rsid w:val="001C5828"/>
    <w:rsid w:val="001C5FEB"/>
    <w:rsid w:val="001C63B7"/>
    <w:rsid w:val="001C7027"/>
    <w:rsid w:val="001C75FD"/>
    <w:rsid w:val="001C78FA"/>
    <w:rsid w:val="001D0C0E"/>
    <w:rsid w:val="001D14FB"/>
    <w:rsid w:val="001D2108"/>
    <w:rsid w:val="001D2B6A"/>
    <w:rsid w:val="001D6DE1"/>
    <w:rsid w:val="001D7155"/>
    <w:rsid w:val="001D7CCC"/>
    <w:rsid w:val="001E1F1C"/>
    <w:rsid w:val="001E2028"/>
    <w:rsid w:val="001E213F"/>
    <w:rsid w:val="001E4265"/>
    <w:rsid w:val="001E4502"/>
    <w:rsid w:val="001E52FB"/>
    <w:rsid w:val="001E767B"/>
    <w:rsid w:val="001F167B"/>
    <w:rsid w:val="001F1B0D"/>
    <w:rsid w:val="001F3DCF"/>
    <w:rsid w:val="001F450E"/>
    <w:rsid w:val="001F61FE"/>
    <w:rsid w:val="001F7096"/>
    <w:rsid w:val="001F757D"/>
    <w:rsid w:val="001F7B60"/>
    <w:rsid w:val="00200ACB"/>
    <w:rsid w:val="00201821"/>
    <w:rsid w:val="00202A61"/>
    <w:rsid w:val="0020363B"/>
    <w:rsid w:val="002037D6"/>
    <w:rsid w:val="00203899"/>
    <w:rsid w:val="00204495"/>
    <w:rsid w:val="002048FA"/>
    <w:rsid w:val="00204EC9"/>
    <w:rsid w:val="00206724"/>
    <w:rsid w:val="00206AE0"/>
    <w:rsid w:val="002105D3"/>
    <w:rsid w:val="00210805"/>
    <w:rsid w:val="00210C90"/>
    <w:rsid w:val="002113D4"/>
    <w:rsid w:val="002131DB"/>
    <w:rsid w:val="00213827"/>
    <w:rsid w:val="0021543D"/>
    <w:rsid w:val="0021564D"/>
    <w:rsid w:val="002157E4"/>
    <w:rsid w:val="00215AC5"/>
    <w:rsid w:val="00215B49"/>
    <w:rsid w:val="00216AA8"/>
    <w:rsid w:val="002173AA"/>
    <w:rsid w:val="002175D1"/>
    <w:rsid w:val="002179EF"/>
    <w:rsid w:val="00220D8E"/>
    <w:rsid w:val="00221818"/>
    <w:rsid w:val="0022236C"/>
    <w:rsid w:val="002239EC"/>
    <w:rsid w:val="00223A17"/>
    <w:rsid w:val="0022498E"/>
    <w:rsid w:val="002268BC"/>
    <w:rsid w:val="00226FDD"/>
    <w:rsid w:val="00230175"/>
    <w:rsid w:val="00230E0C"/>
    <w:rsid w:val="002333B5"/>
    <w:rsid w:val="00233481"/>
    <w:rsid w:val="0023481B"/>
    <w:rsid w:val="0023566D"/>
    <w:rsid w:val="0023569A"/>
    <w:rsid w:val="00235A85"/>
    <w:rsid w:val="00235B09"/>
    <w:rsid w:val="002365A2"/>
    <w:rsid w:val="0023667F"/>
    <w:rsid w:val="002372C2"/>
    <w:rsid w:val="00237E60"/>
    <w:rsid w:val="002412EB"/>
    <w:rsid w:val="0024288B"/>
    <w:rsid w:val="00243623"/>
    <w:rsid w:val="00244324"/>
    <w:rsid w:val="00244AD7"/>
    <w:rsid w:val="00246F6F"/>
    <w:rsid w:val="00247A27"/>
    <w:rsid w:val="00251105"/>
    <w:rsid w:val="00251D59"/>
    <w:rsid w:val="00253BC8"/>
    <w:rsid w:val="00254027"/>
    <w:rsid w:val="00254DA6"/>
    <w:rsid w:val="00256439"/>
    <w:rsid w:val="00256A58"/>
    <w:rsid w:val="00256F35"/>
    <w:rsid w:val="0026012F"/>
    <w:rsid w:val="00260AED"/>
    <w:rsid w:val="00260D00"/>
    <w:rsid w:val="00263E85"/>
    <w:rsid w:val="002656F9"/>
    <w:rsid w:val="002659BC"/>
    <w:rsid w:val="002666B4"/>
    <w:rsid w:val="002667A1"/>
    <w:rsid w:val="00271824"/>
    <w:rsid w:val="00272A59"/>
    <w:rsid w:val="00274782"/>
    <w:rsid w:val="002749E6"/>
    <w:rsid w:val="00274BF7"/>
    <w:rsid w:val="00275509"/>
    <w:rsid w:val="00275A9E"/>
    <w:rsid w:val="002774C7"/>
    <w:rsid w:val="0027792A"/>
    <w:rsid w:val="00281D08"/>
    <w:rsid w:val="00282735"/>
    <w:rsid w:val="00282D10"/>
    <w:rsid w:val="0028322B"/>
    <w:rsid w:val="00283864"/>
    <w:rsid w:val="0028410E"/>
    <w:rsid w:val="00284131"/>
    <w:rsid w:val="0028414E"/>
    <w:rsid w:val="00284DAC"/>
    <w:rsid w:val="00286284"/>
    <w:rsid w:val="00287FC6"/>
    <w:rsid w:val="0029015F"/>
    <w:rsid w:val="00290469"/>
    <w:rsid w:val="00291BE5"/>
    <w:rsid w:val="00292467"/>
    <w:rsid w:val="002924B0"/>
    <w:rsid w:val="002928A1"/>
    <w:rsid w:val="00292947"/>
    <w:rsid w:val="00293426"/>
    <w:rsid w:val="002946AC"/>
    <w:rsid w:val="00294A7C"/>
    <w:rsid w:val="00294E46"/>
    <w:rsid w:val="00295793"/>
    <w:rsid w:val="0029597D"/>
    <w:rsid w:val="00297E2C"/>
    <w:rsid w:val="002A14A2"/>
    <w:rsid w:val="002A2A81"/>
    <w:rsid w:val="002A377E"/>
    <w:rsid w:val="002A61D5"/>
    <w:rsid w:val="002A6DB5"/>
    <w:rsid w:val="002A72DF"/>
    <w:rsid w:val="002B3814"/>
    <w:rsid w:val="002B4C3D"/>
    <w:rsid w:val="002B4FB8"/>
    <w:rsid w:val="002B5751"/>
    <w:rsid w:val="002B7160"/>
    <w:rsid w:val="002C1536"/>
    <w:rsid w:val="002C15CC"/>
    <w:rsid w:val="002C3691"/>
    <w:rsid w:val="002C62E5"/>
    <w:rsid w:val="002D0B8E"/>
    <w:rsid w:val="002D0E39"/>
    <w:rsid w:val="002D0E4A"/>
    <w:rsid w:val="002D10B2"/>
    <w:rsid w:val="002D18AF"/>
    <w:rsid w:val="002D18E0"/>
    <w:rsid w:val="002D2EB1"/>
    <w:rsid w:val="002D2F7F"/>
    <w:rsid w:val="002D3E79"/>
    <w:rsid w:val="002D3F9E"/>
    <w:rsid w:val="002D4438"/>
    <w:rsid w:val="002D694B"/>
    <w:rsid w:val="002D7E3E"/>
    <w:rsid w:val="002E0B8D"/>
    <w:rsid w:val="002E0EA1"/>
    <w:rsid w:val="002E1B44"/>
    <w:rsid w:val="002E3527"/>
    <w:rsid w:val="002E49FD"/>
    <w:rsid w:val="002E4C65"/>
    <w:rsid w:val="002E50BF"/>
    <w:rsid w:val="002E6CCF"/>
    <w:rsid w:val="002E779E"/>
    <w:rsid w:val="002F0FD1"/>
    <w:rsid w:val="002F144F"/>
    <w:rsid w:val="002F3AE1"/>
    <w:rsid w:val="002F4B42"/>
    <w:rsid w:val="002F4EE5"/>
    <w:rsid w:val="002F72F5"/>
    <w:rsid w:val="002F7C8D"/>
    <w:rsid w:val="002F7CB0"/>
    <w:rsid w:val="00300718"/>
    <w:rsid w:val="003011B5"/>
    <w:rsid w:val="003019AA"/>
    <w:rsid w:val="00302390"/>
    <w:rsid w:val="00303050"/>
    <w:rsid w:val="0030376A"/>
    <w:rsid w:val="00303CEF"/>
    <w:rsid w:val="00303DF1"/>
    <w:rsid w:val="00304979"/>
    <w:rsid w:val="00305070"/>
    <w:rsid w:val="00305631"/>
    <w:rsid w:val="00305827"/>
    <w:rsid w:val="003062D5"/>
    <w:rsid w:val="003070FB"/>
    <w:rsid w:val="00307BEE"/>
    <w:rsid w:val="00307FCF"/>
    <w:rsid w:val="0031195F"/>
    <w:rsid w:val="00311FAC"/>
    <w:rsid w:val="00312E9F"/>
    <w:rsid w:val="00312F84"/>
    <w:rsid w:val="003131E7"/>
    <w:rsid w:val="00313408"/>
    <w:rsid w:val="00313F85"/>
    <w:rsid w:val="00314C98"/>
    <w:rsid w:val="00314FB8"/>
    <w:rsid w:val="00315481"/>
    <w:rsid w:val="0031553E"/>
    <w:rsid w:val="00315876"/>
    <w:rsid w:val="00315BFF"/>
    <w:rsid w:val="00315CB5"/>
    <w:rsid w:val="00315DF4"/>
    <w:rsid w:val="003164DD"/>
    <w:rsid w:val="00320294"/>
    <w:rsid w:val="00320FCD"/>
    <w:rsid w:val="00321163"/>
    <w:rsid w:val="00323685"/>
    <w:rsid w:val="003244C9"/>
    <w:rsid w:val="003248A8"/>
    <w:rsid w:val="003260ED"/>
    <w:rsid w:val="00330D9A"/>
    <w:rsid w:val="003318F7"/>
    <w:rsid w:val="0033211C"/>
    <w:rsid w:val="003321AB"/>
    <w:rsid w:val="00332353"/>
    <w:rsid w:val="003328CB"/>
    <w:rsid w:val="00332C7F"/>
    <w:rsid w:val="0033352B"/>
    <w:rsid w:val="003337C6"/>
    <w:rsid w:val="0033426E"/>
    <w:rsid w:val="00334450"/>
    <w:rsid w:val="003344C3"/>
    <w:rsid w:val="0033633C"/>
    <w:rsid w:val="0033645A"/>
    <w:rsid w:val="003375AF"/>
    <w:rsid w:val="00337B15"/>
    <w:rsid w:val="003411AE"/>
    <w:rsid w:val="00341719"/>
    <w:rsid w:val="0034194B"/>
    <w:rsid w:val="00341D3A"/>
    <w:rsid w:val="00342FB4"/>
    <w:rsid w:val="00344FBB"/>
    <w:rsid w:val="00345100"/>
    <w:rsid w:val="003452F5"/>
    <w:rsid w:val="00345AA9"/>
    <w:rsid w:val="00345DBA"/>
    <w:rsid w:val="003505AE"/>
    <w:rsid w:val="00352043"/>
    <w:rsid w:val="003529A7"/>
    <w:rsid w:val="00353AAD"/>
    <w:rsid w:val="00353E3A"/>
    <w:rsid w:val="00354076"/>
    <w:rsid w:val="00354117"/>
    <w:rsid w:val="00354162"/>
    <w:rsid w:val="0035487B"/>
    <w:rsid w:val="0035594A"/>
    <w:rsid w:val="003562A5"/>
    <w:rsid w:val="00357785"/>
    <w:rsid w:val="00357C22"/>
    <w:rsid w:val="00360BC4"/>
    <w:rsid w:val="00360C01"/>
    <w:rsid w:val="00362157"/>
    <w:rsid w:val="003628E0"/>
    <w:rsid w:val="003658ED"/>
    <w:rsid w:val="00366AF9"/>
    <w:rsid w:val="00366EC8"/>
    <w:rsid w:val="003713F4"/>
    <w:rsid w:val="00372CFE"/>
    <w:rsid w:val="00374739"/>
    <w:rsid w:val="0037502D"/>
    <w:rsid w:val="00375ACC"/>
    <w:rsid w:val="00380CF4"/>
    <w:rsid w:val="00380DBF"/>
    <w:rsid w:val="00381AE8"/>
    <w:rsid w:val="003836E0"/>
    <w:rsid w:val="003845C4"/>
    <w:rsid w:val="00384857"/>
    <w:rsid w:val="0038548C"/>
    <w:rsid w:val="003861B7"/>
    <w:rsid w:val="00386F7D"/>
    <w:rsid w:val="003872F6"/>
    <w:rsid w:val="00387876"/>
    <w:rsid w:val="00390F83"/>
    <w:rsid w:val="00391205"/>
    <w:rsid w:val="0039177F"/>
    <w:rsid w:val="00391B73"/>
    <w:rsid w:val="00391C69"/>
    <w:rsid w:val="00391CAD"/>
    <w:rsid w:val="0039209B"/>
    <w:rsid w:val="0039337B"/>
    <w:rsid w:val="00394DD5"/>
    <w:rsid w:val="003979BF"/>
    <w:rsid w:val="003A01B8"/>
    <w:rsid w:val="003A01EE"/>
    <w:rsid w:val="003A0829"/>
    <w:rsid w:val="003A1CD6"/>
    <w:rsid w:val="003A236D"/>
    <w:rsid w:val="003A584C"/>
    <w:rsid w:val="003A6B1E"/>
    <w:rsid w:val="003A6CC1"/>
    <w:rsid w:val="003B0517"/>
    <w:rsid w:val="003B0673"/>
    <w:rsid w:val="003B11A0"/>
    <w:rsid w:val="003B2919"/>
    <w:rsid w:val="003B41D8"/>
    <w:rsid w:val="003B4227"/>
    <w:rsid w:val="003B45FD"/>
    <w:rsid w:val="003B4C65"/>
    <w:rsid w:val="003B6375"/>
    <w:rsid w:val="003B6F5D"/>
    <w:rsid w:val="003B7013"/>
    <w:rsid w:val="003B7178"/>
    <w:rsid w:val="003C16F1"/>
    <w:rsid w:val="003C26D8"/>
    <w:rsid w:val="003C444D"/>
    <w:rsid w:val="003C552B"/>
    <w:rsid w:val="003C56FB"/>
    <w:rsid w:val="003C666F"/>
    <w:rsid w:val="003C69D2"/>
    <w:rsid w:val="003D0418"/>
    <w:rsid w:val="003D0E19"/>
    <w:rsid w:val="003D2010"/>
    <w:rsid w:val="003D4415"/>
    <w:rsid w:val="003D4993"/>
    <w:rsid w:val="003D571A"/>
    <w:rsid w:val="003D6C9C"/>
    <w:rsid w:val="003D6CB3"/>
    <w:rsid w:val="003D7CA7"/>
    <w:rsid w:val="003E0C3F"/>
    <w:rsid w:val="003E3DFC"/>
    <w:rsid w:val="003E3FFB"/>
    <w:rsid w:val="003E4283"/>
    <w:rsid w:val="003E5216"/>
    <w:rsid w:val="003E5B3D"/>
    <w:rsid w:val="003E5DC2"/>
    <w:rsid w:val="003E60FD"/>
    <w:rsid w:val="003F1D23"/>
    <w:rsid w:val="003F24FC"/>
    <w:rsid w:val="003F3070"/>
    <w:rsid w:val="003F3A2D"/>
    <w:rsid w:val="003F45F8"/>
    <w:rsid w:val="003F4979"/>
    <w:rsid w:val="003F5124"/>
    <w:rsid w:val="003F527F"/>
    <w:rsid w:val="003F7052"/>
    <w:rsid w:val="003F74A5"/>
    <w:rsid w:val="004000FE"/>
    <w:rsid w:val="00400E20"/>
    <w:rsid w:val="004053AE"/>
    <w:rsid w:val="00405E56"/>
    <w:rsid w:val="0040645B"/>
    <w:rsid w:val="00406A83"/>
    <w:rsid w:val="00406DC7"/>
    <w:rsid w:val="00407185"/>
    <w:rsid w:val="004105D8"/>
    <w:rsid w:val="004109FD"/>
    <w:rsid w:val="00411B53"/>
    <w:rsid w:val="00411CE1"/>
    <w:rsid w:val="0041235A"/>
    <w:rsid w:val="00412866"/>
    <w:rsid w:val="00412D2C"/>
    <w:rsid w:val="004144FA"/>
    <w:rsid w:val="00414D76"/>
    <w:rsid w:val="00415EAF"/>
    <w:rsid w:val="004170C7"/>
    <w:rsid w:val="0042056F"/>
    <w:rsid w:val="00421281"/>
    <w:rsid w:val="0042193F"/>
    <w:rsid w:val="00421AB4"/>
    <w:rsid w:val="00422CC4"/>
    <w:rsid w:val="00423788"/>
    <w:rsid w:val="004258E2"/>
    <w:rsid w:val="00426037"/>
    <w:rsid w:val="00427955"/>
    <w:rsid w:val="00430505"/>
    <w:rsid w:val="0043063B"/>
    <w:rsid w:val="0043150A"/>
    <w:rsid w:val="0043184D"/>
    <w:rsid w:val="00434032"/>
    <w:rsid w:val="00434192"/>
    <w:rsid w:val="00435241"/>
    <w:rsid w:val="00436B0C"/>
    <w:rsid w:val="00437946"/>
    <w:rsid w:val="00437CA3"/>
    <w:rsid w:val="00440E33"/>
    <w:rsid w:val="00441675"/>
    <w:rsid w:val="00441721"/>
    <w:rsid w:val="0044461E"/>
    <w:rsid w:val="0044474B"/>
    <w:rsid w:val="004450AA"/>
    <w:rsid w:val="004451CB"/>
    <w:rsid w:val="00445AA3"/>
    <w:rsid w:val="004462B7"/>
    <w:rsid w:val="0044736F"/>
    <w:rsid w:val="004479E1"/>
    <w:rsid w:val="004503B8"/>
    <w:rsid w:val="00450CFD"/>
    <w:rsid w:val="004524F4"/>
    <w:rsid w:val="00452DE5"/>
    <w:rsid w:val="00453777"/>
    <w:rsid w:val="00453873"/>
    <w:rsid w:val="004545FC"/>
    <w:rsid w:val="00454ED2"/>
    <w:rsid w:val="00457254"/>
    <w:rsid w:val="0046019D"/>
    <w:rsid w:val="00463591"/>
    <w:rsid w:val="00463A9D"/>
    <w:rsid w:val="00463B36"/>
    <w:rsid w:val="00463B9E"/>
    <w:rsid w:val="00463DD6"/>
    <w:rsid w:val="004640B7"/>
    <w:rsid w:val="004641C5"/>
    <w:rsid w:val="0046444F"/>
    <w:rsid w:val="00464C51"/>
    <w:rsid w:val="00466712"/>
    <w:rsid w:val="00467975"/>
    <w:rsid w:val="004704B4"/>
    <w:rsid w:val="0047136C"/>
    <w:rsid w:val="00472730"/>
    <w:rsid w:val="004762AE"/>
    <w:rsid w:val="00476E95"/>
    <w:rsid w:val="00480376"/>
    <w:rsid w:val="00480695"/>
    <w:rsid w:val="0048107D"/>
    <w:rsid w:val="00481994"/>
    <w:rsid w:val="00482E57"/>
    <w:rsid w:val="0048520C"/>
    <w:rsid w:val="00485337"/>
    <w:rsid w:val="0048573A"/>
    <w:rsid w:val="00485DC6"/>
    <w:rsid w:val="00487BAC"/>
    <w:rsid w:val="00490088"/>
    <w:rsid w:val="0049048B"/>
    <w:rsid w:val="00491460"/>
    <w:rsid w:val="004930A5"/>
    <w:rsid w:val="00493395"/>
    <w:rsid w:val="00496508"/>
    <w:rsid w:val="004966BE"/>
    <w:rsid w:val="00496C37"/>
    <w:rsid w:val="00496FF3"/>
    <w:rsid w:val="0049715F"/>
    <w:rsid w:val="004977E5"/>
    <w:rsid w:val="004979BE"/>
    <w:rsid w:val="00497A0D"/>
    <w:rsid w:val="004A0927"/>
    <w:rsid w:val="004A1AD1"/>
    <w:rsid w:val="004A1D53"/>
    <w:rsid w:val="004A203B"/>
    <w:rsid w:val="004A4439"/>
    <w:rsid w:val="004A4791"/>
    <w:rsid w:val="004A5BFC"/>
    <w:rsid w:val="004A60F5"/>
    <w:rsid w:val="004A6135"/>
    <w:rsid w:val="004A65CE"/>
    <w:rsid w:val="004A6DDD"/>
    <w:rsid w:val="004A7385"/>
    <w:rsid w:val="004A7E3C"/>
    <w:rsid w:val="004A7F17"/>
    <w:rsid w:val="004B0796"/>
    <w:rsid w:val="004B102E"/>
    <w:rsid w:val="004B2300"/>
    <w:rsid w:val="004B34F5"/>
    <w:rsid w:val="004B6316"/>
    <w:rsid w:val="004B677E"/>
    <w:rsid w:val="004B6937"/>
    <w:rsid w:val="004C03E4"/>
    <w:rsid w:val="004C0866"/>
    <w:rsid w:val="004C1F0D"/>
    <w:rsid w:val="004C245C"/>
    <w:rsid w:val="004C40CE"/>
    <w:rsid w:val="004D055F"/>
    <w:rsid w:val="004D0A22"/>
    <w:rsid w:val="004D0CC1"/>
    <w:rsid w:val="004D13B7"/>
    <w:rsid w:val="004D346B"/>
    <w:rsid w:val="004D432D"/>
    <w:rsid w:val="004D4CFA"/>
    <w:rsid w:val="004D5D66"/>
    <w:rsid w:val="004D6680"/>
    <w:rsid w:val="004D6A4B"/>
    <w:rsid w:val="004D7302"/>
    <w:rsid w:val="004D7C8E"/>
    <w:rsid w:val="004D7F95"/>
    <w:rsid w:val="004E07D0"/>
    <w:rsid w:val="004E15A3"/>
    <w:rsid w:val="004E16D1"/>
    <w:rsid w:val="004E17CA"/>
    <w:rsid w:val="004E2AC7"/>
    <w:rsid w:val="004E2CD6"/>
    <w:rsid w:val="004E338F"/>
    <w:rsid w:val="004E392D"/>
    <w:rsid w:val="004E502F"/>
    <w:rsid w:val="004E5216"/>
    <w:rsid w:val="004E52A7"/>
    <w:rsid w:val="004E7D36"/>
    <w:rsid w:val="004F0388"/>
    <w:rsid w:val="004F1B5F"/>
    <w:rsid w:val="004F32CC"/>
    <w:rsid w:val="004F37AA"/>
    <w:rsid w:val="004F49E4"/>
    <w:rsid w:val="004F4FEE"/>
    <w:rsid w:val="004F51CE"/>
    <w:rsid w:val="004F52A0"/>
    <w:rsid w:val="004F5590"/>
    <w:rsid w:val="004F5D25"/>
    <w:rsid w:val="00500811"/>
    <w:rsid w:val="0050170B"/>
    <w:rsid w:val="005030D4"/>
    <w:rsid w:val="0050408E"/>
    <w:rsid w:val="00504414"/>
    <w:rsid w:val="00504482"/>
    <w:rsid w:val="00504837"/>
    <w:rsid w:val="00504D6B"/>
    <w:rsid w:val="005074BE"/>
    <w:rsid w:val="005100D5"/>
    <w:rsid w:val="0051061F"/>
    <w:rsid w:val="005113B7"/>
    <w:rsid w:val="00512016"/>
    <w:rsid w:val="005124A3"/>
    <w:rsid w:val="005135F8"/>
    <w:rsid w:val="0051368C"/>
    <w:rsid w:val="00515796"/>
    <w:rsid w:val="00515891"/>
    <w:rsid w:val="00516409"/>
    <w:rsid w:val="00517777"/>
    <w:rsid w:val="0052089A"/>
    <w:rsid w:val="0052090A"/>
    <w:rsid w:val="0052101B"/>
    <w:rsid w:val="0052113F"/>
    <w:rsid w:val="0052551A"/>
    <w:rsid w:val="005256AA"/>
    <w:rsid w:val="00525E4F"/>
    <w:rsid w:val="0052719D"/>
    <w:rsid w:val="00527C0F"/>
    <w:rsid w:val="00530638"/>
    <w:rsid w:val="00531AB3"/>
    <w:rsid w:val="00532DFF"/>
    <w:rsid w:val="00533D70"/>
    <w:rsid w:val="00534AA7"/>
    <w:rsid w:val="00534D71"/>
    <w:rsid w:val="00536627"/>
    <w:rsid w:val="0053692E"/>
    <w:rsid w:val="005401A2"/>
    <w:rsid w:val="0054095E"/>
    <w:rsid w:val="00540C90"/>
    <w:rsid w:val="0054167F"/>
    <w:rsid w:val="005420CB"/>
    <w:rsid w:val="0054244A"/>
    <w:rsid w:val="00542E5C"/>
    <w:rsid w:val="00542FF4"/>
    <w:rsid w:val="005432A7"/>
    <w:rsid w:val="00543339"/>
    <w:rsid w:val="0054354F"/>
    <w:rsid w:val="00543B93"/>
    <w:rsid w:val="00543BBE"/>
    <w:rsid w:val="00543C9E"/>
    <w:rsid w:val="0054419F"/>
    <w:rsid w:val="005500FB"/>
    <w:rsid w:val="0055063C"/>
    <w:rsid w:val="005506CE"/>
    <w:rsid w:val="00550892"/>
    <w:rsid w:val="005513E5"/>
    <w:rsid w:val="00552F54"/>
    <w:rsid w:val="00553228"/>
    <w:rsid w:val="005534D0"/>
    <w:rsid w:val="005539FD"/>
    <w:rsid w:val="00553E64"/>
    <w:rsid w:val="0055535F"/>
    <w:rsid w:val="005558BA"/>
    <w:rsid w:val="0055788C"/>
    <w:rsid w:val="005605B7"/>
    <w:rsid w:val="00560704"/>
    <w:rsid w:val="0056195A"/>
    <w:rsid w:val="00561BD9"/>
    <w:rsid w:val="00562292"/>
    <w:rsid w:val="005630BC"/>
    <w:rsid w:val="0056370B"/>
    <w:rsid w:val="00563D4E"/>
    <w:rsid w:val="00564239"/>
    <w:rsid w:val="005642F3"/>
    <w:rsid w:val="00564B16"/>
    <w:rsid w:val="00564B96"/>
    <w:rsid w:val="00571237"/>
    <w:rsid w:val="0057138F"/>
    <w:rsid w:val="005713E0"/>
    <w:rsid w:val="00572902"/>
    <w:rsid w:val="005732F8"/>
    <w:rsid w:val="0057448B"/>
    <w:rsid w:val="005744CB"/>
    <w:rsid w:val="00574A8E"/>
    <w:rsid w:val="00574CE6"/>
    <w:rsid w:val="00575D73"/>
    <w:rsid w:val="00576061"/>
    <w:rsid w:val="005773F0"/>
    <w:rsid w:val="0058041C"/>
    <w:rsid w:val="00581DA1"/>
    <w:rsid w:val="005821D5"/>
    <w:rsid w:val="0058225E"/>
    <w:rsid w:val="005828DC"/>
    <w:rsid w:val="00582CCB"/>
    <w:rsid w:val="00582F0C"/>
    <w:rsid w:val="00583691"/>
    <w:rsid w:val="00583CEE"/>
    <w:rsid w:val="005848F2"/>
    <w:rsid w:val="00585C84"/>
    <w:rsid w:val="00585EC4"/>
    <w:rsid w:val="005862C4"/>
    <w:rsid w:val="0058667E"/>
    <w:rsid w:val="005867E1"/>
    <w:rsid w:val="00587664"/>
    <w:rsid w:val="0059056F"/>
    <w:rsid w:val="00590D3B"/>
    <w:rsid w:val="00593F55"/>
    <w:rsid w:val="005946DD"/>
    <w:rsid w:val="005957C9"/>
    <w:rsid w:val="005960DE"/>
    <w:rsid w:val="005976DC"/>
    <w:rsid w:val="00597AB9"/>
    <w:rsid w:val="00597CDF"/>
    <w:rsid w:val="005A0641"/>
    <w:rsid w:val="005A191A"/>
    <w:rsid w:val="005A2189"/>
    <w:rsid w:val="005A3AAA"/>
    <w:rsid w:val="005A5846"/>
    <w:rsid w:val="005A5F1F"/>
    <w:rsid w:val="005A623A"/>
    <w:rsid w:val="005A7B82"/>
    <w:rsid w:val="005A7FC3"/>
    <w:rsid w:val="005B04E0"/>
    <w:rsid w:val="005B0895"/>
    <w:rsid w:val="005B1168"/>
    <w:rsid w:val="005B1182"/>
    <w:rsid w:val="005B170D"/>
    <w:rsid w:val="005B2787"/>
    <w:rsid w:val="005B285F"/>
    <w:rsid w:val="005B3615"/>
    <w:rsid w:val="005B393D"/>
    <w:rsid w:val="005B5347"/>
    <w:rsid w:val="005B677A"/>
    <w:rsid w:val="005C19A1"/>
    <w:rsid w:val="005C2277"/>
    <w:rsid w:val="005C26F1"/>
    <w:rsid w:val="005C3555"/>
    <w:rsid w:val="005C3AE5"/>
    <w:rsid w:val="005C45C7"/>
    <w:rsid w:val="005C4B0B"/>
    <w:rsid w:val="005C4D91"/>
    <w:rsid w:val="005C661F"/>
    <w:rsid w:val="005C7013"/>
    <w:rsid w:val="005D01BD"/>
    <w:rsid w:val="005D0608"/>
    <w:rsid w:val="005D0700"/>
    <w:rsid w:val="005D0C4E"/>
    <w:rsid w:val="005D0D4D"/>
    <w:rsid w:val="005D0E94"/>
    <w:rsid w:val="005D28E1"/>
    <w:rsid w:val="005D2B39"/>
    <w:rsid w:val="005D314D"/>
    <w:rsid w:val="005D35FF"/>
    <w:rsid w:val="005D387F"/>
    <w:rsid w:val="005D4045"/>
    <w:rsid w:val="005D470A"/>
    <w:rsid w:val="005D6112"/>
    <w:rsid w:val="005D6522"/>
    <w:rsid w:val="005D6769"/>
    <w:rsid w:val="005D6C06"/>
    <w:rsid w:val="005D7D2F"/>
    <w:rsid w:val="005E0C1B"/>
    <w:rsid w:val="005E0EB8"/>
    <w:rsid w:val="005E153D"/>
    <w:rsid w:val="005E1C6A"/>
    <w:rsid w:val="005E21DD"/>
    <w:rsid w:val="005E282B"/>
    <w:rsid w:val="005E29BF"/>
    <w:rsid w:val="005E3ECF"/>
    <w:rsid w:val="005E3FCB"/>
    <w:rsid w:val="005E4E1B"/>
    <w:rsid w:val="005E584B"/>
    <w:rsid w:val="005E7192"/>
    <w:rsid w:val="005F065B"/>
    <w:rsid w:val="005F0C07"/>
    <w:rsid w:val="005F0E39"/>
    <w:rsid w:val="005F0F0C"/>
    <w:rsid w:val="005F1A53"/>
    <w:rsid w:val="005F21AE"/>
    <w:rsid w:val="005F387B"/>
    <w:rsid w:val="005F3C79"/>
    <w:rsid w:val="005F424E"/>
    <w:rsid w:val="005F68F9"/>
    <w:rsid w:val="005F7002"/>
    <w:rsid w:val="005F75DC"/>
    <w:rsid w:val="005F7696"/>
    <w:rsid w:val="005F7FAA"/>
    <w:rsid w:val="006012B6"/>
    <w:rsid w:val="00601F0E"/>
    <w:rsid w:val="00602F14"/>
    <w:rsid w:val="00603A13"/>
    <w:rsid w:val="0060551F"/>
    <w:rsid w:val="00605B9F"/>
    <w:rsid w:val="00606191"/>
    <w:rsid w:val="00607B6D"/>
    <w:rsid w:val="00611364"/>
    <w:rsid w:val="0061266C"/>
    <w:rsid w:val="00612BD0"/>
    <w:rsid w:val="006134EA"/>
    <w:rsid w:val="006161EE"/>
    <w:rsid w:val="00616892"/>
    <w:rsid w:val="00616EAE"/>
    <w:rsid w:val="006219A5"/>
    <w:rsid w:val="00621BD7"/>
    <w:rsid w:val="00622180"/>
    <w:rsid w:val="00623016"/>
    <w:rsid w:val="006236E8"/>
    <w:rsid w:val="00623840"/>
    <w:rsid w:val="00623E15"/>
    <w:rsid w:val="00623F0B"/>
    <w:rsid w:val="00624226"/>
    <w:rsid w:val="00625023"/>
    <w:rsid w:val="00625303"/>
    <w:rsid w:val="00625CD1"/>
    <w:rsid w:val="0062657D"/>
    <w:rsid w:val="006277F5"/>
    <w:rsid w:val="006277F8"/>
    <w:rsid w:val="0063070F"/>
    <w:rsid w:val="006308E7"/>
    <w:rsid w:val="00630C19"/>
    <w:rsid w:val="0063108F"/>
    <w:rsid w:val="006313E9"/>
    <w:rsid w:val="00633356"/>
    <w:rsid w:val="00633D7F"/>
    <w:rsid w:val="00634FE3"/>
    <w:rsid w:val="0063565D"/>
    <w:rsid w:val="006359DC"/>
    <w:rsid w:val="00637A4A"/>
    <w:rsid w:val="00637E57"/>
    <w:rsid w:val="00637F8C"/>
    <w:rsid w:val="00640176"/>
    <w:rsid w:val="0064240D"/>
    <w:rsid w:val="00643D31"/>
    <w:rsid w:val="00643D8C"/>
    <w:rsid w:val="00644965"/>
    <w:rsid w:val="00645874"/>
    <w:rsid w:val="00647598"/>
    <w:rsid w:val="00647845"/>
    <w:rsid w:val="006506BA"/>
    <w:rsid w:val="00650E45"/>
    <w:rsid w:val="00651CE4"/>
    <w:rsid w:val="0065203F"/>
    <w:rsid w:val="00652606"/>
    <w:rsid w:val="0065517E"/>
    <w:rsid w:val="0065749E"/>
    <w:rsid w:val="006578E3"/>
    <w:rsid w:val="00657F51"/>
    <w:rsid w:val="006609B4"/>
    <w:rsid w:val="00660EC2"/>
    <w:rsid w:val="00661C6A"/>
    <w:rsid w:val="00662106"/>
    <w:rsid w:val="006631B3"/>
    <w:rsid w:val="006632A9"/>
    <w:rsid w:val="00663B32"/>
    <w:rsid w:val="00663D8E"/>
    <w:rsid w:val="006654B6"/>
    <w:rsid w:val="00666223"/>
    <w:rsid w:val="00666863"/>
    <w:rsid w:val="00667973"/>
    <w:rsid w:val="006679EB"/>
    <w:rsid w:val="00667B5A"/>
    <w:rsid w:val="00670AE4"/>
    <w:rsid w:val="00672E2B"/>
    <w:rsid w:val="00672F05"/>
    <w:rsid w:val="00676304"/>
    <w:rsid w:val="0067710B"/>
    <w:rsid w:val="00677623"/>
    <w:rsid w:val="006779A3"/>
    <w:rsid w:val="00680E6C"/>
    <w:rsid w:val="00680EC9"/>
    <w:rsid w:val="0068155D"/>
    <w:rsid w:val="0068213D"/>
    <w:rsid w:val="00684806"/>
    <w:rsid w:val="0068660A"/>
    <w:rsid w:val="006904C5"/>
    <w:rsid w:val="00690CE1"/>
    <w:rsid w:val="00691FBA"/>
    <w:rsid w:val="00692B58"/>
    <w:rsid w:val="0069374B"/>
    <w:rsid w:val="00693CBD"/>
    <w:rsid w:val="00694057"/>
    <w:rsid w:val="006950F3"/>
    <w:rsid w:val="00697D2F"/>
    <w:rsid w:val="006A0647"/>
    <w:rsid w:val="006A0850"/>
    <w:rsid w:val="006A19A2"/>
    <w:rsid w:val="006A3783"/>
    <w:rsid w:val="006A46B4"/>
    <w:rsid w:val="006A66CE"/>
    <w:rsid w:val="006A6C5D"/>
    <w:rsid w:val="006A7887"/>
    <w:rsid w:val="006B08C1"/>
    <w:rsid w:val="006B3ABF"/>
    <w:rsid w:val="006B53BB"/>
    <w:rsid w:val="006B6103"/>
    <w:rsid w:val="006B72A6"/>
    <w:rsid w:val="006B76EC"/>
    <w:rsid w:val="006B7C86"/>
    <w:rsid w:val="006C1A00"/>
    <w:rsid w:val="006C3DE6"/>
    <w:rsid w:val="006C4059"/>
    <w:rsid w:val="006C44CA"/>
    <w:rsid w:val="006C4E29"/>
    <w:rsid w:val="006C5108"/>
    <w:rsid w:val="006C5509"/>
    <w:rsid w:val="006D1694"/>
    <w:rsid w:val="006D18F1"/>
    <w:rsid w:val="006D2D3B"/>
    <w:rsid w:val="006D3249"/>
    <w:rsid w:val="006D3AB7"/>
    <w:rsid w:val="006D5A3B"/>
    <w:rsid w:val="006D625A"/>
    <w:rsid w:val="006D679A"/>
    <w:rsid w:val="006D6A41"/>
    <w:rsid w:val="006E1B23"/>
    <w:rsid w:val="006E1B96"/>
    <w:rsid w:val="006E1F88"/>
    <w:rsid w:val="006E3007"/>
    <w:rsid w:val="006E3080"/>
    <w:rsid w:val="006E3265"/>
    <w:rsid w:val="006E331D"/>
    <w:rsid w:val="006E417E"/>
    <w:rsid w:val="006E4670"/>
    <w:rsid w:val="006E4932"/>
    <w:rsid w:val="006E5692"/>
    <w:rsid w:val="006E7418"/>
    <w:rsid w:val="006E7B1E"/>
    <w:rsid w:val="006E7C55"/>
    <w:rsid w:val="006F08D5"/>
    <w:rsid w:val="006F14DE"/>
    <w:rsid w:val="006F1C62"/>
    <w:rsid w:val="006F369B"/>
    <w:rsid w:val="006F5A8F"/>
    <w:rsid w:val="006F5F79"/>
    <w:rsid w:val="006F5F8E"/>
    <w:rsid w:val="006F682C"/>
    <w:rsid w:val="006F68A1"/>
    <w:rsid w:val="006F735F"/>
    <w:rsid w:val="00700333"/>
    <w:rsid w:val="00700452"/>
    <w:rsid w:val="007018AA"/>
    <w:rsid w:val="0070197A"/>
    <w:rsid w:val="00701EF9"/>
    <w:rsid w:val="0070518B"/>
    <w:rsid w:val="0070799C"/>
    <w:rsid w:val="00707A9E"/>
    <w:rsid w:val="00707B83"/>
    <w:rsid w:val="007106F8"/>
    <w:rsid w:val="00710D0A"/>
    <w:rsid w:val="00711939"/>
    <w:rsid w:val="007125B2"/>
    <w:rsid w:val="007137D0"/>
    <w:rsid w:val="007142E0"/>
    <w:rsid w:val="00714897"/>
    <w:rsid w:val="00714C1A"/>
    <w:rsid w:val="007150DB"/>
    <w:rsid w:val="00715486"/>
    <w:rsid w:val="00715BAF"/>
    <w:rsid w:val="00715C93"/>
    <w:rsid w:val="00715ED1"/>
    <w:rsid w:val="007164C4"/>
    <w:rsid w:val="0071779C"/>
    <w:rsid w:val="00717FAC"/>
    <w:rsid w:val="00721761"/>
    <w:rsid w:val="00721C4D"/>
    <w:rsid w:val="00722485"/>
    <w:rsid w:val="00722E7C"/>
    <w:rsid w:val="00723DEC"/>
    <w:rsid w:val="0072459B"/>
    <w:rsid w:val="00724D7D"/>
    <w:rsid w:val="007259BA"/>
    <w:rsid w:val="00725C03"/>
    <w:rsid w:val="00726AAE"/>
    <w:rsid w:val="00727B59"/>
    <w:rsid w:val="00730659"/>
    <w:rsid w:val="007311E7"/>
    <w:rsid w:val="00731680"/>
    <w:rsid w:val="00731744"/>
    <w:rsid w:val="007322FF"/>
    <w:rsid w:val="00734501"/>
    <w:rsid w:val="00735F09"/>
    <w:rsid w:val="00736129"/>
    <w:rsid w:val="00736456"/>
    <w:rsid w:val="00736D9A"/>
    <w:rsid w:val="007372D2"/>
    <w:rsid w:val="007416F2"/>
    <w:rsid w:val="007459E3"/>
    <w:rsid w:val="0074692F"/>
    <w:rsid w:val="00747900"/>
    <w:rsid w:val="0074799F"/>
    <w:rsid w:val="00750096"/>
    <w:rsid w:val="00750537"/>
    <w:rsid w:val="007505D2"/>
    <w:rsid w:val="00754883"/>
    <w:rsid w:val="00754B76"/>
    <w:rsid w:val="00756020"/>
    <w:rsid w:val="00756E4A"/>
    <w:rsid w:val="00756E59"/>
    <w:rsid w:val="00757873"/>
    <w:rsid w:val="00760581"/>
    <w:rsid w:val="00760D48"/>
    <w:rsid w:val="007613A6"/>
    <w:rsid w:val="007626F9"/>
    <w:rsid w:val="007648D4"/>
    <w:rsid w:val="0076493E"/>
    <w:rsid w:val="0076497A"/>
    <w:rsid w:val="007707E0"/>
    <w:rsid w:val="00771EE9"/>
    <w:rsid w:val="00772F69"/>
    <w:rsid w:val="00773054"/>
    <w:rsid w:val="0077446E"/>
    <w:rsid w:val="0077599F"/>
    <w:rsid w:val="007763BA"/>
    <w:rsid w:val="00776D59"/>
    <w:rsid w:val="00780454"/>
    <w:rsid w:val="007832BB"/>
    <w:rsid w:val="0078340A"/>
    <w:rsid w:val="007849D3"/>
    <w:rsid w:val="007858EA"/>
    <w:rsid w:val="00787097"/>
    <w:rsid w:val="00790DDE"/>
    <w:rsid w:val="00791814"/>
    <w:rsid w:val="0079236F"/>
    <w:rsid w:val="00793F69"/>
    <w:rsid w:val="00795A1E"/>
    <w:rsid w:val="00795E15"/>
    <w:rsid w:val="00796630"/>
    <w:rsid w:val="00796A4A"/>
    <w:rsid w:val="007A0C20"/>
    <w:rsid w:val="007A20C4"/>
    <w:rsid w:val="007A218B"/>
    <w:rsid w:val="007A25DA"/>
    <w:rsid w:val="007A2A39"/>
    <w:rsid w:val="007A324B"/>
    <w:rsid w:val="007A3578"/>
    <w:rsid w:val="007A35BA"/>
    <w:rsid w:val="007A404C"/>
    <w:rsid w:val="007A4FED"/>
    <w:rsid w:val="007A5791"/>
    <w:rsid w:val="007A5AE5"/>
    <w:rsid w:val="007A5ED1"/>
    <w:rsid w:val="007A6B00"/>
    <w:rsid w:val="007B082C"/>
    <w:rsid w:val="007B16FF"/>
    <w:rsid w:val="007B2B58"/>
    <w:rsid w:val="007B317B"/>
    <w:rsid w:val="007B33BF"/>
    <w:rsid w:val="007B3B7A"/>
    <w:rsid w:val="007B3F99"/>
    <w:rsid w:val="007B59CD"/>
    <w:rsid w:val="007B6167"/>
    <w:rsid w:val="007B6CE6"/>
    <w:rsid w:val="007B6DF1"/>
    <w:rsid w:val="007B72BD"/>
    <w:rsid w:val="007C16A6"/>
    <w:rsid w:val="007C3F00"/>
    <w:rsid w:val="007C4578"/>
    <w:rsid w:val="007C546E"/>
    <w:rsid w:val="007C7DEA"/>
    <w:rsid w:val="007D04ED"/>
    <w:rsid w:val="007D0DAE"/>
    <w:rsid w:val="007D1DE4"/>
    <w:rsid w:val="007D26C2"/>
    <w:rsid w:val="007D279E"/>
    <w:rsid w:val="007D2D80"/>
    <w:rsid w:val="007D3046"/>
    <w:rsid w:val="007D441E"/>
    <w:rsid w:val="007D4853"/>
    <w:rsid w:val="007D5D8A"/>
    <w:rsid w:val="007D6FBB"/>
    <w:rsid w:val="007D73D7"/>
    <w:rsid w:val="007D7651"/>
    <w:rsid w:val="007D7885"/>
    <w:rsid w:val="007E5A64"/>
    <w:rsid w:val="007E5E8B"/>
    <w:rsid w:val="007F0396"/>
    <w:rsid w:val="007F03E5"/>
    <w:rsid w:val="007F3071"/>
    <w:rsid w:val="007F336B"/>
    <w:rsid w:val="007F3802"/>
    <w:rsid w:val="007F3B24"/>
    <w:rsid w:val="007F4B70"/>
    <w:rsid w:val="007F6AD9"/>
    <w:rsid w:val="007F7D3F"/>
    <w:rsid w:val="007F7FD9"/>
    <w:rsid w:val="00803623"/>
    <w:rsid w:val="00804734"/>
    <w:rsid w:val="00804E01"/>
    <w:rsid w:val="00805D1E"/>
    <w:rsid w:val="008072DE"/>
    <w:rsid w:val="00807FC6"/>
    <w:rsid w:val="0081086F"/>
    <w:rsid w:val="00811067"/>
    <w:rsid w:val="008130B5"/>
    <w:rsid w:val="00814B9E"/>
    <w:rsid w:val="00815185"/>
    <w:rsid w:val="00815B58"/>
    <w:rsid w:val="00817F8D"/>
    <w:rsid w:val="0082135F"/>
    <w:rsid w:val="0082172F"/>
    <w:rsid w:val="008218AD"/>
    <w:rsid w:val="00822B89"/>
    <w:rsid w:val="008239A8"/>
    <w:rsid w:val="00823F6A"/>
    <w:rsid w:val="0082405F"/>
    <w:rsid w:val="008266B5"/>
    <w:rsid w:val="008270A9"/>
    <w:rsid w:val="00827E90"/>
    <w:rsid w:val="00831299"/>
    <w:rsid w:val="008312AC"/>
    <w:rsid w:val="00831DE9"/>
    <w:rsid w:val="00832709"/>
    <w:rsid w:val="008340C4"/>
    <w:rsid w:val="008344AF"/>
    <w:rsid w:val="0083479A"/>
    <w:rsid w:val="008347B5"/>
    <w:rsid w:val="00834A0B"/>
    <w:rsid w:val="00834ACB"/>
    <w:rsid w:val="008359A1"/>
    <w:rsid w:val="0083759D"/>
    <w:rsid w:val="00840438"/>
    <w:rsid w:val="00840F5D"/>
    <w:rsid w:val="00841090"/>
    <w:rsid w:val="00841D1D"/>
    <w:rsid w:val="008421B1"/>
    <w:rsid w:val="00842869"/>
    <w:rsid w:val="00842E6D"/>
    <w:rsid w:val="0084320A"/>
    <w:rsid w:val="008438E4"/>
    <w:rsid w:val="00844CE6"/>
    <w:rsid w:val="008450E4"/>
    <w:rsid w:val="00845302"/>
    <w:rsid w:val="00845C1F"/>
    <w:rsid w:val="00845DB4"/>
    <w:rsid w:val="008460B1"/>
    <w:rsid w:val="0084674B"/>
    <w:rsid w:val="00846CA8"/>
    <w:rsid w:val="0084732C"/>
    <w:rsid w:val="0084769C"/>
    <w:rsid w:val="00847E50"/>
    <w:rsid w:val="00850777"/>
    <w:rsid w:val="00851065"/>
    <w:rsid w:val="00853C58"/>
    <w:rsid w:val="00853F6E"/>
    <w:rsid w:val="0085439F"/>
    <w:rsid w:val="00854B3E"/>
    <w:rsid w:val="00856859"/>
    <w:rsid w:val="00856D21"/>
    <w:rsid w:val="00857743"/>
    <w:rsid w:val="00857D0A"/>
    <w:rsid w:val="00861A69"/>
    <w:rsid w:val="00861C16"/>
    <w:rsid w:val="00861D45"/>
    <w:rsid w:val="0086307D"/>
    <w:rsid w:val="008635DB"/>
    <w:rsid w:val="00863AE1"/>
    <w:rsid w:val="00863BCF"/>
    <w:rsid w:val="00863FA9"/>
    <w:rsid w:val="00865C2F"/>
    <w:rsid w:val="00866EA1"/>
    <w:rsid w:val="00867C33"/>
    <w:rsid w:val="008700EE"/>
    <w:rsid w:val="00870213"/>
    <w:rsid w:val="00872156"/>
    <w:rsid w:val="00872F21"/>
    <w:rsid w:val="0087328F"/>
    <w:rsid w:val="00873A49"/>
    <w:rsid w:val="008743F7"/>
    <w:rsid w:val="0087529F"/>
    <w:rsid w:val="008760FA"/>
    <w:rsid w:val="00877396"/>
    <w:rsid w:val="00880A90"/>
    <w:rsid w:val="00880CDE"/>
    <w:rsid w:val="008811D7"/>
    <w:rsid w:val="00882895"/>
    <w:rsid w:val="00882E61"/>
    <w:rsid w:val="00883B23"/>
    <w:rsid w:val="0088510A"/>
    <w:rsid w:val="00886A25"/>
    <w:rsid w:val="008872FE"/>
    <w:rsid w:val="00887A27"/>
    <w:rsid w:val="00887D52"/>
    <w:rsid w:val="00890F81"/>
    <w:rsid w:val="0089119D"/>
    <w:rsid w:val="008922D4"/>
    <w:rsid w:val="00892D8D"/>
    <w:rsid w:val="00893A99"/>
    <w:rsid w:val="008960E2"/>
    <w:rsid w:val="008A1136"/>
    <w:rsid w:val="008A116C"/>
    <w:rsid w:val="008A3AB0"/>
    <w:rsid w:val="008A42FA"/>
    <w:rsid w:val="008A4607"/>
    <w:rsid w:val="008A54BC"/>
    <w:rsid w:val="008A5BCE"/>
    <w:rsid w:val="008A6541"/>
    <w:rsid w:val="008A680D"/>
    <w:rsid w:val="008A7AF6"/>
    <w:rsid w:val="008B0230"/>
    <w:rsid w:val="008B2A87"/>
    <w:rsid w:val="008B486C"/>
    <w:rsid w:val="008B5DA4"/>
    <w:rsid w:val="008B7D60"/>
    <w:rsid w:val="008C0626"/>
    <w:rsid w:val="008C0FA5"/>
    <w:rsid w:val="008C10F7"/>
    <w:rsid w:val="008C160F"/>
    <w:rsid w:val="008C1AB4"/>
    <w:rsid w:val="008C28C3"/>
    <w:rsid w:val="008C44CB"/>
    <w:rsid w:val="008C610B"/>
    <w:rsid w:val="008C6D62"/>
    <w:rsid w:val="008C759D"/>
    <w:rsid w:val="008D0049"/>
    <w:rsid w:val="008D024F"/>
    <w:rsid w:val="008D1338"/>
    <w:rsid w:val="008D2E49"/>
    <w:rsid w:val="008D3053"/>
    <w:rsid w:val="008D331C"/>
    <w:rsid w:val="008D3B36"/>
    <w:rsid w:val="008D3DF5"/>
    <w:rsid w:val="008D3F53"/>
    <w:rsid w:val="008D40F2"/>
    <w:rsid w:val="008D51A1"/>
    <w:rsid w:val="008D5982"/>
    <w:rsid w:val="008D615E"/>
    <w:rsid w:val="008D6B82"/>
    <w:rsid w:val="008D703C"/>
    <w:rsid w:val="008D752B"/>
    <w:rsid w:val="008E181D"/>
    <w:rsid w:val="008E215C"/>
    <w:rsid w:val="008E2C1C"/>
    <w:rsid w:val="008E3AFF"/>
    <w:rsid w:val="008E67B2"/>
    <w:rsid w:val="008E6C28"/>
    <w:rsid w:val="008F098D"/>
    <w:rsid w:val="008F0BE0"/>
    <w:rsid w:val="008F1126"/>
    <w:rsid w:val="008F1A7B"/>
    <w:rsid w:val="008F24EC"/>
    <w:rsid w:val="008F31B4"/>
    <w:rsid w:val="008F3CA9"/>
    <w:rsid w:val="008F3D6B"/>
    <w:rsid w:val="008F46DD"/>
    <w:rsid w:val="008F4F7D"/>
    <w:rsid w:val="008F5DAA"/>
    <w:rsid w:val="008F5F7D"/>
    <w:rsid w:val="008F6313"/>
    <w:rsid w:val="00902926"/>
    <w:rsid w:val="009047E6"/>
    <w:rsid w:val="00904E9C"/>
    <w:rsid w:val="009057DC"/>
    <w:rsid w:val="00905A6F"/>
    <w:rsid w:val="0090719D"/>
    <w:rsid w:val="00907827"/>
    <w:rsid w:val="00910E8A"/>
    <w:rsid w:val="00912852"/>
    <w:rsid w:val="00913AF1"/>
    <w:rsid w:val="00914E78"/>
    <w:rsid w:val="009151F4"/>
    <w:rsid w:val="0091568D"/>
    <w:rsid w:val="009165AB"/>
    <w:rsid w:val="00917F8F"/>
    <w:rsid w:val="00921E3F"/>
    <w:rsid w:val="00921FC9"/>
    <w:rsid w:val="00922B14"/>
    <w:rsid w:val="00923010"/>
    <w:rsid w:val="009264A3"/>
    <w:rsid w:val="00926E5C"/>
    <w:rsid w:val="00927752"/>
    <w:rsid w:val="0093074D"/>
    <w:rsid w:val="00931703"/>
    <w:rsid w:val="009320DF"/>
    <w:rsid w:val="00932E5E"/>
    <w:rsid w:val="0093311A"/>
    <w:rsid w:val="009331E4"/>
    <w:rsid w:val="0093388C"/>
    <w:rsid w:val="00933D5B"/>
    <w:rsid w:val="00934A06"/>
    <w:rsid w:val="00934FCE"/>
    <w:rsid w:val="0093739A"/>
    <w:rsid w:val="00937A26"/>
    <w:rsid w:val="00941EE0"/>
    <w:rsid w:val="009434FC"/>
    <w:rsid w:val="0094390A"/>
    <w:rsid w:val="0094485C"/>
    <w:rsid w:val="00944BA4"/>
    <w:rsid w:val="009454BD"/>
    <w:rsid w:val="0095027F"/>
    <w:rsid w:val="00950FEC"/>
    <w:rsid w:val="00951037"/>
    <w:rsid w:val="00953747"/>
    <w:rsid w:val="0095418F"/>
    <w:rsid w:val="00955993"/>
    <w:rsid w:val="009569B0"/>
    <w:rsid w:val="00960CA9"/>
    <w:rsid w:val="00961D48"/>
    <w:rsid w:val="00961D84"/>
    <w:rsid w:val="0096238E"/>
    <w:rsid w:val="009628B4"/>
    <w:rsid w:val="009630A6"/>
    <w:rsid w:val="009630AE"/>
    <w:rsid w:val="00963CB0"/>
    <w:rsid w:val="00963D83"/>
    <w:rsid w:val="00963ED8"/>
    <w:rsid w:val="0096401A"/>
    <w:rsid w:val="00964C01"/>
    <w:rsid w:val="0096549D"/>
    <w:rsid w:val="00965635"/>
    <w:rsid w:val="00965BBF"/>
    <w:rsid w:val="00967BDC"/>
    <w:rsid w:val="00970007"/>
    <w:rsid w:val="009708DF"/>
    <w:rsid w:val="00970906"/>
    <w:rsid w:val="009718CB"/>
    <w:rsid w:val="009718DD"/>
    <w:rsid w:val="00971A70"/>
    <w:rsid w:val="00972196"/>
    <w:rsid w:val="00972358"/>
    <w:rsid w:val="009750BB"/>
    <w:rsid w:val="00976081"/>
    <w:rsid w:val="009764A9"/>
    <w:rsid w:val="00976D62"/>
    <w:rsid w:val="00977792"/>
    <w:rsid w:val="0098093F"/>
    <w:rsid w:val="009811E3"/>
    <w:rsid w:val="009816DC"/>
    <w:rsid w:val="00983520"/>
    <w:rsid w:val="00983E95"/>
    <w:rsid w:val="00983F98"/>
    <w:rsid w:val="009841DE"/>
    <w:rsid w:val="0098500A"/>
    <w:rsid w:val="00986713"/>
    <w:rsid w:val="009872C5"/>
    <w:rsid w:val="0099075C"/>
    <w:rsid w:val="00991AB3"/>
    <w:rsid w:val="0099359E"/>
    <w:rsid w:val="00994240"/>
    <w:rsid w:val="009945B1"/>
    <w:rsid w:val="00994A76"/>
    <w:rsid w:val="00995460"/>
    <w:rsid w:val="00996356"/>
    <w:rsid w:val="00996A04"/>
    <w:rsid w:val="009A0C84"/>
    <w:rsid w:val="009A0D1F"/>
    <w:rsid w:val="009A30F5"/>
    <w:rsid w:val="009A4DE8"/>
    <w:rsid w:val="009A5372"/>
    <w:rsid w:val="009A64F7"/>
    <w:rsid w:val="009A6E7B"/>
    <w:rsid w:val="009A75FA"/>
    <w:rsid w:val="009B196D"/>
    <w:rsid w:val="009B21C9"/>
    <w:rsid w:val="009B6D17"/>
    <w:rsid w:val="009C0174"/>
    <w:rsid w:val="009C1F20"/>
    <w:rsid w:val="009C277C"/>
    <w:rsid w:val="009C2816"/>
    <w:rsid w:val="009C310C"/>
    <w:rsid w:val="009C4911"/>
    <w:rsid w:val="009C61D5"/>
    <w:rsid w:val="009C70E3"/>
    <w:rsid w:val="009D180F"/>
    <w:rsid w:val="009D3D85"/>
    <w:rsid w:val="009D421C"/>
    <w:rsid w:val="009D4E96"/>
    <w:rsid w:val="009D52F7"/>
    <w:rsid w:val="009D5608"/>
    <w:rsid w:val="009D7188"/>
    <w:rsid w:val="009D7651"/>
    <w:rsid w:val="009D7C56"/>
    <w:rsid w:val="009E21A8"/>
    <w:rsid w:val="009E42BF"/>
    <w:rsid w:val="009E52D5"/>
    <w:rsid w:val="009E5D2A"/>
    <w:rsid w:val="009E6805"/>
    <w:rsid w:val="009E7364"/>
    <w:rsid w:val="009E7B35"/>
    <w:rsid w:val="009F2007"/>
    <w:rsid w:val="009F27AD"/>
    <w:rsid w:val="009F30F2"/>
    <w:rsid w:val="009F377B"/>
    <w:rsid w:val="009F37C6"/>
    <w:rsid w:val="009F413D"/>
    <w:rsid w:val="009F4AA9"/>
    <w:rsid w:val="009F5E64"/>
    <w:rsid w:val="009F755E"/>
    <w:rsid w:val="00A003D7"/>
    <w:rsid w:val="00A014A7"/>
    <w:rsid w:val="00A0187E"/>
    <w:rsid w:val="00A038BA"/>
    <w:rsid w:val="00A03A16"/>
    <w:rsid w:val="00A0540C"/>
    <w:rsid w:val="00A061AA"/>
    <w:rsid w:val="00A067D9"/>
    <w:rsid w:val="00A07A85"/>
    <w:rsid w:val="00A10287"/>
    <w:rsid w:val="00A10502"/>
    <w:rsid w:val="00A10E53"/>
    <w:rsid w:val="00A12532"/>
    <w:rsid w:val="00A12F08"/>
    <w:rsid w:val="00A13B6A"/>
    <w:rsid w:val="00A140B7"/>
    <w:rsid w:val="00A16154"/>
    <w:rsid w:val="00A17C26"/>
    <w:rsid w:val="00A20532"/>
    <w:rsid w:val="00A21DFA"/>
    <w:rsid w:val="00A21FCA"/>
    <w:rsid w:val="00A22ADD"/>
    <w:rsid w:val="00A240C8"/>
    <w:rsid w:val="00A24261"/>
    <w:rsid w:val="00A265DD"/>
    <w:rsid w:val="00A2677A"/>
    <w:rsid w:val="00A274D7"/>
    <w:rsid w:val="00A30F7E"/>
    <w:rsid w:val="00A31438"/>
    <w:rsid w:val="00A324BD"/>
    <w:rsid w:val="00A3253C"/>
    <w:rsid w:val="00A33634"/>
    <w:rsid w:val="00A33B92"/>
    <w:rsid w:val="00A34E88"/>
    <w:rsid w:val="00A351F4"/>
    <w:rsid w:val="00A357C0"/>
    <w:rsid w:val="00A35F37"/>
    <w:rsid w:val="00A4293C"/>
    <w:rsid w:val="00A43671"/>
    <w:rsid w:val="00A4503A"/>
    <w:rsid w:val="00A456DE"/>
    <w:rsid w:val="00A45D2B"/>
    <w:rsid w:val="00A46928"/>
    <w:rsid w:val="00A4728F"/>
    <w:rsid w:val="00A47FF7"/>
    <w:rsid w:val="00A50BDC"/>
    <w:rsid w:val="00A5102A"/>
    <w:rsid w:val="00A522B3"/>
    <w:rsid w:val="00A524F8"/>
    <w:rsid w:val="00A527D0"/>
    <w:rsid w:val="00A531D2"/>
    <w:rsid w:val="00A54011"/>
    <w:rsid w:val="00A547E1"/>
    <w:rsid w:val="00A55B0C"/>
    <w:rsid w:val="00A55B78"/>
    <w:rsid w:val="00A57D88"/>
    <w:rsid w:val="00A60FAC"/>
    <w:rsid w:val="00A6179F"/>
    <w:rsid w:val="00A62A9B"/>
    <w:rsid w:val="00A62DDE"/>
    <w:rsid w:val="00A63BEC"/>
    <w:rsid w:val="00A65097"/>
    <w:rsid w:val="00A67912"/>
    <w:rsid w:val="00A67AC3"/>
    <w:rsid w:val="00A70748"/>
    <w:rsid w:val="00A71879"/>
    <w:rsid w:val="00A71E34"/>
    <w:rsid w:val="00A7280C"/>
    <w:rsid w:val="00A7338C"/>
    <w:rsid w:val="00A73B3C"/>
    <w:rsid w:val="00A73DAF"/>
    <w:rsid w:val="00A74C25"/>
    <w:rsid w:val="00A758FB"/>
    <w:rsid w:val="00A761C7"/>
    <w:rsid w:val="00A77DA5"/>
    <w:rsid w:val="00A81051"/>
    <w:rsid w:val="00A82014"/>
    <w:rsid w:val="00A8221B"/>
    <w:rsid w:val="00A835B1"/>
    <w:rsid w:val="00A83D07"/>
    <w:rsid w:val="00A84343"/>
    <w:rsid w:val="00A8540B"/>
    <w:rsid w:val="00A85B22"/>
    <w:rsid w:val="00A85C12"/>
    <w:rsid w:val="00A86422"/>
    <w:rsid w:val="00A86C0D"/>
    <w:rsid w:val="00A86ECC"/>
    <w:rsid w:val="00A86FAD"/>
    <w:rsid w:val="00A91873"/>
    <w:rsid w:val="00A921CB"/>
    <w:rsid w:val="00A9230D"/>
    <w:rsid w:val="00A92BF0"/>
    <w:rsid w:val="00A92E89"/>
    <w:rsid w:val="00A94408"/>
    <w:rsid w:val="00A94916"/>
    <w:rsid w:val="00A957ED"/>
    <w:rsid w:val="00A976FE"/>
    <w:rsid w:val="00A9799B"/>
    <w:rsid w:val="00AA10F7"/>
    <w:rsid w:val="00AA1A62"/>
    <w:rsid w:val="00AA29E6"/>
    <w:rsid w:val="00AA33FC"/>
    <w:rsid w:val="00AA343B"/>
    <w:rsid w:val="00AA3EF8"/>
    <w:rsid w:val="00AA4335"/>
    <w:rsid w:val="00AA4756"/>
    <w:rsid w:val="00AA4AF9"/>
    <w:rsid w:val="00AA5163"/>
    <w:rsid w:val="00AA594C"/>
    <w:rsid w:val="00AA6271"/>
    <w:rsid w:val="00AB0F35"/>
    <w:rsid w:val="00AB1D62"/>
    <w:rsid w:val="00AB24AB"/>
    <w:rsid w:val="00AB31E3"/>
    <w:rsid w:val="00AB4E5F"/>
    <w:rsid w:val="00AC0732"/>
    <w:rsid w:val="00AC0857"/>
    <w:rsid w:val="00AC1403"/>
    <w:rsid w:val="00AC3008"/>
    <w:rsid w:val="00AC36E1"/>
    <w:rsid w:val="00AC3A20"/>
    <w:rsid w:val="00AC49D4"/>
    <w:rsid w:val="00AC5DC3"/>
    <w:rsid w:val="00AC7A8D"/>
    <w:rsid w:val="00AD0114"/>
    <w:rsid w:val="00AD11C8"/>
    <w:rsid w:val="00AD1EF4"/>
    <w:rsid w:val="00AD2152"/>
    <w:rsid w:val="00AD2606"/>
    <w:rsid w:val="00AD2F22"/>
    <w:rsid w:val="00AD3D0D"/>
    <w:rsid w:val="00AD6174"/>
    <w:rsid w:val="00AD688A"/>
    <w:rsid w:val="00AD6E8B"/>
    <w:rsid w:val="00AD7F6F"/>
    <w:rsid w:val="00AE0677"/>
    <w:rsid w:val="00AE0EC5"/>
    <w:rsid w:val="00AE1279"/>
    <w:rsid w:val="00AE17EE"/>
    <w:rsid w:val="00AE30BA"/>
    <w:rsid w:val="00AE3D2C"/>
    <w:rsid w:val="00AE4A53"/>
    <w:rsid w:val="00AE4C0B"/>
    <w:rsid w:val="00AE4EBC"/>
    <w:rsid w:val="00AE58C8"/>
    <w:rsid w:val="00AE61BF"/>
    <w:rsid w:val="00AE6D74"/>
    <w:rsid w:val="00AF1A01"/>
    <w:rsid w:val="00AF1D7A"/>
    <w:rsid w:val="00AF49BF"/>
    <w:rsid w:val="00AF4A09"/>
    <w:rsid w:val="00AF4D8C"/>
    <w:rsid w:val="00AF5A01"/>
    <w:rsid w:val="00B00673"/>
    <w:rsid w:val="00B015C4"/>
    <w:rsid w:val="00B0230E"/>
    <w:rsid w:val="00B048D7"/>
    <w:rsid w:val="00B050D4"/>
    <w:rsid w:val="00B12ADD"/>
    <w:rsid w:val="00B139FF"/>
    <w:rsid w:val="00B13E36"/>
    <w:rsid w:val="00B14880"/>
    <w:rsid w:val="00B14A72"/>
    <w:rsid w:val="00B16094"/>
    <w:rsid w:val="00B16FE2"/>
    <w:rsid w:val="00B17117"/>
    <w:rsid w:val="00B17E81"/>
    <w:rsid w:val="00B20173"/>
    <w:rsid w:val="00B225E6"/>
    <w:rsid w:val="00B244F1"/>
    <w:rsid w:val="00B24C4D"/>
    <w:rsid w:val="00B24E5E"/>
    <w:rsid w:val="00B25EC5"/>
    <w:rsid w:val="00B26898"/>
    <w:rsid w:val="00B26D14"/>
    <w:rsid w:val="00B27744"/>
    <w:rsid w:val="00B301B3"/>
    <w:rsid w:val="00B32399"/>
    <w:rsid w:val="00B32691"/>
    <w:rsid w:val="00B34210"/>
    <w:rsid w:val="00B350DC"/>
    <w:rsid w:val="00B3514C"/>
    <w:rsid w:val="00B3667A"/>
    <w:rsid w:val="00B4057A"/>
    <w:rsid w:val="00B42273"/>
    <w:rsid w:val="00B427FD"/>
    <w:rsid w:val="00B43732"/>
    <w:rsid w:val="00B45696"/>
    <w:rsid w:val="00B46EB0"/>
    <w:rsid w:val="00B4754F"/>
    <w:rsid w:val="00B5276D"/>
    <w:rsid w:val="00B53EA2"/>
    <w:rsid w:val="00B55346"/>
    <w:rsid w:val="00B56809"/>
    <w:rsid w:val="00B56B96"/>
    <w:rsid w:val="00B56DCF"/>
    <w:rsid w:val="00B579EF"/>
    <w:rsid w:val="00B62910"/>
    <w:rsid w:val="00B63781"/>
    <w:rsid w:val="00B64D74"/>
    <w:rsid w:val="00B65334"/>
    <w:rsid w:val="00B66B02"/>
    <w:rsid w:val="00B672B3"/>
    <w:rsid w:val="00B678E2"/>
    <w:rsid w:val="00B70B10"/>
    <w:rsid w:val="00B70C7C"/>
    <w:rsid w:val="00B71248"/>
    <w:rsid w:val="00B71CB0"/>
    <w:rsid w:val="00B74155"/>
    <w:rsid w:val="00B7457A"/>
    <w:rsid w:val="00B7572D"/>
    <w:rsid w:val="00B75C6C"/>
    <w:rsid w:val="00B77FF1"/>
    <w:rsid w:val="00B80F97"/>
    <w:rsid w:val="00B82D74"/>
    <w:rsid w:val="00B83672"/>
    <w:rsid w:val="00B83B10"/>
    <w:rsid w:val="00B83FD8"/>
    <w:rsid w:val="00B852D7"/>
    <w:rsid w:val="00B853CF"/>
    <w:rsid w:val="00B86127"/>
    <w:rsid w:val="00B8619F"/>
    <w:rsid w:val="00B8768C"/>
    <w:rsid w:val="00B877EB"/>
    <w:rsid w:val="00B87A11"/>
    <w:rsid w:val="00B87A21"/>
    <w:rsid w:val="00B923E3"/>
    <w:rsid w:val="00B92A0E"/>
    <w:rsid w:val="00B92DEE"/>
    <w:rsid w:val="00B936A7"/>
    <w:rsid w:val="00B979E7"/>
    <w:rsid w:val="00BA0229"/>
    <w:rsid w:val="00BA0658"/>
    <w:rsid w:val="00BA13F2"/>
    <w:rsid w:val="00BA14DE"/>
    <w:rsid w:val="00BA1AFD"/>
    <w:rsid w:val="00BA1B4B"/>
    <w:rsid w:val="00BA218F"/>
    <w:rsid w:val="00BA4126"/>
    <w:rsid w:val="00BA481E"/>
    <w:rsid w:val="00BA6664"/>
    <w:rsid w:val="00BB06C8"/>
    <w:rsid w:val="00BB0AFD"/>
    <w:rsid w:val="00BB1360"/>
    <w:rsid w:val="00BB1A8E"/>
    <w:rsid w:val="00BB2105"/>
    <w:rsid w:val="00BB23B6"/>
    <w:rsid w:val="00BB5FA1"/>
    <w:rsid w:val="00BB6852"/>
    <w:rsid w:val="00BB715F"/>
    <w:rsid w:val="00BC02B2"/>
    <w:rsid w:val="00BC2099"/>
    <w:rsid w:val="00BC236A"/>
    <w:rsid w:val="00BC2747"/>
    <w:rsid w:val="00BC286B"/>
    <w:rsid w:val="00BC28AA"/>
    <w:rsid w:val="00BC2B25"/>
    <w:rsid w:val="00BC3D9A"/>
    <w:rsid w:val="00BC4717"/>
    <w:rsid w:val="00BC707D"/>
    <w:rsid w:val="00BC774F"/>
    <w:rsid w:val="00BD16F4"/>
    <w:rsid w:val="00BD20F0"/>
    <w:rsid w:val="00BD3823"/>
    <w:rsid w:val="00BD3AF5"/>
    <w:rsid w:val="00BD44B2"/>
    <w:rsid w:val="00BD5D8C"/>
    <w:rsid w:val="00BD634E"/>
    <w:rsid w:val="00BD6D14"/>
    <w:rsid w:val="00BD6D83"/>
    <w:rsid w:val="00BD735D"/>
    <w:rsid w:val="00BE0383"/>
    <w:rsid w:val="00BE11BD"/>
    <w:rsid w:val="00BE15D6"/>
    <w:rsid w:val="00BE16CC"/>
    <w:rsid w:val="00BE1CBE"/>
    <w:rsid w:val="00BE2044"/>
    <w:rsid w:val="00BE30E1"/>
    <w:rsid w:val="00BE46FF"/>
    <w:rsid w:val="00BE53C5"/>
    <w:rsid w:val="00BE5D90"/>
    <w:rsid w:val="00BE708C"/>
    <w:rsid w:val="00BE728C"/>
    <w:rsid w:val="00BE737C"/>
    <w:rsid w:val="00BE7F3C"/>
    <w:rsid w:val="00BF017F"/>
    <w:rsid w:val="00BF1015"/>
    <w:rsid w:val="00BF372E"/>
    <w:rsid w:val="00BF3D80"/>
    <w:rsid w:val="00BF49B2"/>
    <w:rsid w:val="00BF5445"/>
    <w:rsid w:val="00BF6254"/>
    <w:rsid w:val="00BF6658"/>
    <w:rsid w:val="00C00662"/>
    <w:rsid w:val="00C011FD"/>
    <w:rsid w:val="00C02430"/>
    <w:rsid w:val="00C02B95"/>
    <w:rsid w:val="00C0307B"/>
    <w:rsid w:val="00C03470"/>
    <w:rsid w:val="00C03E1C"/>
    <w:rsid w:val="00C04384"/>
    <w:rsid w:val="00C043A0"/>
    <w:rsid w:val="00C054F9"/>
    <w:rsid w:val="00C06547"/>
    <w:rsid w:val="00C12360"/>
    <w:rsid w:val="00C12716"/>
    <w:rsid w:val="00C1464D"/>
    <w:rsid w:val="00C14878"/>
    <w:rsid w:val="00C156A4"/>
    <w:rsid w:val="00C15989"/>
    <w:rsid w:val="00C15F1B"/>
    <w:rsid w:val="00C16158"/>
    <w:rsid w:val="00C1754D"/>
    <w:rsid w:val="00C2033A"/>
    <w:rsid w:val="00C20D9E"/>
    <w:rsid w:val="00C20DB2"/>
    <w:rsid w:val="00C213CE"/>
    <w:rsid w:val="00C21DD4"/>
    <w:rsid w:val="00C25577"/>
    <w:rsid w:val="00C25718"/>
    <w:rsid w:val="00C25EE3"/>
    <w:rsid w:val="00C26087"/>
    <w:rsid w:val="00C262F6"/>
    <w:rsid w:val="00C27AA1"/>
    <w:rsid w:val="00C303B6"/>
    <w:rsid w:val="00C30CEF"/>
    <w:rsid w:val="00C31A97"/>
    <w:rsid w:val="00C33BDF"/>
    <w:rsid w:val="00C34A96"/>
    <w:rsid w:val="00C3551E"/>
    <w:rsid w:val="00C36382"/>
    <w:rsid w:val="00C36580"/>
    <w:rsid w:val="00C36C96"/>
    <w:rsid w:val="00C37BE3"/>
    <w:rsid w:val="00C37D14"/>
    <w:rsid w:val="00C40C43"/>
    <w:rsid w:val="00C40E7F"/>
    <w:rsid w:val="00C40FC5"/>
    <w:rsid w:val="00C4155E"/>
    <w:rsid w:val="00C41696"/>
    <w:rsid w:val="00C416FF"/>
    <w:rsid w:val="00C42E95"/>
    <w:rsid w:val="00C432B3"/>
    <w:rsid w:val="00C433FE"/>
    <w:rsid w:val="00C4411B"/>
    <w:rsid w:val="00C44673"/>
    <w:rsid w:val="00C44A59"/>
    <w:rsid w:val="00C44E20"/>
    <w:rsid w:val="00C454D3"/>
    <w:rsid w:val="00C472A1"/>
    <w:rsid w:val="00C50D52"/>
    <w:rsid w:val="00C52B8C"/>
    <w:rsid w:val="00C532F0"/>
    <w:rsid w:val="00C549BF"/>
    <w:rsid w:val="00C6038B"/>
    <w:rsid w:val="00C60952"/>
    <w:rsid w:val="00C6293B"/>
    <w:rsid w:val="00C657AF"/>
    <w:rsid w:val="00C6661F"/>
    <w:rsid w:val="00C66900"/>
    <w:rsid w:val="00C71138"/>
    <w:rsid w:val="00C73BE4"/>
    <w:rsid w:val="00C74091"/>
    <w:rsid w:val="00C745AB"/>
    <w:rsid w:val="00C75CAC"/>
    <w:rsid w:val="00C76271"/>
    <w:rsid w:val="00C764EC"/>
    <w:rsid w:val="00C76BA8"/>
    <w:rsid w:val="00C81391"/>
    <w:rsid w:val="00C81E9E"/>
    <w:rsid w:val="00C830AC"/>
    <w:rsid w:val="00C830FB"/>
    <w:rsid w:val="00C84DBD"/>
    <w:rsid w:val="00C861C7"/>
    <w:rsid w:val="00C86BDC"/>
    <w:rsid w:val="00C90FE2"/>
    <w:rsid w:val="00C91281"/>
    <w:rsid w:val="00C92202"/>
    <w:rsid w:val="00C9348A"/>
    <w:rsid w:val="00C94834"/>
    <w:rsid w:val="00C9522B"/>
    <w:rsid w:val="00C9553F"/>
    <w:rsid w:val="00C95D76"/>
    <w:rsid w:val="00C96AD1"/>
    <w:rsid w:val="00CA0650"/>
    <w:rsid w:val="00CA131F"/>
    <w:rsid w:val="00CA15D2"/>
    <w:rsid w:val="00CA1684"/>
    <w:rsid w:val="00CA1DDD"/>
    <w:rsid w:val="00CA20D2"/>
    <w:rsid w:val="00CA2D34"/>
    <w:rsid w:val="00CA48B5"/>
    <w:rsid w:val="00CA5E38"/>
    <w:rsid w:val="00CA5ED0"/>
    <w:rsid w:val="00CA5FDC"/>
    <w:rsid w:val="00CA62D6"/>
    <w:rsid w:val="00CA6903"/>
    <w:rsid w:val="00CA71A0"/>
    <w:rsid w:val="00CA733C"/>
    <w:rsid w:val="00CA7BAC"/>
    <w:rsid w:val="00CB0290"/>
    <w:rsid w:val="00CB045C"/>
    <w:rsid w:val="00CB267E"/>
    <w:rsid w:val="00CB3303"/>
    <w:rsid w:val="00CB3AA5"/>
    <w:rsid w:val="00CB3EFB"/>
    <w:rsid w:val="00CB6F08"/>
    <w:rsid w:val="00CC25E7"/>
    <w:rsid w:val="00CC3614"/>
    <w:rsid w:val="00CC364E"/>
    <w:rsid w:val="00CC379D"/>
    <w:rsid w:val="00CC46F6"/>
    <w:rsid w:val="00CC66A3"/>
    <w:rsid w:val="00CD23BB"/>
    <w:rsid w:val="00CD265F"/>
    <w:rsid w:val="00CD39CD"/>
    <w:rsid w:val="00CD499E"/>
    <w:rsid w:val="00CD4CA4"/>
    <w:rsid w:val="00CD524B"/>
    <w:rsid w:val="00CD5318"/>
    <w:rsid w:val="00CD72C8"/>
    <w:rsid w:val="00CE08AE"/>
    <w:rsid w:val="00CE11A2"/>
    <w:rsid w:val="00CE145B"/>
    <w:rsid w:val="00CE147C"/>
    <w:rsid w:val="00CE1E4C"/>
    <w:rsid w:val="00CE3241"/>
    <w:rsid w:val="00CE465E"/>
    <w:rsid w:val="00CE4B37"/>
    <w:rsid w:val="00CE4B67"/>
    <w:rsid w:val="00CE5816"/>
    <w:rsid w:val="00CE6472"/>
    <w:rsid w:val="00CF217B"/>
    <w:rsid w:val="00CF22B5"/>
    <w:rsid w:val="00CF3B76"/>
    <w:rsid w:val="00CF3E0D"/>
    <w:rsid w:val="00CF3E6E"/>
    <w:rsid w:val="00CF400D"/>
    <w:rsid w:val="00CF636D"/>
    <w:rsid w:val="00CF69D1"/>
    <w:rsid w:val="00CF6F25"/>
    <w:rsid w:val="00CF71B8"/>
    <w:rsid w:val="00CF77AF"/>
    <w:rsid w:val="00CF77FE"/>
    <w:rsid w:val="00D010B1"/>
    <w:rsid w:val="00D01C7C"/>
    <w:rsid w:val="00D0716F"/>
    <w:rsid w:val="00D11454"/>
    <w:rsid w:val="00D12055"/>
    <w:rsid w:val="00D12094"/>
    <w:rsid w:val="00D170C2"/>
    <w:rsid w:val="00D17C71"/>
    <w:rsid w:val="00D20EB5"/>
    <w:rsid w:val="00D2250A"/>
    <w:rsid w:val="00D234D5"/>
    <w:rsid w:val="00D252CC"/>
    <w:rsid w:val="00D254BE"/>
    <w:rsid w:val="00D256EB"/>
    <w:rsid w:val="00D25A79"/>
    <w:rsid w:val="00D25FEC"/>
    <w:rsid w:val="00D2643E"/>
    <w:rsid w:val="00D27BD4"/>
    <w:rsid w:val="00D27EDA"/>
    <w:rsid w:val="00D31156"/>
    <w:rsid w:val="00D31495"/>
    <w:rsid w:val="00D314C6"/>
    <w:rsid w:val="00D315DB"/>
    <w:rsid w:val="00D315FD"/>
    <w:rsid w:val="00D3221A"/>
    <w:rsid w:val="00D330E2"/>
    <w:rsid w:val="00D349CE"/>
    <w:rsid w:val="00D34D11"/>
    <w:rsid w:val="00D37507"/>
    <w:rsid w:val="00D40501"/>
    <w:rsid w:val="00D40A3E"/>
    <w:rsid w:val="00D42171"/>
    <w:rsid w:val="00D43218"/>
    <w:rsid w:val="00D437E2"/>
    <w:rsid w:val="00D43CA7"/>
    <w:rsid w:val="00D43D07"/>
    <w:rsid w:val="00D45C0A"/>
    <w:rsid w:val="00D45F90"/>
    <w:rsid w:val="00D461E6"/>
    <w:rsid w:val="00D46BB6"/>
    <w:rsid w:val="00D50C92"/>
    <w:rsid w:val="00D518E4"/>
    <w:rsid w:val="00D520A1"/>
    <w:rsid w:val="00D5235C"/>
    <w:rsid w:val="00D526CE"/>
    <w:rsid w:val="00D52A58"/>
    <w:rsid w:val="00D52D75"/>
    <w:rsid w:val="00D5324D"/>
    <w:rsid w:val="00D53891"/>
    <w:rsid w:val="00D5422D"/>
    <w:rsid w:val="00D54538"/>
    <w:rsid w:val="00D55EC9"/>
    <w:rsid w:val="00D56097"/>
    <w:rsid w:val="00D5674D"/>
    <w:rsid w:val="00D56C66"/>
    <w:rsid w:val="00D56E49"/>
    <w:rsid w:val="00D5718C"/>
    <w:rsid w:val="00D575DB"/>
    <w:rsid w:val="00D57FA4"/>
    <w:rsid w:val="00D6083E"/>
    <w:rsid w:val="00D63486"/>
    <w:rsid w:val="00D67EFE"/>
    <w:rsid w:val="00D7001D"/>
    <w:rsid w:val="00D701A2"/>
    <w:rsid w:val="00D70C7E"/>
    <w:rsid w:val="00D70E53"/>
    <w:rsid w:val="00D71113"/>
    <w:rsid w:val="00D73564"/>
    <w:rsid w:val="00D73779"/>
    <w:rsid w:val="00D7382F"/>
    <w:rsid w:val="00D76350"/>
    <w:rsid w:val="00D76A54"/>
    <w:rsid w:val="00D77106"/>
    <w:rsid w:val="00D80C0D"/>
    <w:rsid w:val="00D80D6A"/>
    <w:rsid w:val="00D8191A"/>
    <w:rsid w:val="00D8323C"/>
    <w:rsid w:val="00D83D5B"/>
    <w:rsid w:val="00D83F1F"/>
    <w:rsid w:val="00D842E3"/>
    <w:rsid w:val="00D8459C"/>
    <w:rsid w:val="00D84687"/>
    <w:rsid w:val="00D84A1B"/>
    <w:rsid w:val="00D84F45"/>
    <w:rsid w:val="00D8567E"/>
    <w:rsid w:val="00D86168"/>
    <w:rsid w:val="00D866CB"/>
    <w:rsid w:val="00D86A97"/>
    <w:rsid w:val="00D87A9D"/>
    <w:rsid w:val="00D903DD"/>
    <w:rsid w:val="00D90C37"/>
    <w:rsid w:val="00D910F2"/>
    <w:rsid w:val="00D91F18"/>
    <w:rsid w:val="00D91FD6"/>
    <w:rsid w:val="00D92856"/>
    <w:rsid w:val="00D92EE6"/>
    <w:rsid w:val="00D92F7D"/>
    <w:rsid w:val="00D93837"/>
    <w:rsid w:val="00D93C0E"/>
    <w:rsid w:val="00D9517D"/>
    <w:rsid w:val="00D97854"/>
    <w:rsid w:val="00D97F96"/>
    <w:rsid w:val="00DA452E"/>
    <w:rsid w:val="00DA5EE2"/>
    <w:rsid w:val="00DA61C4"/>
    <w:rsid w:val="00DA723D"/>
    <w:rsid w:val="00DB33E5"/>
    <w:rsid w:val="00DB35DE"/>
    <w:rsid w:val="00DB41FC"/>
    <w:rsid w:val="00DB578C"/>
    <w:rsid w:val="00DB5999"/>
    <w:rsid w:val="00DB5E36"/>
    <w:rsid w:val="00DB6834"/>
    <w:rsid w:val="00DB683B"/>
    <w:rsid w:val="00DB6855"/>
    <w:rsid w:val="00DB72E3"/>
    <w:rsid w:val="00DB7C26"/>
    <w:rsid w:val="00DB7D2A"/>
    <w:rsid w:val="00DC021C"/>
    <w:rsid w:val="00DC10F2"/>
    <w:rsid w:val="00DC12C8"/>
    <w:rsid w:val="00DC1EE3"/>
    <w:rsid w:val="00DC210E"/>
    <w:rsid w:val="00DC329E"/>
    <w:rsid w:val="00DC424C"/>
    <w:rsid w:val="00DC4844"/>
    <w:rsid w:val="00DC4A4B"/>
    <w:rsid w:val="00DC50FA"/>
    <w:rsid w:val="00DC5257"/>
    <w:rsid w:val="00DC53DF"/>
    <w:rsid w:val="00DC624B"/>
    <w:rsid w:val="00DC7C2F"/>
    <w:rsid w:val="00DC7DC3"/>
    <w:rsid w:val="00DD1678"/>
    <w:rsid w:val="00DD26B3"/>
    <w:rsid w:val="00DD3A75"/>
    <w:rsid w:val="00DD3D06"/>
    <w:rsid w:val="00DD4842"/>
    <w:rsid w:val="00DD4CDE"/>
    <w:rsid w:val="00DD4EB4"/>
    <w:rsid w:val="00DD5329"/>
    <w:rsid w:val="00DD677B"/>
    <w:rsid w:val="00DD6AFC"/>
    <w:rsid w:val="00DD6C8F"/>
    <w:rsid w:val="00DD7708"/>
    <w:rsid w:val="00DE02DF"/>
    <w:rsid w:val="00DE094C"/>
    <w:rsid w:val="00DE1FE7"/>
    <w:rsid w:val="00DE2B66"/>
    <w:rsid w:val="00DE3546"/>
    <w:rsid w:val="00DE3629"/>
    <w:rsid w:val="00DE3901"/>
    <w:rsid w:val="00DE4CAE"/>
    <w:rsid w:val="00DF025D"/>
    <w:rsid w:val="00DF0383"/>
    <w:rsid w:val="00DF136F"/>
    <w:rsid w:val="00DF1665"/>
    <w:rsid w:val="00DF2446"/>
    <w:rsid w:val="00DF33B5"/>
    <w:rsid w:val="00DF5A3F"/>
    <w:rsid w:val="00DF6BC6"/>
    <w:rsid w:val="00E001D0"/>
    <w:rsid w:val="00E0078D"/>
    <w:rsid w:val="00E00B18"/>
    <w:rsid w:val="00E00EE1"/>
    <w:rsid w:val="00E0179A"/>
    <w:rsid w:val="00E0275A"/>
    <w:rsid w:val="00E05635"/>
    <w:rsid w:val="00E06132"/>
    <w:rsid w:val="00E062DC"/>
    <w:rsid w:val="00E0649B"/>
    <w:rsid w:val="00E07C87"/>
    <w:rsid w:val="00E07F65"/>
    <w:rsid w:val="00E1014E"/>
    <w:rsid w:val="00E10276"/>
    <w:rsid w:val="00E113C8"/>
    <w:rsid w:val="00E1181F"/>
    <w:rsid w:val="00E126CF"/>
    <w:rsid w:val="00E129B8"/>
    <w:rsid w:val="00E12AD7"/>
    <w:rsid w:val="00E15182"/>
    <w:rsid w:val="00E161F0"/>
    <w:rsid w:val="00E16E93"/>
    <w:rsid w:val="00E2208D"/>
    <w:rsid w:val="00E229D9"/>
    <w:rsid w:val="00E24E21"/>
    <w:rsid w:val="00E252D6"/>
    <w:rsid w:val="00E257E0"/>
    <w:rsid w:val="00E26245"/>
    <w:rsid w:val="00E2649F"/>
    <w:rsid w:val="00E27AC3"/>
    <w:rsid w:val="00E300F5"/>
    <w:rsid w:val="00E3091B"/>
    <w:rsid w:val="00E3133C"/>
    <w:rsid w:val="00E315E5"/>
    <w:rsid w:val="00E317CF"/>
    <w:rsid w:val="00E31A0B"/>
    <w:rsid w:val="00E33950"/>
    <w:rsid w:val="00E33B62"/>
    <w:rsid w:val="00E33D94"/>
    <w:rsid w:val="00E35F20"/>
    <w:rsid w:val="00E36D76"/>
    <w:rsid w:val="00E373F0"/>
    <w:rsid w:val="00E415F6"/>
    <w:rsid w:val="00E41723"/>
    <w:rsid w:val="00E41EC5"/>
    <w:rsid w:val="00E42AFF"/>
    <w:rsid w:val="00E42E7F"/>
    <w:rsid w:val="00E4344F"/>
    <w:rsid w:val="00E43635"/>
    <w:rsid w:val="00E45A71"/>
    <w:rsid w:val="00E45C6B"/>
    <w:rsid w:val="00E4662C"/>
    <w:rsid w:val="00E50A99"/>
    <w:rsid w:val="00E50C5E"/>
    <w:rsid w:val="00E513C9"/>
    <w:rsid w:val="00E531BD"/>
    <w:rsid w:val="00E53517"/>
    <w:rsid w:val="00E54C49"/>
    <w:rsid w:val="00E552A2"/>
    <w:rsid w:val="00E55F97"/>
    <w:rsid w:val="00E564C9"/>
    <w:rsid w:val="00E5706A"/>
    <w:rsid w:val="00E57159"/>
    <w:rsid w:val="00E576F0"/>
    <w:rsid w:val="00E578D9"/>
    <w:rsid w:val="00E60D19"/>
    <w:rsid w:val="00E612FA"/>
    <w:rsid w:val="00E61A49"/>
    <w:rsid w:val="00E61F57"/>
    <w:rsid w:val="00E62495"/>
    <w:rsid w:val="00E62BC5"/>
    <w:rsid w:val="00E63C63"/>
    <w:rsid w:val="00E668CC"/>
    <w:rsid w:val="00E66DE2"/>
    <w:rsid w:val="00E678A7"/>
    <w:rsid w:val="00E7032A"/>
    <w:rsid w:val="00E7071E"/>
    <w:rsid w:val="00E708CB"/>
    <w:rsid w:val="00E72379"/>
    <w:rsid w:val="00E7362C"/>
    <w:rsid w:val="00E77137"/>
    <w:rsid w:val="00E811BE"/>
    <w:rsid w:val="00E811C0"/>
    <w:rsid w:val="00E812B4"/>
    <w:rsid w:val="00E814E4"/>
    <w:rsid w:val="00E82594"/>
    <w:rsid w:val="00E83E58"/>
    <w:rsid w:val="00E850D3"/>
    <w:rsid w:val="00E90D53"/>
    <w:rsid w:val="00E913C8"/>
    <w:rsid w:val="00E9199B"/>
    <w:rsid w:val="00E92859"/>
    <w:rsid w:val="00E93FEA"/>
    <w:rsid w:val="00E94943"/>
    <w:rsid w:val="00E94AD5"/>
    <w:rsid w:val="00E95E81"/>
    <w:rsid w:val="00E96872"/>
    <w:rsid w:val="00E97BEC"/>
    <w:rsid w:val="00EA09CC"/>
    <w:rsid w:val="00EA0FB8"/>
    <w:rsid w:val="00EA2869"/>
    <w:rsid w:val="00EA2FDB"/>
    <w:rsid w:val="00EA4473"/>
    <w:rsid w:val="00EA51AE"/>
    <w:rsid w:val="00EA73B5"/>
    <w:rsid w:val="00EA76A2"/>
    <w:rsid w:val="00EA780D"/>
    <w:rsid w:val="00EB0F45"/>
    <w:rsid w:val="00EB12C7"/>
    <w:rsid w:val="00EB2B55"/>
    <w:rsid w:val="00EB5ADC"/>
    <w:rsid w:val="00EB6013"/>
    <w:rsid w:val="00EB7A14"/>
    <w:rsid w:val="00EC1011"/>
    <w:rsid w:val="00EC42FC"/>
    <w:rsid w:val="00EC4ED7"/>
    <w:rsid w:val="00EC6693"/>
    <w:rsid w:val="00ED0A6A"/>
    <w:rsid w:val="00ED1CA0"/>
    <w:rsid w:val="00ED2648"/>
    <w:rsid w:val="00ED2F11"/>
    <w:rsid w:val="00ED365F"/>
    <w:rsid w:val="00ED3821"/>
    <w:rsid w:val="00ED4ABC"/>
    <w:rsid w:val="00ED4FD4"/>
    <w:rsid w:val="00ED5246"/>
    <w:rsid w:val="00ED581E"/>
    <w:rsid w:val="00ED7761"/>
    <w:rsid w:val="00EE0320"/>
    <w:rsid w:val="00EE0F36"/>
    <w:rsid w:val="00EE14D1"/>
    <w:rsid w:val="00EE186D"/>
    <w:rsid w:val="00EE2322"/>
    <w:rsid w:val="00EE2430"/>
    <w:rsid w:val="00EE31D7"/>
    <w:rsid w:val="00EE52EF"/>
    <w:rsid w:val="00EE6889"/>
    <w:rsid w:val="00EE6D22"/>
    <w:rsid w:val="00EE6DA2"/>
    <w:rsid w:val="00EF091C"/>
    <w:rsid w:val="00EF149C"/>
    <w:rsid w:val="00EF2B3D"/>
    <w:rsid w:val="00EF542C"/>
    <w:rsid w:val="00EF5466"/>
    <w:rsid w:val="00EF6452"/>
    <w:rsid w:val="00EF7236"/>
    <w:rsid w:val="00EF725A"/>
    <w:rsid w:val="00EF7A0E"/>
    <w:rsid w:val="00F04345"/>
    <w:rsid w:val="00F05D76"/>
    <w:rsid w:val="00F0694B"/>
    <w:rsid w:val="00F116C2"/>
    <w:rsid w:val="00F12DAB"/>
    <w:rsid w:val="00F149BF"/>
    <w:rsid w:val="00F14B04"/>
    <w:rsid w:val="00F16AF4"/>
    <w:rsid w:val="00F170E8"/>
    <w:rsid w:val="00F17FDA"/>
    <w:rsid w:val="00F21552"/>
    <w:rsid w:val="00F21B07"/>
    <w:rsid w:val="00F2402A"/>
    <w:rsid w:val="00F24537"/>
    <w:rsid w:val="00F24D95"/>
    <w:rsid w:val="00F259F1"/>
    <w:rsid w:val="00F25BD5"/>
    <w:rsid w:val="00F26156"/>
    <w:rsid w:val="00F261A6"/>
    <w:rsid w:val="00F3039F"/>
    <w:rsid w:val="00F3204D"/>
    <w:rsid w:val="00F33589"/>
    <w:rsid w:val="00F344BF"/>
    <w:rsid w:val="00F35439"/>
    <w:rsid w:val="00F356CD"/>
    <w:rsid w:val="00F35ED7"/>
    <w:rsid w:val="00F36AD9"/>
    <w:rsid w:val="00F36F49"/>
    <w:rsid w:val="00F37540"/>
    <w:rsid w:val="00F403AF"/>
    <w:rsid w:val="00F40515"/>
    <w:rsid w:val="00F411A3"/>
    <w:rsid w:val="00F4156C"/>
    <w:rsid w:val="00F41AB7"/>
    <w:rsid w:val="00F42246"/>
    <w:rsid w:val="00F426B4"/>
    <w:rsid w:val="00F426F1"/>
    <w:rsid w:val="00F444C9"/>
    <w:rsid w:val="00F44565"/>
    <w:rsid w:val="00F45110"/>
    <w:rsid w:val="00F45ABB"/>
    <w:rsid w:val="00F469D3"/>
    <w:rsid w:val="00F508F7"/>
    <w:rsid w:val="00F511AE"/>
    <w:rsid w:val="00F526A3"/>
    <w:rsid w:val="00F5405E"/>
    <w:rsid w:val="00F54F69"/>
    <w:rsid w:val="00F551F3"/>
    <w:rsid w:val="00F553B2"/>
    <w:rsid w:val="00F56023"/>
    <w:rsid w:val="00F57269"/>
    <w:rsid w:val="00F621F8"/>
    <w:rsid w:val="00F627FA"/>
    <w:rsid w:val="00F62E6F"/>
    <w:rsid w:val="00F64E18"/>
    <w:rsid w:val="00F66ED4"/>
    <w:rsid w:val="00F70944"/>
    <w:rsid w:val="00F716F1"/>
    <w:rsid w:val="00F717C3"/>
    <w:rsid w:val="00F7180E"/>
    <w:rsid w:val="00F71F1F"/>
    <w:rsid w:val="00F726E0"/>
    <w:rsid w:val="00F72759"/>
    <w:rsid w:val="00F743ED"/>
    <w:rsid w:val="00F74B69"/>
    <w:rsid w:val="00F74ECE"/>
    <w:rsid w:val="00F756C5"/>
    <w:rsid w:val="00F75DF7"/>
    <w:rsid w:val="00F75E57"/>
    <w:rsid w:val="00F75F13"/>
    <w:rsid w:val="00F75F41"/>
    <w:rsid w:val="00F76705"/>
    <w:rsid w:val="00F76DA8"/>
    <w:rsid w:val="00F77949"/>
    <w:rsid w:val="00F77B2F"/>
    <w:rsid w:val="00F80E01"/>
    <w:rsid w:val="00F8411F"/>
    <w:rsid w:val="00F84A38"/>
    <w:rsid w:val="00F85B29"/>
    <w:rsid w:val="00F869AD"/>
    <w:rsid w:val="00F87939"/>
    <w:rsid w:val="00F87995"/>
    <w:rsid w:val="00F9062E"/>
    <w:rsid w:val="00F912D9"/>
    <w:rsid w:val="00F931C1"/>
    <w:rsid w:val="00F93545"/>
    <w:rsid w:val="00F936CB"/>
    <w:rsid w:val="00F93796"/>
    <w:rsid w:val="00F95408"/>
    <w:rsid w:val="00F9672C"/>
    <w:rsid w:val="00FA0C26"/>
    <w:rsid w:val="00FA1476"/>
    <w:rsid w:val="00FA16AF"/>
    <w:rsid w:val="00FA2465"/>
    <w:rsid w:val="00FA2A45"/>
    <w:rsid w:val="00FA2C4F"/>
    <w:rsid w:val="00FA2E73"/>
    <w:rsid w:val="00FA5DA4"/>
    <w:rsid w:val="00FA5F55"/>
    <w:rsid w:val="00FA60C5"/>
    <w:rsid w:val="00FA61E4"/>
    <w:rsid w:val="00FA67E5"/>
    <w:rsid w:val="00FA6D12"/>
    <w:rsid w:val="00FB0323"/>
    <w:rsid w:val="00FB0696"/>
    <w:rsid w:val="00FB1672"/>
    <w:rsid w:val="00FB258F"/>
    <w:rsid w:val="00FB2FDC"/>
    <w:rsid w:val="00FB482F"/>
    <w:rsid w:val="00FB4987"/>
    <w:rsid w:val="00FB5059"/>
    <w:rsid w:val="00FB60B2"/>
    <w:rsid w:val="00FB6203"/>
    <w:rsid w:val="00FB7795"/>
    <w:rsid w:val="00FB7CC1"/>
    <w:rsid w:val="00FB7F42"/>
    <w:rsid w:val="00FC07B7"/>
    <w:rsid w:val="00FC257F"/>
    <w:rsid w:val="00FC3A01"/>
    <w:rsid w:val="00FC3D90"/>
    <w:rsid w:val="00FD0102"/>
    <w:rsid w:val="00FD0387"/>
    <w:rsid w:val="00FD1411"/>
    <w:rsid w:val="00FD1B0E"/>
    <w:rsid w:val="00FD2B9D"/>
    <w:rsid w:val="00FD3CC3"/>
    <w:rsid w:val="00FD4044"/>
    <w:rsid w:val="00FD439C"/>
    <w:rsid w:val="00FD4718"/>
    <w:rsid w:val="00FD5BA0"/>
    <w:rsid w:val="00FD6F7E"/>
    <w:rsid w:val="00FE1BB9"/>
    <w:rsid w:val="00FE1C4E"/>
    <w:rsid w:val="00FE2611"/>
    <w:rsid w:val="00FE2E9A"/>
    <w:rsid w:val="00FE4ED2"/>
    <w:rsid w:val="00FE6587"/>
    <w:rsid w:val="00FE7004"/>
    <w:rsid w:val="00FE7D4F"/>
    <w:rsid w:val="00FE7D52"/>
    <w:rsid w:val="00FF0595"/>
    <w:rsid w:val="00FF10B2"/>
    <w:rsid w:val="00FF1316"/>
    <w:rsid w:val="00FF16EA"/>
    <w:rsid w:val="00FF1C96"/>
    <w:rsid w:val="00FF208D"/>
    <w:rsid w:val="00FF268E"/>
    <w:rsid w:val="00FF2CEA"/>
    <w:rsid w:val="00FF3E05"/>
    <w:rsid w:val="00FF3F87"/>
    <w:rsid w:val="00FF48AE"/>
    <w:rsid w:val="00FF49C2"/>
    <w:rsid w:val="00FF4B51"/>
    <w:rsid w:val="00FF5705"/>
    <w:rsid w:val="00FF5E24"/>
    <w:rsid w:val="00FF6575"/>
    <w:rsid w:val="00FF6FCC"/>
    <w:rsid w:val="00FF764A"/>
    <w:rsid w:val="00FF7B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2432D1"/>
  <w15:docId w15:val="{FE9CC422-9D3A-4B99-9A44-E96AAFAD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535F"/>
    <w:pPr>
      <w:spacing w:before="60" w:line="360" w:lineRule="auto"/>
      <w:jc w:val="both"/>
    </w:pPr>
    <w:rPr>
      <w:rFonts w:ascii="Arial" w:hAnsi="Arial" w:cs="Arial"/>
      <w:sz w:val="22"/>
      <w:szCs w:val="22"/>
      <w:lang w:eastAsia="he-IL"/>
    </w:rPr>
  </w:style>
  <w:style w:type="paragraph" w:styleId="Heading1">
    <w:name w:val="heading 1"/>
    <w:aliases w:val="Main Para,Ctrl+1,appendix1,HEADING-1,Heading 10,hed 1,hed1,h1,10=x.Titre,1,H1,X,Ctrl1,X.1,Niv,Nivו 1,Nivå 1,3,Para1,HEADING-11,HEADING-12,HEADING-13,HEADING-111,HEADING-121,HEADING-14,HEADING-112,HEADING-122,HEADING-131,HEADING-1111,para,1.,g"/>
    <w:basedOn w:val="Normal"/>
    <w:next w:val="Normal"/>
    <w:link w:val="Heading1Char"/>
    <w:qFormat/>
    <w:rsid w:val="00226FDD"/>
    <w:pPr>
      <w:keepNext/>
      <w:numPr>
        <w:numId w:val="1"/>
      </w:numPr>
      <w:spacing w:before="240" w:after="60"/>
      <w:jc w:val="left"/>
      <w:outlineLvl w:val="0"/>
    </w:pPr>
    <w:rPr>
      <w:b/>
      <w:bCs/>
      <w:kern w:val="32"/>
      <w:sz w:val="28"/>
      <w:szCs w:val="28"/>
      <w:lang w:eastAsia="en-GB"/>
    </w:rPr>
  </w:style>
  <w:style w:type="paragraph" w:styleId="Heading2">
    <w:name w:val="heading 2"/>
    <w:aliases w:val="H2,h2,2,hed 2,hed2,Para2,Ctrl+2,Head 2,HEADING-2,X.X,Ctrl2,X.1.1,Velox 2,Annex 2,HEADING-21,HEADING-22,HEADING-211,HEADING-23,HEADING-212,HEADING-221,HEADING-2111,HEADING-24,HEADING-213,HEADING-222,HEADING-2112,HEADING-231,HEADING-2121,Niv? 2"/>
    <w:basedOn w:val="Normal"/>
    <w:next w:val="Normal"/>
    <w:link w:val="Heading2Char"/>
    <w:qFormat/>
    <w:rsid w:val="000B638A"/>
    <w:pPr>
      <w:keepNext/>
      <w:numPr>
        <w:ilvl w:val="1"/>
        <w:numId w:val="1"/>
      </w:numPr>
      <w:spacing w:before="180" w:after="60"/>
      <w:jc w:val="left"/>
      <w:outlineLvl w:val="1"/>
    </w:pPr>
    <w:rPr>
      <w:b/>
      <w:bCs/>
      <w:sz w:val="24"/>
      <w:szCs w:val="24"/>
      <w:lang w:eastAsia="en-GB"/>
    </w:rPr>
  </w:style>
  <w:style w:type="paragraph" w:styleId="Heading3">
    <w:name w:val="heading 3"/>
    <w:aliases w:val="Ctrl+3,Heading 3a,h3,h31,h32,h311,h33,h312,h34,h313,h35,h314,h36,h315,h37,h316,h38,h317,h39,h318,h310,h319,h321,h3111,h331,h3121,h341,h3131,h351,h3141,h361,h3151,h371,h3161,h381,h3171,h391,h3181,h320,h3110,h322,h3112,h332,h3122,h342,h3132,h352"/>
    <w:basedOn w:val="Normal"/>
    <w:next w:val="Normal"/>
    <w:link w:val="Heading3Char"/>
    <w:qFormat/>
    <w:rsid w:val="000B638A"/>
    <w:pPr>
      <w:keepNext/>
      <w:numPr>
        <w:ilvl w:val="2"/>
        <w:numId w:val="1"/>
      </w:numPr>
      <w:spacing w:before="120" w:after="60"/>
      <w:jc w:val="left"/>
      <w:outlineLvl w:val="2"/>
    </w:pPr>
    <w:rPr>
      <w:b/>
      <w:bCs/>
      <w:lang w:eastAsia="en-GB"/>
    </w:rPr>
  </w:style>
  <w:style w:type="paragraph" w:styleId="Heading4">
    <w:name w:val="heading 4"/>
    <w:aliases w:val="4,Ctrl+4,H4,Head 4,(a),SimSSSPara,SSSPara,L2:Title,X.1.1.1.1,A4,X.X.X.X,ctrl4,Velox 4,Annex 4,hed4,hed 4,HEADING-4,Head_EN 4,martine 4,Ctrl4,X.1.1.1.1.,X.X.X.X1,ctrl41,X.1.1.1.11,Ctrl+41,A41,X.X.X.X2,ctrl42,X.1.1.1.12,Ctrl+42,Velox 41,Annex 41"/>
    <w:basedOn w:val="Normal"/>
    <w:next w:val="Normal"/>
    <w:link w:val="Heading4Char"/>
    <w:qFormat/>
    <w:rsid w:val="000B638A"/>
    <w:pPr>
      <w:keepNext/>
      <w:numPr>
        <w:ilvl w:val="3"/>
        <w:numId w:val="1"/>
      </w:numPr>
      <w:spacing w:after="60"/>
      <w:jc w:val="left"/>
      <w:outlineLvl w:val="3"/>
    </w:pPr>
    <w:rPr>
      <w:lang w:eastAsia="en-GB"/>
    </w:rPr>
  </w:style>
  <w:style w:type="paragraph" w:styleId="Heading5">
    <w:name w:val="heading 5"/>
    <w:aliases w:val="5,Head 5,HEADING-5,H5,Unused,hed5,hed 5,X.1.1.1.1.1,Ctrl+5,Head_EN 5,H,X.X.X.X.a,Ctrl5,5 sub-bullet,sb"/>
    <w:basedOn w:val="Normal"/>
    <w:next w:val="Normal"/>
    <w:link w:val="Heading5Char"/>
    <w:qFormat/>
    <w:rsid w:val="000B638A"/>
    <w:pPr>
      <w:numPr>
        <w:ilvl w:val="4"/>
        <w:numId w:val="1"/>
      </w:numPr>
      <w:spacing w:after="60"/>
      <w:jc w:val="left"/>
      <w:outlineLvl w:val="4"/>
    </w:pPr>
    <w:rPr>
      <w:lang w:eastAsia="en-GB"/>
    </w:rPr>
  </w:style>
  <w:style w:type="paragraph" w:styleId="Heading6">
    <w:name w:val="heading 6"/>
    <w:aliases w:val="hed6,a.,Head_EN 6,A.,Heading 6 (a),H6,hl6,alt6,TCSC6,Titre 6 CS,4.4.4.4.,Head 6,X.X.X.X.a.i crtl6,h6,heading 6,6,AutoParagraphs,AttachmentReference,X.X.X.X.a.i crtl61,a)1,X.X.X.X.a.i crtl62,a)2,X.X.X.X.a.i crtl63,a)3,X.X.X.X.a.i crtl611,a)11"/>
    <w:basedOn w:val="Normal"/>
    <w:next w:val="Normal"/>
    <w:link w:val="Heading6Char"/>
    <w:qFormat/>
    <w:rsid w:val="000B638A"/>
    <w:pPr>
      <w:numPr>
        <w:ilvl w:val="5"/>
        <w:numId w:val="1"/>
      </w:numPr>
      <w:spacing w:before="0"/>
      <w:ind w:right="1134"/>
      <w:outlineLvl w:val="5"/>
    </w:pPr>
  </w:style>
  <w:style w:type="paragraph" w:styleId="Heading7">
    <w:name w:val="heading 7"/>
    <w:aliases w:val="Appendix 2,(i),i),i,X.X.X.X.a.i.(1),Ctrl7,hed7,i.,app,Titre 7 CS,5.5.5.5.5.,Head 7,7,Para level 7,h7,heading 7,AutoSubParagraphs,X.X.X.X.a.i.(1)1,Ctrl71,i)1,X.X.X.X.a.i.(1)2,Ctrl72,i)2,i1,X.X.X.X.a.i.(1)3,Ctrl73,i)3,i2,X.X.X.X.a.i.(1)11"/>
    <w:basedOn w:val="Normal"/>
    <w:next w:val="Normal"/>
    <w:qFormat/>
    <w:rsid w:val="000B638A"/>
    <w:pPr>
      <w:numPr>
        <w:ilvl w:val="6"/>
        <w:numId w:val="1"/>
      </w:numPr>
      <w:spacing w:before="0"/>
      <w:outlineLvl w:val="6"/>
    </w:pPr>
    <w:rPr>
      <w:bCs/>
    </w:rPr>
  </w:style>
  <w:style w:type="paragraph" w:styleId="Heading8">
    <w:name w:val="heading 8"/>
    <w:aliases w:val="Appendix 3,(A),FC,1),X.X.X.X.a.i.(1).(a),ctrl8,Head8,8,h8,heading 8,AutoSubSubParagraphs,X.X.X.X.a.i.(1).(a)1,ctrl81,X.X.X.X.a.i.(1).(a)2,ctrl82,FC1,X.X.X.X.a.i.(1).(a)3,ctrl83,FC2,X.X.X.X.a.i.(1).(a)11,ctrl811,X.X.X.X.a.i.(1).(a)21,ctrl821"/>
    <w:basedOn w:val="Normal"/>
    <w:next w:val="Normal"/>
    <w:qFormat/>
    <w:rsid w:val="000B638A"/>
    <w:pPr>
      <w:numPr>
        <w:ilvl w:val="7"/>
        <w:numId w:val="1"/>
      </w:numPr>
      <w:spacing w:before="0"/>
      <w:jc w:val="left"/>
      <w:outlineLvl w:val="7"/>
    </w:pPr>
    <w:rPr>
      <w:bCs/>
    </w:rPr>
  </w:style>
  <w:style w:type="paragraph" w:styleId="Heading9">
    <w:name w:val="heading 9"/>
    <w:aliases w:val="Annex,Appendix 4,X.X.X.X.a.i.(1).(a).(i),ctrl9,Head9,9,h9,heading 9,Heading a,AutoSubSubSubParagraphs,X.X.X.X.a.i.(1).(a).(i)1,ctrl91,X.X.X.X.a.i.(1).(a).(i)2,ctrl92,X.X.X.X.a.i.(1).(a).(i)3,ctrl93,X.X.X.X.a.i.(1).(a).(i)11,ctrl911,ctrl921"/>
    <w:basedOn w:val="Normal"/>
    <w:next w:val="Normal"/>
    <w:qFormat/>
    <w:rsid w:val="000B638A"/>
    <w:pPr>
      <w:numPr>
        <w:ilvl w:val="8"/>
        <w:numId w:val="1"/>
      </w:numPr>
      <w:tabs>
        <w:tab w:val="left" w:pos="2268"/>
        <w:tab w:val="left" w:pos="2835"/>
        <w:tab w:val="left" w:pos="3402"/>
        <w:tab w:val="left" w:pos="3969"/>
        <w:tab w:val="left" w:pos="4536"/>
      </w:tabs>
      <w:spacing w:before="0"/>
      <w:ind w:right="1134"/>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23F6A"/>
    <w:rPr>
      <w:color w:val="0000FF"/>
      <w:u w:val="single"/>
    </w:rPr>
  </w:style>
  <w:style w:type="paragraph" w:styleId="NormalIndent">
    <w:name w:val="Normal Indent"/>
    <w:aliases w:val="Normal Indent Char4 Char,Normal Indent Char2 Char2 Char,Normal Indent Char6 Char Char1 Char,Normal Indent Char2 Char2 Char Char Char,Normal Indent Char6 Char Char1 Char Char Char,Normal Indent Char4,Normal Indent Char6,Normal Indent Char3"/>
    <w:basedOn w:val="Normal"/>
    <w:link w:val="NormalIndentChar"/>
    <w:rsid w:val="00823F6A"/>
    <w:pPr>
      <w:widowControl w:val="0"/>
      <w:ind w:left="1134"/>
    </w:pPr>
    <w:rPr>
      <w:lang w:eastAsia="en-GB"/>
    </w:rPr>
  </w:style>
  <w:style w:type="character" w:customStyle="1" w:styleId="NormalIndentChar">
    <w:name w:val="Normal Indent Char"/>
    <w:aliases w:val="Normal Indent Char4 Char Char,Normal Indent Char2 Char2 Char Char,Normal Indent Char6 Char Char1 Char Char,Normal Indent Char2 Char2 Char Char Char Char,Normal Indent Char6 Char Char1 Char Char Char Char,Normal Indent Char4 Char1"/>
    <w:link w:val="NormalIndent"/>
    <w:locked/>
    <w:rsid w:val="008D40F2"/>
    <w:rPr>
      <w:rFonts w:ascii="Arial" w:hAnsi="Arial" w:cs="Arial"/>
      <w:sz w:val="22"/>
      <w:szCs w:val="22"/>
      <w:lang w:eastAsia="en-GB"/>
    </w:rPr>
  </w:style>
  <w:style w:type="paragraph" w:styleId="Caption">
    <w:name w:val="caption"/>
    <w:aliases w:val="CAPTIONFIG"/>
    <w:basedOn w:val="Normal"/>
    <w:next w:val="Normal"/>
    <w:link w:val="CaptionChar"/>
    <w:qFormat/>
    <w:rsid w:val="00434192"/>
    <w:pPr>
      <w:tabs>
        <w:tab w:val="left" w:pos="1134"/>
        <w:tab w:val="left" w:pos="1701"/>
        <w:tab w:val="left" w:pos="2268"/>
        <w:tab w:val="left" w:pos="2835"/>
        <w:tab w:val="left" w:pos="3402"/>
        <w:tab w:val="left" w:pos="3969"/>
        <w:tab w:val="left" w:pos="4536"/>
      </w:tabs>
      <w:spacing w:before="120" w:after="120"/>
      <w:jc w:val="center"/>
    </w:pPr>
    <w:rPr>
      <w:b/>
      <w:bCs/>
    </w:rPr>
  </w:style>
  <w:style w:type="character" w:customStyle="1" w:styleId="CaptionChar">
    <w:name w:val="Caption Char"/>
    <w:aliases w:val="CAPTIONFIG Char"/>
    <w:link w:val="Caption"/>
    <w:uiPriority w:val="35"/>
    <w:rsid w:val="00BA6664"/>
    <w:rPr>
      <w:rFonts w:ascii="Arial" w:hAnsi="Arial" w:cs="Arial"/>
      <w:b/>
      <w:bCs/>
      <w:sz w:val="22"/>
      <w:szCs w:val="22"/>
      <w:lang w:eastAsia="he-IL"/>
    </w:rPr>
  </w:style>
  <w:style w:type="paragraph" w:styleId="TOC3">
    <w:name w:val="toc 3"/>
    <w:basedOn w:val="Normal"/>
    <w:next w:val="Normal"/>
    <w:uiPriority w:val="39"/>
    <w:qFormat/>
    <w:rsid w:val="00434192"/>
    <w:pPr>
      <w:jc w:val="left"/>
    </w:pPr>
    <w:rPr>
      <w:rFonts w:ascii="Times New Roman" w:hAnsi="Times New Roman" w:cs="Times New Roman"/>
      <w:i/>
      <w:iCs/>
      <w:szCs w:val="20"/>
    </w:rPr>
  </w:style>
  <w:style w:type="paragraph" w:styleId="TOC2">
    <w:name w:val="toc 2"/>
    <w:basedOn w:val="Normal"/>
    <w:next w:val="Normal"/>
    <w:uiPriority w:val="39"/>
    <w:qFormat/>
    <w:rsid w:val="00434192"/>
    <w:pPr>
      <w:jc w:val="left"/>
    </w:pPr>
    <w:rPr>
      <w:rFonts w:ascii="Times New Roman" w:hAnsi="Times New Roman" w:cs="Times New Roman"/>
      <w:smallCaps/>
      <w:szCs w:val="20"/>
    </w:rPr>
  </w:style>
  <w:style w:type="paragraph" w:styleId="TOC4">
    <w:name w:val="toc 4"/>
    <w:basedOn w:val="Normal"/>
    <w:next w:val="Normal"/>
    <w:uiPriority w:val="39"/>
    <w:rsid w:val="00434192"/>
    <w:pPr>
      <w:jc w:val="left"/>
    </w:pPr>
    <w:rPr>
      <w:rFonts w:ascii="Times New Roman" w:hAnsi="Times New Roman" w:cs="Times New Roman"/>
      <w:szCs w:val="18"/>
    </w:rPr>
  </w:style>
  <w:style w:type="paragraph" w:styleId="TOC5">
    <w:name w:val="toc 5"/>
    <w:basedOn w:val="Normal"/>
    <w:next w:val="Normal"/>
    <w:uiPriority w:val="39"/>
    <w:rsid w:val="00434192"/>
    <w:pPr>
      <w:jc w:val="left"/>
    </w:pPr>
    <w:rPr>
      <w:rFonts w:ascii="Times New Roman" w:hAnsi="Times New Roman" w:cs="Times New Roman"/>
      <w:szCs w:val="18"/>
    </w:rPr>
  </w:style>
  <w:style w:type="paragraph" w:styleId="TOC6">
    <w:name w:val="toc 6"/>
    <w:basedOn w:val="Normal"/>
    <w:next w:val="Normal"/>
    <w:autoRedefine/>
    <w:rsid w:val="00131861"/>
    <w:pPr>
      <w:ind w:left="1100"/>
      <w:jc w:val="left"/>
    </w:pPr>
    <w:rPr>
      <w:rFonts w:ascii="Times New Roman" w:hAnsi="Times New Roman" w:cs="Times New Roman"/>
      <w:szCs w:val="18"/>
    </w:rPr>
  </w:style>
  <w:style w:type="paragraph" w:styleId="TOC7">
    <w:name w:val="toc 7"/>
    <w:basedOn w:val="Normal"/>
    <w:next w:val="Normal"/>
    <w:autoRedefine/>
    <w:rsid w:val="00131861"/>
    <w:pPr>
      <w:ind w:left="1320"/>
      <w:jc w:val="left"/>
    </w:pPr>
    <w:rPr>
      <w:rFonts w:ascii="Times New Roman" w:hAnsi="Times New Roman" w:cs="Times New Roman"/>
      <w:szCs w:val="18"/>
    </w:rPr>
  </w:style>
  <w:style w:type="paragraph" w:styleId="TOC8">
    <w:name w:val="toc 8"/>
    <w:basedOn w:val="Normal"/>
    <w:next w:val="Normal"/>
    <w:autoRedefine/>
    <w:rsid w:val="00131861"/>
    <w:pPr>
      <w:ind w:left="1540"/>
      <w:jc w:val="left"/>
    </w:pPr>
    <w:rPr>
      <w:rFonts w:ascii="Times New Roman" w:hAnsi="Times New Roman" w:cs="Times New Roman"/>
      <w:szCs w:val="18"/>
    </w:rPr>
  </w:style>
  <w:style w:type="paragraph" w:styleId="TOC9">
    <w:name w:val="toc 9"/>
    <w:basedOn w:val="Normal"/>
    <w:next w:val="Normal"/>
    <w:autoRedefine/>
    <w:rsid w:val="00131861"/>
    <w:pPr>
      <w:ind w:left="1760"/>
      <w:jc w:val="left"/>
    </w:pPr>
    <w:rPr>
      <w:rFonts w:ascii="Times New Roman" w:hAnsi="Times New Roman" w:cs="Times New Roman"/>
      <w:szCs w:val="18"/>
    </w:rPr>
  </w:style>
  <w:style w:type="paragraph" w:styleId="TOC1">
    <w:name w:val="toc 1"/>
    <w:basedOn w:val="Normal"/>
    <w:next w:val="Normal"/>
    <w:uiPriority w:val="39"/>
    <w:qFormat/>
    <w:rsid w:val="005F7696"/>
    <w:pPr>
      <w:jc w:val="left"/>
    </w:pPr>
    <w:rPr>
      <w:rFonts w:ascii="Times New Roman" w:hAnsi="Times New Roman"/>
      <w:b/>
      <w:bCs/>
      <w:caps/>
      <w:szCs w:val="28"/>
    </w:rPr>
  </w:style>
  <w:style w:type="paragraph" w:styleId="Header">
    <w:name w:val="header"/>
    <w:basedOn w:val="Normal"/>
    <w:link w:val="HeaderChar"/>
    <w:rsid w:val="00B27744"/>
    <w:pPr>
      <w:tabs>
        <w:tab w:val="center" w:pos="4153"/>
        <w:tab w:val="right" w:pos="8306"/>
      </w:tabs>
    </w:pPr>
  </w:style>
  <w:style w:type="paragraph" w:styleId="BalloonText">
    <w:name w:val="Balloon Text"/>
    <w:basedOn w:val="Normal"/>
    <w:link w:val="BalloonTextChar"/>
    <w:rsid w:val="00A7280C"/>
    <w:pPr>
      <w:spacing w:before="0" w:line="240" w:lineRule="auto"/>
    </w:pPr>
    <w:rPr>
      <w:rFonts w:ascii="Tahoma" w:hAnsi="Tahoma" w:cs="Tahoma"/>
      <w:sz w:val="16"/>
      <w:szCs w:val="16"/>
    </w:rPr>
  </w:style>
  <w:style w:type="character" w:customStyle="1" w:styleId="BalloonTextChar">
    <w:name w:val="Balloon Text Char"/>
    <w:link w:val="BalloonText"/>
    <w:rsid w:val="00A7280C"/>
    <w:rPr>
      <w:rFonts w:ascii="Tahoma" w:hAnsi="Tahoma" w:cs="Tahoma"/>
      <w:sz w:val="16"/>
      <w:szCs w:val="16"/>
      <w:lang w:eastAsia="he-IL"/>
    </w:rPr>
  </w:style>
  <w:style w:type="paragraph" w:styleId="TOCHeading">
    <w:name w:val="TOC Heading"/>
    <w:basedOn w:val="Heading1"/>
    <w:next w:val="Normal"/>
    <w:uiPriority w:val="39"/>
    <w:unhideWhenUsed/>
    <w:qFormat/>
    <w:rsid w:val="00A7280C"/>
    <w:pPr>
      <w:keepLines/>
      <w:numPr>
        <w:numId w:val="0"/>
      </w:numPr>
      <w:spacing w:before="480" w:after="0" w:line="276" w:lineRule="auto"/>
      <w:outlineLvl w:val="9"/>
    </w:pPr>
    <w:rPr>
      <w:rFonts w:ascii="Cambria" w:hAnsi="Cambria" w:cs="Times New Roman"/>
      <w:color w:val="365F91"/>
      <w:kern w:val="0"/>
      <w:lang w:eastAsia="ja-JP" w:bidi="ar-SA"/>
    </w:rPr>
  </w:style>
  <w:style w:type="paragraph" w:styleId="ListParagraph">
    <w:name w:val="List Paragraph"/>
    <w:basedOn w:val="Normal"/>
    <w:uiPriority w:val="34"/>
    <w:qFormat/>
    <w:rsid w:val="00A7280C"/>
    <w:pPr>
      <w:ind w:left="720"/>
      <w:contextualSpacing/>
    </w:pPr>
  </w:style>
  <w:style w:type="paragraph" w:styleId="NoSpacing">
    <w:name w:val="No Spacing"/>
    <w:uiPriority w:val="1"/>
    <w:qFormat/>
    <w:rsid w:val="00A7280C"/>
    <w:pPr>
      <w:jc w:val="both"/>
    </w:pPr>
    <w:rPr>
      <w:rFonts w:ascii="Arial" w:hAnsi="Arial" w:cs="Arial"/>
      <w:sz w:val="22"/>
      <w:szCs w:val="22"/>
      <w:lang w:eastAsia="he-IL"/>
    </w:rPr>
  </w:style>
  <w:style w:type="paragraph" w:styleId="TableofFigures">
    <w:name w:val="table of figures"/>
    <w:basedOn w:val="Normal"/>
    <w:next w:val="Normal"/>
    <w:uiPriority w:val="99"/>
    <w:rsid w:val="00612BD0"/>
  </w:style>
  <w:style w:type="table" w:styleId="TableGrid">
    <w:name w:val="Table Grid"/>
    <w:basedOn w:val="TableNormal"/>
    <w:rsid w:val="008036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282735"/>
    <w:pPr>
      <w:tabs>
        <w:tab w:val="center" w:pos="4153"/>
        <w:tab w:val="right" w:pos="8306"/>
      </w:tabs>
    </w:pPr>
  </w:style>
  <w:style w:type="character" w:customStyle="1" w:styleId="FooterChar">
    <w:name w:val="Footer Char"/>
    <w:link w:val="Footer"/>
    <w:rsid w:val="00282735"/>
    <w:rPr>
      <w:rFonts w:ascii="Arial" w:hAnsi="Arial" w:cs="Arial"/>
      <w:sz w:val="22"/>
      <w:szCs w:val="22"/>
      <w:lang w:eastAsia="he-IL"/>
    </w:rPr>
  </w:style>
  <w:style w:type="paragraph" w:customStyle="1" w:styleId="a">
    <w:name w:val="a)"/>
    <w:basedOn w:val="Normal"/>
    <w:rsid w:val="00084117"/>
    <w:pPr>
      <w:numPr>
        <w:numId w:val="2"/>
      </w:numPr>
      <w:spacing w:before="0" w:after="160"/>
      <w:jc w:val="left"/>
    </w:pPr>
    <w:rPr>
      <w:rFonts w:ascii="Times New Roman" w:hAnsi="Times New Roman" w:cs="Times New Roman"/>
      <w:sz w:val="24"/>
      <w:szCs w:val="24"/>
      <w:lang w:eastAsia="en-US"/>
    </w:rPr>
  </w:style>
  <w:style w:type="paragraph" w:styleId="BodyTextIndent3">
    <w:name w:val="Body Text Indent 3"/>
    <w:basedOn w:val="Normal"/>
    <w:link w:val="BodyTextIndent3Char"/>
    <w:rsid w:val="00084117"/>
    <w:pPr>
      <w:spacing w:before="0" w:after="160"/>
      <w:ind w:left="1134" w:hanging="1134"/>
      <w:jc w:val="left"/>
    </w:pPr>
    <w:rPr>
      <w:rFonts w:ascii="Times New Roman" w:hAnsi="Times New Roman" w:cs="Times New Roman"/>
      <w:sz w:val="24"/>
      <w:szCs w:val="24"/>
      <w:lang w:eastAsia="en-US"/>
    </w:rPr>
  </w:style>
  <w:style w:type="character" w:customStyle="1" w:styleId="BodyTextIndent3Char">
    <w:name w:val="Body Text Indent 3 Char"/>
    <w:basedOn w:val="DefaultParagraphFont"/>
    <w:link w:val="BodyTextIndent3"/>
    <w:rsid w:val="00084117"/>
    <w:rPr>
      <w:rFonts w:cs="Times New Roman"/>
      <w:sz w:val="24"/>
      <w:szCs w:val="24"/>
    </w:rPr>
  </w:style>
  <w:style w:type="paragraph" w:customStyle="1" w:styleId="a0">
    <w:name w:val="a"/>
    <w:basedOn w:val="Normal"/>
    <w:rsid w:val="008D40F2"/>
    <w:pPr>
      <w:numPr>
        <w:numId w:val="3"/>
      </w:numPr>
      <w:spacing w:before="0" w:after="160"/>
      <w:jc w:val="left"/>
    </w:pPr>
    <w:rPr>
      <w:rFonts w:ascii="Times New Roman" w:hAnsi="Times New Roman" w:cs="Times New Roman"/>
      <w:sz w:val="24"/>
      <w:szCs w:val="24"/>
      <w:lang w:eastAsia="en-US"/>
    </w:rPr>
  </w:style>
  <w:style w:type="paragraph" w:styleId="ListNumber">
    <w:name w:val="List Number"/>
    <w:basedOn w:val="BodyText"/>
    <w:rsid w:val="008D40F2"/>
    <w:pPr>
      <w:numPr>
        <w:numId w:val="4"/>
      </w:numPr>
      <w:tabs>
        <w:tab w:val="clear" w:pos="425"/>
        <w:tab w:val="num" w:pos="1928"/>
      </w:tabs>
      <w:spacing w:before="0" w:line="240" w:lineRule="auto"/>
      <w:ind w:left="1928" w:hanging="454"/>
      <w:jc w:val="left"/>
    </w:pPr>
    <w:rPr>
      <w:rFonts w:ascii="Times New Roman" w:hAnsi="Times New Roman" w:cs="Times New Roman"/>
      <w:szCs w:val="24"/>
      <w:lang w:val="en-AU" w:eastAsia="en-US" w:bidi="ar-SA"/>
    </w:rPr>
  </w:style>
  <w:style w:type="paragraph" w:styleId="BodyText">
    <w:name w:val="Body Text"/>
    <w:basedOn w:val="Normal"/>
    <w:link w:val="BodyTextChar"/>
    <w:rsid w:val="008D40F2"/>
    <w:pPr>
      <w:spacing w:after="120"/>
    </w:pPr>
  </w:style>
  <w:style w:type="character" w:customStyle="1" w:styleId="BodyTextChar">
    <w:name w:val="Body Text Char"/>
    <w:basedOn w:val="DefaultParagraphFont"/>
    <w:link w:val="BodyText"/>
    <w:rsid w:val="008D40F2"/>
    <w:rPr>
      <w:rFonts w:ascii="Arial" w:hAnsi="Arial" w:cs="Arial"/>
      <w:sz w:val="22"/>
      <w:szCs w:val="22"/>
      <w:lang w:eastAsia="he-IL"/>
    </w:rPr>
  </w:style>
  <w:style w:type="paragraph" w:styleId="ListNumber2">
    <w:name w:val="List Number 2"/>
    <w:basedOn w:val="BodyText"/>
    <w:rsid w:val="008D40F2"/>
    <w:pPr>
      <w:numPr>
        <w:ilvl w:val="1"/>
        <w:numId w:val="4"/>
      </w:numPr>
      <w:tabs>
        <w:tab w:val="clear" w:pos="1145"/>
        <w:tab w:val="left" w:pos="851"/>
        <w:tab w:val="num" w:pos="1928"/>
      </w:tabs>
      <w:spacing w:before="0" w:line="240" w:lineRule="auto"/>
      <w:ind w:left="1928" w:hanging="454"/>
      <w:jc w:val="left"/>
    </w:pPr>
    <w:rPr>
      <w:rFonts w:ascii="Times New Roman" w:hAnsi="Times New Roman" w:cs="Times New Roman"/>
      <w:szCs w:val="24"/>
      <w:lang w:val="en-AU" w:eastAsia="en-US" w:bidi="ar-SA"/>
    </w:rPr>
  </w:style>
  <w:style w:type="paragraph" w:styleId="ListNumber3">
    <w:name w:val="List Number 3"/>
    <w:basedOn w:val="BodyText"/>
    <w:rsid w:val="008D40F2"/>
    <w:pPr>
      <w:tabs>
        <w:tab w:val="num" w:pos="1928"/>
      </w:tabs>
      <w:spacing w:before="0" w:line="240" w:lineRule="auto"/>
      <w:ind w:left="1928" w:hanging="454"/>
      <w:jc w:val="left"/>
    </w:pPr>
    <w:rPr>
      <w:rFonts w:ascii="Times New Roman" w:hAnsi="Times New Roman" w:cs="Times New Roman"/>
      <w:szCs w:val="24"/>
      <w:lang w:val="en-AU" w:eastAsia="en-US" w:bidi="ar-SA"/>
    </w:rPr>
  </w:style>
  <w:style w:type="paragraph" w:styleId="ListNumber4">
    <w:name w:val="List Number 4"/>
    <w:basedOn w:val="BodyText"/>
    <w:rsid w:val="008D40F2"/>
    <w:pPr>
      <w:numPr>
        <w:ilvl w:val="3"/>
        <w:numId w:val="4"/>
      </w:numPr>
      <w:tabs>
        <w:tab w:val="clear" w:pos="1701"/>
        <w:tab w:val="num" w:pos="1928"/>
      </w:tabs>
      <w:spacing w:before="0" w:line="240" w:lineRule="auto"/>
      <w:ind w:left="1928" w:hanging="454"/>
      <w:jc w:val="left"/>
    </w:pPr>
    <w:rPr>
      <w:rFonts w:ascii="Times New Roman" w:hAnsi="Times New Roman" w:cs="Times New Roman"/>
      <w:szCs w:val="24"/>
      <w:lang w:val="en-AU" w:eastAsia="en-US" w:bidi="ar-SA"/>
    </w:rPr>
  </w:style>
  <w:style w:type="paragraph" w:styleId="BodyTextIndent2">
    <w:name w:val="Body Text Indent 2"/>
    <w:basedOn w:val="Normal"/>
    <w:link w:val="BodyTextIndent2Char"/>
    <w:rsid w:val="00274782"/>
    <w:pPr>
      <w:spacing w:after="120" w:line="480" w:lineRule="auto"/>
      <w:ind w:left="283"/>
    </w:pPr>
  </w:style>
  <w:style w:type="character" w:customStyle="1" w:styleId="BodyTextIndent2Char">
    <w:name w:val="Body Text Indent 2 Char"/>
    <w:basedOn w:val="DefaultParagraphFont"/>
    <w:link w:val="BodyTextIndent2"/>
    <w:rsid w:val="00274782"/>
    <w:rPr>
      <w:rFonts w:ascii="Arial" w:hAnsi="Arial" w:cs="Arial"/>
      <w:sz w:val="22"/>
      <w:szCs w:val="22"/>
      <w:lang w:eastAsia="he-IL"/>
    </w:rPr>
  </w:style>
  <w:style w:type="character" w:styleId="CommentReference">
    <w:name w:val="annotation reference"/>
    <w:basedOn w:val="DefaultParagraphFont"/>
    <w:unhideWhenUsed/>
    <w:rsid w:val="00F444C9"/>
    <w:rPr>
      <w:sz w:val="16"/>
      <w:szCs w:val="16"/>
    </w:rPr>
  </w:style>
  <w:style w:type="paragraph" w:styleId="CommentText">
    <w:name w:val="annotation text"/>
    <w:basedOn w:val="Normal"/>
    <w:link w:val="CommentTextChar"/>
    <w:unhideWhenUsed/>
    <w:rsid w:val="00F444C9"/>
    <w:pPr>
      <w:spacing w:before="0" w:line="240" w:lineRule="auto"/>
      <w:jc w:val="left"/>
    </w:pPr>
    <w:rPr>
      <w:rFonts w:cs="Times New Roman"/>
      <w:sz w:val="20"/>
      <w:szCs w:val="20"/>
    </w:rPr>
  </w:style>
  <w:style w:type="character" w:customStyle="1" w:styleId="CommentTextChar">
    <w:name w:val="Comment Text Char"/>
    <w:basedOn w:val="DefaultParagraphFont"/>
    <w:link w:val="CommentText"/>
    <w:rsid w:val="00F444C9"/>
    <w:rPr>
      <w:rFonts w:ascii="Arial" w:hAnsi="Arial" w:cs="Times New Roman"/>
      <w:lang w:eastAsia="he-IL"/>
    </w:rPr>
  </w:style>
  <w:style w:type="paragraph" w:customStyle="1" w:styleId="Default">
    <w:name w:val="Default"/>
    <w:rsid w:val="008B486C"/>
    <w:pPr>
      <w:autoSpaceDE w:val="0"/>
      <w:autoSpaceDN w:val="0"/>
      <w:adjustRightInd w:val="0"/>
    </w:pPr>
    <w:rPr>
      <w:rFonts w:cs="Times New Roman"/>
      <w:color w:val="000000"/>
      <w:sz w:val="24"/>
      <w:szCs w:val="24"/>
    </w:rPr>
  </w:style>
  <w:style w:type="table" w:styleId="TableGrid8">
    <w:name w:val="Table Grid 8"/>
    <w:basedOn w:val="TableNormal"/>
    <w:rsid w:val="004A4439"/>
    <w:pPr>
      <w:spacing w:before="6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rmalWeb">
    <w:name w:val="Normal (Web)"/>
    <w:basedOn w:val="Normal"/>
    <w:uiPriority w:val="99"/>
    <w:unhideWhenUsed/>
    <w:rsid w:val="001338A5"/>
    <w:pPr>
      <w:spacing w:before="100" w:beforeAutospacing="1" w:after="100" w:afterAutospacing="1" w:line="240" w:lineRule="auto"/>
      <w:jc w:val="left"/>
    </w:pPr>
    <w:rPr>
      <w:rFonts w:ascii="Times New Roman" w:hAnsi="Times New Roman" w:cs="Times New Roman"/>
      <w:sz w:val="24"/>
      <w:szCs w:val="24"/>
      <w:lang w:eastAsia="en-US"/>
    </w:rPr>
  </w:style>
  <w:style w:type="paragraph" w:styleId="CommentSubject">
    <w:name w:val="annotation subject"/>
    <w:basedOn w:val="CommentText"/>
    <w:next w:val="CommentText"/>
    <w:link w:val="CommentSubjectChar"/>
    <w:rsid w:val="0022498E"/>
    <w:pPr>
      <w:spacing w:before="60"/>
      <w:jc w:val="both"/>
    </w:pPr>
    <w:rPr>
      <w:rFonts w:cs="Arial"/>
      <w:b/>
      <w:bCs/>
    </w:rPr>
  </w:style>
  <w:style w:type="character" w:customStyle="1" w:styleId="CommentSubjectChar">
    <w:name w:val="Comment Subject Char"/>
    <w:basedOn w:val="CommentTextChar"/>
    <w:link w:val="CommentSubject"/>
    <w:rsid w:val="0022498E"/>
    <w:rPr>
      <w:rFonts w:ascii="Arial" w:hAnsi="Arial" w:cs="Arial"/>
      <w:b/>
      <w:bCs/>
      <w:lang w:eastAsia="he-IL"/>
    </w:rPr>
  </w:style>
  <w:style w:type="paragraph" w:styleId="Revision">
    <w:name w:val="Revision"/>
    <w:hidden/>
    <w:uiPriority w:val="99"/>
    <w:semiHidden/>
    <w:rsid w:val="00715BAF"/>
    <w:rPr>
      <w:rFonts w:ascii="Arial" w:hAnsi="Arial" w:cs="Arial"/>
      <w:sz w:val="22"/>
      <w:szCs w:val="22"/>
      <w:lang w:eastAsia="he-IL"/>
    </w:rPr>
  </w:style>
  <w:style w:type="paragraph" w:customStyle="1" w:styleId="Bodyindent">
    <w:name w:val="Body indent"/>
    <w:basedOn w:val="BodyText"/>
    <w:rsid w:val="00F261A6"/>
    <w:pPr>
      <w:spacing w:before="0" w:after="0"/>
      <w:ind w:left="360" w:right="360"/>
      <w:jc w:val="left"/>
    </w:pPr>
    <w:rPr>
      <w:rFonts w:cs="David"/>
    </w:rPr>
  </w:style>
  <w:style w:type="paragraph" w:customStyle="1" w:styleId="apr1">
    <w:name w:val="a_pr1"/>
    <w:basedOn w:val="Normal"/>
    <w:link w:val="apr1Char"/>
    <w:qFormat/>
    <w:rsid w:val="00D40501"/>
    <w:pPr>
      <w:tabs>
        <w:tab w:val="left" w:pos="720"/>
      </w:tabs>
      <w:suppressAutoHyphens/>
      <w:spacing w:before="0" w:line="240" w:lineRule="auto"/>
      <w:ind w:left="539" w:firstLine="113"/>
      <w:jc w:val="left"/>
    </w:pPr>
    <w:rPr>
      <w:rFonts w:ascii="Times New Roman" w:hAnsi="Times New Roman" w:cs="Times New Roman"/>
      <w:color w:val="00000A"/>
      <w:sz w:val="20"/>
      <w:szCs w:val="20"/>
      <w:lang w:eastAsia="en-US"/>
    </w:rPr>
  </w:style>
  <w:style w:type="paragraph" w:customStyle="1" w:styleId="alist1">
    <w:name w:val="a_list_1"/>
    <w:basedOn w:val="apr1"/>
    <w:qFormat/>
    <w:rsid w:val="00D40501"/>
    <w:pPr>
      <w:ind w:left="1324" w:hanging="360"/>
    </w:pPr>
  </w:style>
  <w:style w:type="table" w:customStyle="1" w:styleId="GridTable4-Accent51">
    <w:name w:val="Grid Table 4 - Accent 51"/>
    <w:basedOn w:val="TableNormal"/>
    <w:uiPriority w:val="49"/>
    <w:rsid w:val="00D40501"/>
    <w:rPr>
      <w:rFonts w:cs="Times New Roman"/>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Par1">
    <w:name w:val="Par 1"/>
    <w:basedOn w:val="Normal"/>
    <w:rsid w:val="00760581"/>
    <w:pPr>
      <w:tabs>
        <w:tab w:val="left" w:pos="2880"/>
      </w:tabs>
      <w:spacing w:before="0" w:line="240" w:lineRule="auto"/>
      <w:ind w:left="720" w:right="432" w:firstLine="288"/>
      <w:jc w:val="left"/>
    </w:pPr>
    <w:rPr>
      <w:rFonts w:cs="Narkisim"/>
      <w:color w:val="0000FF"/>
      <w:sz w:val="24"/>
      <w:szCs w:val="24"/>
    </w:rPr>
  </w:style>
  <w:style w:type="paragraph" w:customStyle="1" w:styleId="Clasic">
    <w:name w:val="Clasic"/>
    <w:basedOn w:val="Normal"/>
    <w:rsid w:val="00760581"/>
    <w:pPr>
      <w:spacing w:line="240" w:lineRule="auto"/>
      <w:ind w:left="851" w:firstLine="567"/>
      <w:jc w:val="left"/>
    </w:pPr>
    <w:rPr>
      <w:rFonts w:ascii="Times New Roman" w:hAnsi="Times New Roman" w:cs="Miriam"/>
      <w:sz w:val="24"/>
      <w:szCs w:val="24"/>
      <w:lang w:val="en-GB"/>
    </w:rPr>
  </w:style>
  <w:style w:type="paragraph" w:customStyle="1" w:styleId="StyleLatinTimesNewRomanComplexTimesNewRoman12pt">
    <w:name w:val="Style (Latin) Times New Roman (Complex) Times New Roman 12 pt"/>
    <w:basedOn w:val="Normal"/>
    <w:rsid w:val="00643D31"/>
    <w:pPr>
      <w:tabs>
        <w:tab w:val="left" w:pos="1134"/>
      </w:tabs>
      <w:jc w:val="left"/>
    </w:pPr>
    <w:rPr>
      <w:rFonts w:ascii="Times New Roman" w:hAnsi="Times New Roman" w:cs="Times New Roman"/>
      <w:sz w:val="24"/>
      <w:szCs w:val="24"/>
    </w:rPr>
  </w:style>
  <w:style w:type="character" w:customStyle="1" w:styleId="HeaderChar">
    <w:name w:val="Header Char"/>
    <w:link w:val="Header"/>
    <w:uiPriority w:val="99"/>
    <w:rsid w:val="0019739F"/>
    <w:rPr>
      <w:rFonts w:ascii="Arial" w:hAnsi="Arial" w:cs="Arial"/>
      <w:sz w:val="22"/>
      <w:szCs w:val="22"/>
      <w:lang w:eastAsia="he-IL"/>
    </w:rPr>
  </w:style>
  <w:style w:type="paragraph" w:customStyle="1" w:styleId="NormalNum">
    <w:name w:val="Normal_Num"/>
    <w:rsid w:val="005D0700"/>
    <w:pPr>
      <w:widowControl w:val="0"/>
      <w:numPr>
        <w:numId w:val="5"/>
      </w:numPr>
      <w:tabs>
        <w:tab w:val="left" w:pos="1474"/>
      </w:tabs>
      <w:spacing w:before="60" w:after="60" w:line="280" w:lineRule="atLeast"/>
    </w:pPr>
    <w:rPr>
      <w:rFonts w:ascii="Arial" w:hAnsi="Arial" w:cs="Arial"/>
      <w:sz w:val="22"/>
      <w:szCs w:val="22"/>
      <w:lang w:eastAsia="he-IL"/>
    </w:rPr>
  </w:style>
  <w:style w:type="paragraph" w:customStyle="1" w:styleId="TableNormal1">
    <w:name w:val="Table Normal1"/>
    <w:basedOn w:val="Normal"/>
    <w:rsid w:val="005D0700"/>
    <w:pPr>
      <w:spacing w:before="0" w:line="240" w:lineRule="auto"/>
      <w:jc w:val="left"/>
    </w:pPr>
    <w:rPr>
      <w:rFonts w:ascii="Arial Narrow" w:hAnsi="Arial Narrow" w:cs="Times New Roman"/>
      <w:sz w:val="18"/>
      <w:szCs w:val="20"/>
      <w:lang w:eastAsia="en-US" w:bidi="ar-SA"/>
    </w:rPr>
  </w:style>
  <w:style w:type="paragraph" w:customStyle="1" w:styleId="TabelStyle">
    <w:name w:val="Tabel_Style"/>
    <w:link w:val="TabelStyleCharChar"/>
    <w:rsid w:val="005D0700"/>
    <w:pPr>
      <w:spacing w:before="20" w:after="20"/>
    </w:pPr>
    <w:rPr>
      <w:rFonts w:ascii="Arial" w:hAnsi="Arial" w:cs="Arial"/>
      <w:sz w:val="22"/>
      <w:szCs w:val="22"/>
      <w:lang w:eastAsia="he-IL"/>
    </w:rPr>
  </w:style>
  <w:style w:type="paragraph" w:customStyle="1" w:styleId="Tableheading">
    <w:name w:val="Table_heading"/>
    <w:rsid w:val="005D0700"/>
    <w:pPr>
      <w:spacing w:before="60" w:after="60"/>
      <w:jc w:val="center"/>
    </w:pPr>
    <w:rPr>
      <w:rFonts w:ascii="Arial" w:hAnsi="Arial" w:cs="Arial"/>
      <w:b/>
      <w:bCs/>
      <w:lang w:eastAsia="he-IL"/>
    </w:rPr>
  </w:style>
  <w:style w:type="paragraph" w:customStyle="1" w:styleId="bullet">
    <w:name w:val="bullet"/>
    <w:rsid w:val="005D0700"/>
    <w:pPr>
      <w:widowControl w:val="0"/>
      <w:numPr>
        <w:numId w:val="10"/>
      </w:numPr>
      <w:tabs>
        <w:tab w:val="left" w:pos="1474"/>
        <w:tab w:val="left" w:leader="dot" w:pos="5670"/>
      </w:tabs>
      <w:spacing w:before="20" w:after="20"/>
    </w:pPr>
    <w:rPr>
      <w:rFonts w:ascii="Arial" w:hAnsi="Arial" w:cs="Arial"/>
      <w:sz w:val="22"/>
      <w:szCs w:val="22"/>
      <w:lang w:eastAsia="he-IL"/>
    </w:rPr>
  </w:style>
  <w:style w:type="paragraph" w:customStyle="1" w:styleId="TableBullet">
    <w:name w:val="Table_Bullet"/>
    <w:basedOn w:val="Normal"/>
    <w:rsid w:val="005D0700"/>
    <w:pPr>
      <w:widowControl w:val="0"/>
      <w:numPr>
        <w:numId w:val="9"/>
      </w:numPr>
      <w:tabs>
        <w:tab w:val="left" w:pos="227"/>
      </w:tabs>
      <w:spacing w:before="120" w:after="120" w:line="240" w:lineRule="auto"/>
      <w:jc w:val="left"/>
    </w:pPr>
    <w:rPr>
      <w:rFonts w:cs="Times New Roman"/>
    </w:rPr>
  </w:style>
  <w:style w:type="paragraph" w:customStyle="1" w:styleId="Tablenum">
    <w:name w:val="Table num"/>
    <w:basedOn w:val="Normal"/>
    <w:rsid w:val="005D0700"/>
    <w:pPr>
      <w:widowControl w:val="0"/>
      <w:numPr>
        <w:numId w:val="8"/>
      </w:numPr>
      <w:tabs>
        <w:tab w:val="left" w:pos="340"/>
      </w:tabs>
      <w:spacing w:before="120" w:after="120" w:line="240" w:lineRule="auto"/>
      <w:jc w:val="left"/>
    </w:pPr>
    <w:rPr>
      <w:rFonts w:cs="Times New Roman"/>
    </w:rPr>
  </w:style>
  <w:style w:type="paragraph" w:customStyle="1" w:styleId="bullet3">
    <w:name w:val="bullet3"/>
    <w:rsid w:val="005D0700"/>
    <w:pPr>
      <w:numPr>
        <w:numId w:val="7"/>
      </w:numPr>
      <w:tabs>
        <w:tab w:val="left" w:pos="2041"/>
        <w:tab w:val="left" w:leader="dot" w:pos="6804"/>
      </w:tabs>
      <w:spacing w:before="60" w:after="60"/>
    </w:pPr>
    <w:rPr>
      <w:rFonts w:ascii="Arial" w:hAnsi="Arial" w:cs="Arial"/>
      <w:sz w:val="22"/>
      <w:szCs w:val="22"/>
    </w:rPr>
  </w:style>
  <w:style w:type="paragraph" w:customStyle="1" w:styleId="bullet2">
    <w:name w:val="bullet2"/>
    <w:rsid w:val="005D0700"/>
    <w:pPr>
      <w:numPr>
        <w:numId w:val="6"/>
      </w:numPr>
      <w:tabs>
        <w:tab w:val="left" w:pos="1758"/>
        <w:tab w:val="left" w:leader="dot" w:pos="6237"/>
      </w:tabs>
      <w:spacing w:before="60" w:after="60"/>
    </w:pPr>
    <w:rPr>
      <w:rFonts w:ascii="Arial" w:hAnsi="Arial" w:cs="Arial"/>
      <w:sz w:val="22"/>
      <w:szCs w:val="22"/>
    </w:rPr>
  </w:style>
  <w:style w:type="paragraph" w:customStyle="1" w:styleId="sdddetails">
    <w:name w:val="sdd_details"/>
    <w:basedOn w:val="Normal"/>
    <w:rsid w:val="005D0700"/>
    <w:pPr>
      <w:spacing w:before="20" w:after="20" w:line="240" w:lineRule="auto"/>
      <w:ind w:left="1418" w:right="1134"/>
      <w:jc w:val="left"/>
    </w:pPr>
  </w:style>
  <w:style w:type="paragraph" w:customStyle="1" w:styleId="SDD-head">
    <w:name w:val="SDD-head"/>
    <w:rsid w:val="005D0700"/>
    <w:pPr>
      <w:spacing w:before="120" w:after="120"/>
      <w:ind w:left="1134"/>
    </w:pPr>
    <w:rPr>
      <w:rFonts w:ascii="Arial" w:hAnsi="Arial" w:cs="Arial"/>
      <w:b/>
      <w:bCs/>
      <w:kern w:val="96"/>
      <w:sz w:val="24"/>
      <w:szCs w:val="24"/>
      <w:lang w:eastAsia="he-IL"/>
    </w:rPr>
  </w:style>
  <w:style w:type="paragraph" w:customStyle="1" w:styleId="AlfaList">
    <w:name w:val="Alfa List"/>
    <w:basedOn w:val="Normal"/>
    <w:rsid w:val="005D0700"/>
    <w:pPr>
      <w:numPr>
        <w:numId w:val="11"/>
      </w:numPr>
      <w:spacing w:before="0" w:after="40" w:line="240" w:lineRule="auto"/>
      <w:jc w:val="left"/>
    </w:pPr>
    <w:rPr>
      <w:szCs w:val="24"/>
      <w:lang w:eastAsia="en-US"/>
    </w:rPr>
  </w:style>
  <w:style w:type="paragraph" w:styleId="BodyTextIndent">
    <w:name w:val="Body Text Indent"/>
    <w:basedOn w:val="Normal"/>
    <w:link w:val="BodyTextIndentChar"/>
    <w:rsid w:val="005D0700"/>
    <w:pPr>
      <w:tabs>
        <w:tab w:val="left" w:pos="1134"/>
      </w:tabs>
      <w:spacing w:before="20" w:after="20" w:line="240" w:lineRule="auto"/>
      <w:ind w:left="1134" w:right="1134"/>
      <w:jc w:val="left"/>
    </w:pPr>
    <w:rPr>
      <w:color w:val="FF0000"/>
    </w:rPr>
  </w:style>
  <w:style w:type="character" w:customStyle="1" w:styleId="BodyTextIndentChar">
    <w:name w:val="Body Text Indent Char"/>
    <w:basedOn w:val="DefaultParagraphFont"/>
    <w:link w:val="BodyTextIndent"/>
    <w:rsid w:val="005D0700"/>
    <w:rPr>
      <w:rFonts w:ascii="Arial" w:hAnsi="Arial" w:cs="Arial"/>
      <w:color w:val="FF0000"/>
      <w:sz w:val="22"/>
      <w:szCs w:val="22"/>
      <w:lang w:eastAsia="he-IL"/>
    </w:rPr>
  </w:style>
  <w:style w:type="character" w:styleId="FollowedHyperlink">
    <w:name w:val="FollowedHyperlink"/>
    <w:rsid w:val="005D0700"/>
    <w:rPr>
      <w:color w:val="800080"/>
      <w:u w:val="single"/>
    </w:rPr>
  </w:style>
  <w:style w:type="paragraph" w:styleId="Title">
    <w:name w:val="Title"/>
    <w:basedOn w:val="Normal"/>
    <w:link w:val="TitleChar"/>
    <w:qFormat/>
    <w:rsid w:val="005D0700"/>
    <w:pPr>
      <w:numPr>
        <w:numId w:val="12"/>
      </w:numPr>
      <w:tabs>
        <w:tab w:val="clear" w:pos="360"/>
      </w:tabs>
      <w:spacing w:before="0" w:after="240" w:line="264" w:lineRule="auto"/>
      <w:ind w:left="0" w:firstLine="0"/>
      <w:jc w:val="center"/>
    </w:pPr>
    <w:rPr>
      <w:rFonts w:cs="Times New Roman"/>
      <w:b/>
      <w:kern w:val="28"/>
      <w:sz w:val="32"/>
      <w:szCs w:val="20"/>
      <w:lang w:eastAsia="en-US" w:bidi="ar-SA"/>
    </w:rPr>
  </w:style>
  <w:style w:type="character" w:customStyle="1" w:styleId="TitleChar">
    <w:name w:val="Title Char"/>
    <w:basedOn w:val="DefaultParagraphFont"/>
    <w:link w:val="Title"/>
    <w:rsid w:val="005D0700"/>
    <w:rPr>
      <w:rFonts w:ascii="Arial" w:hAnsi="Arial" w:cs="Times New Roman"/>
      <w:b/>
      <w:kern w:val="28"/>
      <w:sz w:val="32"/>
      <w:lang w:bidi="ar-SA"/>
    </w:rPr>
  </w:style>
  <w:style w:type="character" w:customStyle="1" w:styleId="SoDAField">
    <w:name w:val="SoDA Field"/>
    <w:rsid w:val="005D0700"/>
    <w:rPr>
      <w:color w:val="auto"/>
    </w:rPr>
  </w:style>
  <w:style w:type="character" w:customStyle="1" w:styleId="TabelStyleCharChar">
    <w:name w:val="Tabel_Style Char Char"/>
    <w:link w:val="TabelStyle"/>
    <w:rsid w:val="005D0700"/>
    <w:rPr>
      <w:rFonts w:ascii="Arial" w:hAnsi="Arial" w:cs="Arial"/>
      <w:sz w:val="22"/>
      <w:szCs w:val="22"/>
      <w:lang w:eastAsia="he-IL"/>
    </w:rPr>
  </w:style>
  <w:style w:type="character" w:customStyle="1" w:styleId="apr1Char">
    <w:name w:val="a_pr1 Char"/>
    <w:basedOn w:val="DefaultParagraphFont"/>
    <w:link w:val="apr1"/>
    <w:locked/>
    <w:rsid w:val="005D0700"/>
    <w:rPr>
      <w:rFonts w:cs="Times New Roman"/>
      <w:color w:val="00000A"/>
    </w:rPr>
  </w:style>
  <w:style w:type="character" w:customStyle="1" w:styleId="Heading4Char">
    <w:name w:val="Heading 4 Char"/>
    <w:aliases w:val="4 Char,Ctrl+4 Char,H4 Char,Head 4 Char,(a) Char,SimSSSPara Char,SSSPara Char,L2:Title Char,X.1.1.1.1 Char,A4 Char,X.X.X.X Char,ctrl4 Char,Velox 4 Char,Annex 4 Char,hed4 Char,hed 4 Char,HEADING-4 Char,Head_EN 4 Char,martine 4 Char,A41 Char"/>
    <w:basedOn w:val="DefaultParagraphFont"/>
    <w:link w:val="Heading4"/>
    <w:rsid w:val="005D0700"/>
    <w:rPr>
      <w:rFonts w:ascii="Arial" w:hAnsi="Arial" w:cs="Arial"/>
      <w:sz w:val="22"/>
      <w:szCs w:val="22"/>
      <w:lang w:eastAsia="en-GB"/>
    </w:rPr>
  </w:style>
  <w:style w:type="character" w:customStyle="1" w:styleId="Heading5Char">
    <w:name w:val="Heading 5 Char"/>
    <w:aliases w:val="5 Char,Head 5 Char,HEADING-5 Char,H5 Char,Unused Char,hed5 Char,hed 5 Char,X.1.1.1.1.1 Char,Ctrl+5 Char,Head_EN 5 Char,H Char,X.X.X.X.a Char,Ctrl5 Char,5 sub-bullet Char,sb Char"/>
    <w:basedOn w:val="DefaultParagraphFont"/>
    <w:link w:val="Heading5"/>
    <w:rsid w:val="005D0700"/>
    <w:rPr>
      <w:rFonts w:ascii="Arial" w:hAnsi="Arial" w:cs="Arial"/>
      <w:sz w:val="22"/>
      <w:szCs w:val="22"/>
      <w:lang w:eastAsia="en-GB"/>
    </w:rPr>
  </w:style>
  <w:style w:type="character" w:customStyle="1" w:styleId="Heading6Char">
    <w:name w:val="Heading 6 Char"/>
    <w:aliases w:val="hed6 Char,a. Char,Head_EN 6 Char,A. Char,Heading 6 (a) Char,H6 Char,hl6 Char,alt6 Char,TCSC6 Char,Titre 6 CS Char,4.4.4.4. Char,Head 6 Char,X.X.X.X.a.i crtl6 Char,h6 Char,heading 6 Char,6 Char,AutoParagraphs Char,AttachmentReference Char"/>
    <w:basedOn w:val="DefaultParagraphFont"/>
    <w:link w:val="Heading6"/>
    <w:rsid w:val="005D0700"/>
    <w:rPr>
      <w:rFonts w:ascii="Arial" w:hAnsi="Arial" w:cs="Arial"/>
      <w:sz w:val="22"/>
      <w:szCs w:val="22"/>
      <w:lang w:eastAsia="he-IL"/>
    </w:rPr>
  </w:style>
  <w:style w:type="table" w:styleId="GridTable4-Accent1">
    <w:name w:val="Grid Table 4 Accent 1"/>
    <w:basedOn w:val="TableNormal"/>
    <w:uiPriority w:val="49"/>
    <w:rsid w:val="00AE0677"/>
    <w:rPr>
      <w:rFonts w:cs="Times New Roma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List-Accent3">
    <w:name w:val="Light List Accent 3"/>
    <w:basedOn w:val="TableNormal"/>
    <w:uiPriority w:val="61"/>
    <w:rsid w:val="002B7160"/>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fontstyle01">
    <w:name w:val="fontstyle01"/>
    <w:basedOn w:val="DefaultParagraphFont"/>
    <w:rsid w:val="00180C02"/>
    <w:rPr>
      <w:rFonts w:ascii="CIDFont+F1" w:hAnsi="CIDFont+F1" w:hint="default"/>
      <w:b w:val="0"/>
      <w:bCs w:val="0"/>
      <w:i w:val="0"/>
      <w:iCs w:val="0"/>
      <w:color w:val="000000"/>
      <w:sz w:val="20"/>
      <w:szCs w:val="20"/>
    </w:rPr>
  </w:style>
  <w:style w:type="character" w:styleId="HTMLCode">
    <w:name w:val="HTML Code"/>
    <w:basedOn w:val="DefaultParagraphFont"/>
    <w:uiPriority w:val="99"/>
    <w:semiHidden/>
    <w:unhideWhenUsed/>
    <w:rsid w:val="001963AB"/>
    <w:rPr>
      <w:rFonts w:ascii="Courier New" w:eastAsia="Times New Roman" w:hAnsi="Courier New" w:cs="Courier New"/>
      <w:sz w:val="20"/>
      <w:szCs w:val="20"/>
    </w:rPr>
  </w:style>
  <w:style w:type="character" w:styleId="Strong">
    <w:name w:val="Strong"/>
    <w:basedOn w:val="DefaultParagraphFont"/>
    <w:uiPriority w:val="22"/>
    <w:qFormat/>
    <w:rsid w:val="001963AB"/>
    <w:rPr>
      <w:b/>
      <w:bCs/>
    </w:rPr>
  </w:style>
  <w:style w:type="character" w:customStyle="1" w:styleId="Heading1Char">
    <w:name w:val="Heading 1 Char"/>
    <w:basedOn w:val="DefaultParagraphFont"/>
    <w:link w:val="Heading1"/>
    <w:rsid w:val="00B62910"/>
    <w:rPr>
      <w:rFonts w:ascii="Arial" w:hAnsi="Arial" w:cs="Arial"/>
      <w:b/>
      <w:bCs/>
      <w:kern w:val="32"/>
      <w:sz w:val="28"/>
      <w:szCs w:val="28"/>
      <w:lang w:eastAsia="en-GB"/>
    </w:rPr>
  </w:style>
  <w:style w:type="paragraph" w:customStyle="1" w:styleId="ds-markdown-paragraph">
    <w:name w:val="ds-markdown-paragraph"/>
    <w:basedOn w:val="Normal"/>
    <w:rsid w:val="00923010"/>
    <w:pPr>
      <w:spacing w:before="100" w:beforeAutospacing="1" w:after="100" w:afterAutospacing="1" w:line="240" w:lineRule="auto"/>
      <w:jc w:val="left"/>
    </w:pPr>
    <w:rPr>
      <w:rFonts w:ascii="Times New Roman" w:hAnsi="Times New Roman" w:cs="Times New Roman"/>
      <w:sz w:val="24"/>
      <w:szCs w:val="24"/>
      <w:lang w:val="en-IL" w:eastAsia="en-IL"/>
    </w:rPr>
  </w:style>
  <w:style w:type="character" w:customStyle="1" w:styleId="Heading2Char">
    <w:name w:val="Heading 2 Char"/>
    <w:basedOn w:val="DefaultParagraphFont"/>
    <w:link w:val="Heading2"/>
    <w:rsid w:val="005D0D4D"/>
    <w:rPr>
      <w:rFonts w:ascii="Arial" w:hAnsi="Arial" w:cs="Arial"/>
      <w:b/>
      <w:bCs/>
      <w:sz w:val="24"/>
      <w:szCs w:val="24"/>
      <w:lang w:eastAsia="en-GB"/>
    </w:rPr>
  </w:style>
  <w:style w:type="character" w:customStyle="1" w:styleId="Heading3Char">
    <w:name w:val="Heading 3 Char"/>
    <w:basedOn w:val="DefaultParagraphFont"/>
    <w:link w:val="Heading3"/>
    <w:rsid w:val="0054419F"/>
    <w:rPr>
      <w:rFonts w:ascii="Arial" w:hAnsi="Arial" w:cs="Arial"/>
      <w:b/>
      <w:bCs/>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7067">
      <w:bodyDiv w:val="1"/>
      <w:marLeft w:val="0"/>
      <w:marRight w:val="0"/>
      <w:marTop w:val="0"/>
      <w:marBottom w:val="0"/>
      <w:divBdr>
        <w:top w:val="none" w:sz="0" w:space="0" w:color="auto"/>
        <w:left w:val="none" w:sz="0" w:space="0" w:color="auto"/>
        <w:bottom w:val="none" w:sz="0" w:space="0" w:color="auto"/>
        <w:right w:val="none" w:sz="0" w:space="0" w:color="auto"/>
      </w:divBdr>
    </w:div>
    <w:div w:id="6829370">
      <w:bodyDiv w:val="1"/>
      <w:marLeft w:val="0"/>
      <w:marRight w:val="0"/>
      <w:marTop w:val="0"/>
      <w:marBottom w:val="0"/>
      <w:divBdr>
        <w:top w:val="none" w:sz="0" w:space="0" w:color="auto"/>
        <w:left w:val="none" w:sz="0" w:space="0" w:color="auto"/>
        <w:bottom w:val="none" w:sz="0" w:space="0" w:color="auto"/>
        <w:right w:val="none" w:sz="0" w:space="0" w:color="auto"/>
      </w:divBdr>
    </w:div>
    <w:div w:id="27532886">
      <w:bodyDiv w:val="1"/>
      <w:marLeft w:val="0"/>
      <w:marRight w:val="0"/>
      <w:marTop w:val="0"/>
      <w:marBottom w:val="0"/>
      <w:divBdr>
        <w:top w:val="none" w:sz="0" w:space="0" w:color="auto"/>
        <w:left w:val="none" w:sz="0" w:space="0" w:color="auto"/>
        <w:bottom w:val="none" w:sz="0" w:space="0" w:color="auto"/>
        <w:right w:val="none" w:sz="0" w:space="0" w:color="auto"/>
      </w:divBdr>
    </w:div>
    <w:div w:id="93791557">
      <w:bodyDiv w:val="1"/>
      <w:marLeft w:val="0"/>
      <w:marRight w:val="0"/>
      <w:marTop w:val="0"/>
      <w:marBottom w:val="0"/>
      <w:divBdr>
        <w:top w:val="none" w:sz="0" w:space="0" w:color="auto"/>
        <w:left w:val="none" w:sz="0" w:space="0" w:color="auto"/>
        <w:bottom w:val="none" w:sz="0" w:space="0" w:color="auto"/>
        <w:right w:val="none" w:sz="0" w:space="0" w:color="auto"/>
      </w:divBdr>
      <w:divsChild>
        <w:div w:id="168099906">
          <w:marLeft w:val="706"/>
          <w:marRight w:val="0"/>
          <w:marTop w:val="240"/>
          <w:marBottom w:val="0"/>
          <w:divBdr>
            <w:top w:val="none" w:sz="0" w:space="0" w:color="auto"/>
            <w:left w:val="none" w:sz="0" w:space="0" w:color="auto"/>
            <w:bottom w:val="none" w:sz="0" w:space="0" w:color="auto"/>
            <w:right w:val="none" w:sz="0" w:space="0" w:color="auto"/>
          </w:divBdr>
        </w:div>
        <w:div w:id="1950964727">
          <w:marLeft w:val="706"/>
          <w:marRight w:val="0"/>
          <w:marTop w:val="240"/>
          <w:marBottom w:val="0"/>
          <w:divBdr>
            <w:top w:val="none" w:sz="0" w:space="0" w:color="auto"/>
            <w:left w:val="none" w:sz="0" w:space="0" w:color="auto"/>
            <w:bottom w:val="none" w:sz="0" w:space="0" w:color="auto"/>
            <w:right w:val="none" w:sz="0" w:space="0" w:color="auto"/>
          </w:divBdr>
        </w:div>
        <w:div w:id="1099179444">
          <w:marLeft w:val="706"/>
          <w:marRight w:val="0"/>
          <w:marTop w:val="240"/>
          <w:marBottom w:val="0"/>
          <w:divBdr>
            <w:top w:val="none" w:sz="0" w:space="0" w:color="auto"/>
            <w:left w:val="none" w:sz="0" w:space="0" w:color="auto"/>
            <w:bottom w:val="none" w:sz="0" w:space="0" w:color="auto"/>
            <w:right w:val="none" w:sz="0" w:space="0" w:color="auto"/>
          </w:divBdr>
        </w:div>
        <w:div w:id="317265536">
          <w:marLeft w:val="706"/>
          <w:marRight w:val="0"/>
          <w:marTop w:val="240"/>
          <w:marBottom w:val="0"/>
          <w:divBdr>
            <w:top w:val="none" w:sz="0" w:space="0" w:color="auto"/>
            <w:left w:val="none" w:sz="0" w:space="0" w:color="auto"/>
            <w:bottom w:val="none" w:sz="0" w:space="0" w:color="auto"/>
            <w:right w:val="none" w:sz="0" w:space="0" w:color="auto"/>
          </w:divBdr>
        </w:div>
        <w:div w:id="1350525758">
          <w:marLeft w:val="706"/>
          <w:marRight w:val="0"/>
          <w:marTop w:val="240"/>
          <w:marBottom w:val="0"/>
          <w:divBdr>
            <w:top w:val="none" w:sz="0" w:space="0" w:color="auto"/>
            <w:left w:val="none" w:sz="0" w:space="0" w:color="auto"/>
            <w:bottom w:val="none" w:sz="0" w:space="0" w:color="auto"/>
            <w:right w:val="none" w:sz="0" w:space="0" w:color="auto"/>
          </w:divBdr>
        </w:div>
        <w:div w:id="1122503746">
          <w:marLeft w:val="706"/>
          <w:marRight w:val="0"/>
          <w:marTop w:val="240"/>
          <w:marBottom w:val="0"/>
          <w:divBdr>
            <w:top w:val="none" w:sz="0" w:space="0" w:color="auto"/>
            <w:left w:val="none" w:sz="0" w:space="0" w:color="auto"/>
            <w:bottom w:val="none" w:sz="0" w:space="0" w:color="auto"/>
            <w:right w:val="none" w:sz="0" w:space="0" w:color="auto"/>
          </w:divBdr>
        </w:div>
        <w:div w:id="502163146">
          <w:marLeft w:val="706"/>
          <w:marRight w:val="0"/>
          <w:marTop w:val="240"/>
          <w:marBottom w:val="0"/>
          <w:divBdr>
            <w:top w:val="none" w:sz="0" w:space="0" w:color="auto"/>
            <w:left w:val="none" w:sz="0" w:space="0" w:color="auto"/>
            <w:bottom w:val="none" w:sz="0" w:space="0" w:color="auto"/>
            <w:right w:val="none" w:sz="0" w:space="0" w:color="auto"/>
          </w:divBdr>
        </w:div>
      </w:divsChild>
    </w:div>
    <w:div w:id="123237783">
      <w:bodyDiv w:val="1"/>
      <w:marLeft w:val="0"/>
      <w:marRight w:val="0"/>
      <w:marTop w:val="0"/>
      <w:marBottom w:val="0"/>
      <w:divBdr>
        <w:top w:val="none" w:sz="0" w:space="0" w:color="auto"/>
        <w:left w:val="none" w:sz="0" w:space="0" w:color="auto"/>
        <w:bottom w:val="none" w:sz="0" w:space="0" w:color="auto"/>
        <w:right w:val="none" w:sz="0" w:space="0" w:color="auto"/>
      </w:divBdr>
    </w:div>
    <w:div w:id="138235336">
      <w:bodyDiv w:val="1"/>
      <w:marLeft w:val="0"/>
      <w:marRight w:val="0"/>
      <w:marTop w:val="0"/>
      <w:marBottom w:val="0"/>
      <w:divBdr>
        <w:top w:val="none" w:sz="0" w:space="0" w:color="auto"/>
        <w:left w:val="none" w:sz="0" w:space="0" w:color="auto"/>
        <w:bottom w:val="none" w:sz="0" w:space="0" w:color="auto"/>
        <w:right w:val="none" w:sz="0" w:space="0" w:color="auto"/>
      </w:divBdr>
    </w:div>
    <w:div w:id="148178047">
      <w:bodyDiv w:val="1"/>
      <w:marLeft w:val="0"/>
      <w:marRight w:val="0"/>
      <w:marTop w:val="0"/>
      <w:marBottom w:val="0"/>
      <w:divBdr>
        <w:top w:val="none" w:sz="0" w:space="0" w:color="auto"/>
        <w:left w:val="none" w:sz="0" w:space="0" w:color="auto"/>
        <w:bottom w:val="none" w:sz="0" w:space="0" w:color="auto"/>
        <w:right w:val="none" w:sz="0" w:space="0" w:color="auto"/>
      </w:divBdr>
    </w:div>
    <w:div w:id="166403437">
      <w:bodyDiv w:val="1"/>
      <w:marLeft w:val="0"/>
      <w:marRight w:val="0"/>
      <w:marTop w:val="0"/>
      <w:marBottom w:val="0"/>
      <w:divBdr>
        <w:top w:val="none" w:sz="0" w:space="0" w:color="auto"/>
        <w:left w:val="none" w:sz="0" w:space="0" w:color="auto"/>
        <w:bottom w:val="none" w:sz="0" w:space="0" w:color="auto"/>
        <w:right w:val="none" w:sz="0" w:space="0" w:color="auto"/>
      </w:divBdr>
    </w:div>
    <w:div w:id="209616051">
      <w:bodyDiv w:val="1"/>
      <w:marLeft w:val="0"/>
      <w:marRight w:val="0"/>
      <w:marTop w:val="0"/>
      <w:marBottom w:val="0"/>
      <w:divBdr>
        <w:top w:val="none" w:sz="0" w:space="0" w:color="auto"/>
        <w:left w:val="none" w:sz="0" w:space="0" w:color="auto"/>
        <w:bottom w:val="none" w:sz="0" w:space="0" w:color="auto"/>
        <w:right w:val="none" w:sz="0" w:space="0" w:color="auto"/>
      </w:divBdr>
    </w:div>
    <w:div w:id="241569490">
      <w:bodyDiv w:val="1"/>
      <w:marLeft w:val="0"/>
      <w:marRight w:val="0"/>
      <w:marTop w:val="0"/>
      <w:marBottom w:val="0"/>
      <w:divBdr>
        <w:top w:val="none" w:sz="0" w:space="0" w:color="auto"/>
        <w:left w:val="none" w:sz="0" w:space="0" w:color="auto"/>
        <w:bottom w:val="none" w:sz="0" w:space="0" w:color="auto"/>
        <w:right w:val="none" w:sz="0" w:space="0" w:color="auto"/>
      </w:divBdr>
    </w:div>
    <w:div w:id="245118288">
      <w:bodyDiv w:val="1"/>
      <w:marLeft w:val="0"/>
      <w:marRight w:val="0"/>
      <w:marTop w:val="0"/>
      <w:marBottom w:val="0"/>
      <w:divBdr>
        <w:top w:val="none" w:sz="0" w:space="0" w:color="auto"/>
        <w:left w:val="none" w:sz="0" w:space="0" w:color="auto"/>
        <w:bottom w:val="none" w:sz="0" w:space="0" w:color="auto"/>
        <w:right w:val="none" w:sz="0" w:space="0" w:color="auto"/>
      </w:divBdr>
    </w:div>
    <w:div w:id="254486159">
      <w:bodyDiv w:val="1"/>
      <w:marLeft w:val="0"/>
      <w:marRight w:val="0"/>
      <w:marTop w:val="0"/>
      <w:marBottom w:val="0"/>
      <w:divBdr>
        <w:top w:val="none" w:sz="0" w:space="0" w:color="auto"/>
        <w:left w:val="none" w:sz="0" w:space="0" w:color="auto"/>
        <w:bottom w:val="none" w:sz="0" w:space="0" w:color="auto"/>
        <w:right w:val="none" w:sz="0" w:space="0" w:color="auto"/>
      </w:divBdr>
    </w:div>
    <w:div w:id="303706038">
      <w:bodyDiv w:val="1"/>
      <w:marLeft w:val="0"/>
      <w:marRight w:val="0"/>
      <w:marTop w:val="0"/>
      <w:marBottom w:val="0"/>
      <w:divBdr>
        <w:top w:val="none" w:sz="0" w:space="0" w:color="auto"/>
        <w:left w:val="none" w:sz="0" w:space="0" w:color="auto"/>
        <w:bottom w:val="none" w:sz="0" w:space="0" w:color="auto"/>
        <w:right w:val="none" w:sz="0" w:space="0" w:color="auto"/>
      </w:divBdr>
    </w:div>
    <w:div w:id="331566216">
      <w:bodyDiv w:val="1"/>
      <w:marLeft w:val="0"/>
      <w:marRight w:val="0"/>
      <w:marTop w:val="0"/>
      <w:marBottom w:val="0"/>
      <w:divBdr>
        <w:top w:val="none" w:sz="0" w:space="0" w:color="auto"/>
        <w:left w:val="none" w:sz="0" w:space="0" w:color="auto"/>
        <w:bottom w:val="none" w:sz="0" w:space="0" w:color="auto"/>
        <w:right w:val="none" w:sz="0" w:space="0" w:color="auto"/>
      </w:divBdr>
    </w:div>
    <w:div w:id="337929617">
      <w:bodyDiv w:val="1"/>
      <w:marLeft w:val="0"/>
      <w:marRight w:val="0"/>
      <w:marTop w:val="0"/>
      <w:marBottom w:val="0"/>
      <w:divBdr>
        <w:top w:val="none" w:sz="0" w:space="0" w:color="auto"/>
        <w:left w:val="none" w:sz="0" w:space="0" w:color="auto"/>
        <w:bottom w:val="none" w:sz="0" w:space="0" w:color="auto"/>
        <w:right w:val="none" w:sz="0" w:space="0" w:color="auto"/>
      </w:divBdr>
    </w:div>
    <w:div w:id="353573873">
      <w:bodyDiv w:val="1"/>
      <w:marLeft w:val="0"/>
      <w:marRight w:val="0"/>
      <w:marTop w:val="0"/>
      <w:marBottom w:val="0"/>
      <w:divBdr>
        <w:top w:val="none" w:sz="0" w:space="0" w:color="auto"/>
        <w:left w:val="none" w:sz="0" w:space="0" w:color="auto"/>
        <w:bottom w:val="none" w:sz="0" w:space="0" w:color="auto"/>
        <w:right w:val="none" w:sz="0" w:space="0" w:color="auto"/>
      </w:divBdr>
    </w:div>
    <w:div w:id="381901129">
      <w:bodyDiv w:val="1"/>
      <w:marLeft w:val="0"/>
      <w:marRight w:val="0"/>
      <w:marTop w:val="0"/>
      <w:marBottom w:val="0"/>
      <w:divBdr>
        <w:top w:val="none" w:sz="0" w:space="0" w:color="auto"/>
        <w:left w:val="none" w:sz="0" w:space="0" w:color="auto"/>
        <w:bottom w:val="none" w:sz="0" w:space="0" w:color="auto"/>
        <w:right w:val="none" w:sz="0" w:space="0" w:color="auto"/>
      </w:divBdr>
    </w:div>
    <w:div w:id="403338434">
      <w:bodyDiv w:val="1"/>
      <w:marLeft w:val="0"/>
      <w:marRight w:val="0"/>
      <w:marTop w:val="0"/>
      <w:marBottom w:val="0"/>
      <w:divBdr>
        <w:top w:val="none" w:sz="0" w:space="0" w:color="auto"/>
        <w:left w:val="none" w:sz="0" w:space="0" w:color="auto"/>
        <w:bottom w:val="none" w:sz="0" w:space="0" w:color="auto"/>
        <w:right w:val="none" w:sz="0" w:space="0" w:color="auto"/>
      </w:divBdr>
    </w:div>
    <w:div w:id="416051526">
      <w:bodyDiv w:val="1"/>
      <w:marLeft w:val="0"/>
      <w:marRight w:val="0"/>
      <w:marTop w:val="0"/>
      <w:marBottom w:val="0"/>
      <w:divBdr>
        <w:top w:val="none" w:sz="0" w:space="0" w:color="auto"/>
        <w:left w:val="none" w:sz="0" w:space="0" w:color="auto"/>
        <w:bottom w:val="none" w:sz="0" w:space="0" w:color="auto"/>
        <w:right w:val="none" w:sz="0" w:space="0" w:color="auto"/>
      </w:divBdr>
    </w:div>
    <w:div w:id="416757578">
      <w:bodyDiv w:val="1"/>
      <w:marLeft w:val="0"/>
      <w:marRight w:val="0"/>
      <w:marTop w:val="0"/>
      <w:marBottom w:val="0"/>
      <w:divBdr>
        <w:top w:val="none" w:sz="0" w:space="0" w:color="auto"/>
        <w:left w:val="none" w:sz="0" w:space="0" w:color="auto"/>
        <w:bottom w:val="none" w:sz="0" w:space="0" w:color="auto"/>
        <w:right w:val="none" w:sz="0" w:space="0" w:color="auto"/>
      </w:divBdr>
    </w:div>
    <w:div w:id="451822370">
      <w:bodyDiv w:val="1"/>
      <w:marLeft w:val="0"/>
      <w:marRight w:val="0"/>
      <w:marTop w:val="0"/>
      <w:marBottom w:val="0"/>
      <w:divBdr>
        <w:top w:val="none" w:sz="0" w:space="0" w:color="auto"/>
        <w:left w:val="none" w:sz="0" w:space="0" w:color="auto"/>
        <w:bottom w:val="none" w:sz="0" w:space="0" w:color="auto"/>
        <w:right w:val="none" w:sz="0" w:space="0" w:color="auto"/>
      </w:divBdr>
    </w:div>
    <w:div w:id="453408240">
      <w:bodyDiv w:val="1"/>
      <w:marLeft w:val="0"/>
      <w:marRight w:val="0"/>
      <w:marTop w:val="0"/>
      <w:marBottom w:val="0"/>
      <w:divBdr>
        <w:top w:val="none" w:sz="0" w:space="0" w:color="auto"/>
        <w:left w:val="none" w:sz="0" w:space="0" w:color="auto"/>
        <w:bottom w:val="none" w:sz="0" w:space="0" w:color="auto"/>
        <w:right w:val="none" w:sz="0" w:space="0" w:color="auto"/>
      </w:divBdr>
    </w:div>
    <w:div w:id="490298292">
      <w:bodyDiv w:val="1"/>
      <w:marLeft w:val="0"/>
      <w:marRight w:val="0"/>
      <w:marTop w:val="0"/>
      <w:marBottom w:val="0"/>
      <w:divBdr>
        <w:top w:val="none" w:sz="0" w:space="0" w:color="auto"/>
        <w:left w:val="none" w:sz="0" w:space="0" w:color="auto"/>
        <w:bottom w:val="none" w:sz="0" w:space="0" w:color="auto"/>
        <w:right w:val="none" w:sz="0" w:space="0" w:color="auto"/>
      </w:divBdr>
    </w:div>
    <w:div w:id="491143952">
      <w:bodyDiv w:val="1"/>
      <w:marLeft w:val="0"/>
      <w:marRight w:val="0"/>
      <w:marTop w:val="0"/>
      <w:marBottom w:val="0"/>
      <w:divBdr>
        <w:top w:val="none" w:sz="0" w:space="0" w:color="auto"/>
        <w:left w:val="none" w:sz="0" w:space="0" w:color="auto"/>
        <w:bottom w:val="none" w:sz="0" w:space="0" w:color="auto"/>
        <w:right w:val="none" w:sz="0" w:space="0" w:color="auto"/>
      </w:divBdr>
    </w:div>
    <w:div w:id="494342419">
      <w:bodyDiv w:val="1"/>
      <w:marLeft w:val="0"/>
      <w:marRight w:val="0"/>
      <w:marTop w:val="0"/>
      <w:marBottom w:val="0"/>
      <w:divBdr>
        <w:top w:val="none" w:sz="0" w:space="0" w:color="auto"/>
        <w:left w:val="none" w:sz="0" w:space="0" w:color="auto"/>
        <w:bottom w:val="none" w:sz="0" w:space="0" w:color="auto"/>
        <w:right w:val="none" w:sz="0" w:space="0" w:color="auto"/>
      </w:divBdr>
    </w:div>
    <w:div w:id="501438189">
      <w:bodyDiv w:val="1"/>
      <w:marLeft w:val="0"/>
      <w:marRight w:val="0"/>
      <w:marTop w:val="0"/>
      <w:marBottom w:val="0"/>
      <w:divBdr>
        <w:top w:val="none" w:sz="0" w:space="0" w:color="auto"/>
        <w:left w:val="none" w:sz="0" w:space="0" w:color="auto"/>
        <w:bottom w:val="none" w:sz="0" w:space="0" w:color="auto"/>
        <w:right w:val="none" w:sz="0" w:space="0" w:color="auto"/>
      </w:divBdr>
    </w:div>
    <w:div w:id="518356567">
      <w:bodyDiv w:val="1"/>
      <w:marLeft w:val="0"/>
      <w:marRight w:val="0"/>
      <w:marTop w:val="0"/>
      <w:marBottom w:val="0"/>
      <w:divBdr>
        <w:top w:val="none" w:sz="0" w:space="0" w:color="auto"/>
        <w:left w:val="none" w:sz="0" w:space="0" w:color="auto"/>
        <w:bottom w:val="none" w:sz="0" w:space="0" w:color="auto"/>
        <w:right w:val="none" w:sz="0" w:space="0" w:color="auto"/>
      </w:divBdr>
    </w:div>
    <w:div w:id="553782409">
      <w:bodyDiv w:val="1"/>
      <w:marLeft w:val="0"/>
      <w:marRight w:val="0"/>
      <w:marTop w:val="0"/>
      <w:marBottom w:val="0"/>
      <w:divBdr>
        <w:top w:val="none" w:sz="0" w:space="0" w:color="auto"/>
        <w:left w:val="none" w:sz="0" w:space="0" w:color="auto"/>
        <w:bottom w:val="none" w:sz="0" w:space="0" w:color="auto"/>
        <w:right w:val="none" w:sz="0" w:space="0" w:color="auto"/>
      </w:divBdr>
    </w:div>
    <w:div w:id="570047965">
      <w:bodyDiv w:val="1"/>
      <w:marLeft w:val="0"/>
      <w:marRight w:val="0"/>
      <w:marTop w:val="0"/>
      <w:marBottom w:val="0"/>
      <w:divBdr>
        <w:top w:val="none" w:sz="0" w:space="0" w:color="auto"/>
        <w:left w:val="none" w:sz="0" w:space="0" w:color="auto"/>
        <w:bottom w:val="none" w:sz="0" w:space="0" w:color="auto"/>
        <w:right w:val="none" w:sz="0" w:space="0" w:color="auto"/>
      </w:divBdr>
    </w:div>
    <w:div w:id="595132590">
      <w:bodyDiv w:val="1"/>
      <w:marLeft w:val="0"/>
      <w:marRight w:val="0"/>
      <w:marTop w:val="0"/>
      <w:marBottom w:val="0"/>
      <w:divBdr>
        <w:top w:val="none" w:sz="0" w:space="0" w:color="auto"/>
        <w:left w:val="none" w:sz="0" w:space="0" w:color="auto"/>
        <w:bottom w:val="none" w:sz="0" w:space="0" w:color="auto"/>
        <w:right w:val="none" w:sz="0" w:space="0" w:color="auto"/>
      </w:divBdr>
    </w:div>
    <w:div w:id="604729211">
      <w:bodyDiv w:val="1"/>
      <w:marLeft w:val="0"/>
      <w:marRight w:val="0"/>
      <w:marTop w:val="0"/>
      <w:marBottom w:val="0"/>
      <w:divBdr>
        <w:top w:val="none" w:sz="0" w:space="0" w:color="auto"/>
        <w:left w:val="none" w:sz="0" w:space="0" w:color="auto"/>
        <w:bottom w:val="none" w:sz="0" w:space="0" w:color="auto"/>
        <w:right w:val="none" w:sz="0" w:space="0" w:color="auto"/>
      </w:divBdr>
    </w:div>
    <w:div w:id="605889863">
      <w:bodyDiv w:val="1"/>
      <w:marLeft w:val="0"/>
      <w:marRight w:val="0"/>
      <w:marTop w:val="0"/>
      <w:marBottom w:val="0"/>
      <w:divBdr>
        <w:top w:val="none" w:sz="0" w:space="0" w:color="auto"/>
        <w:left w:val="none" w:sz="0" w:space="0" w:color="auto"/>
        <w:bottom w:val="none" w:sz="0" w:space="0" w:color="auto"/>
        <w:right w:val="none" w:sz="0" w:space="0" w:color="auto"/>
      </w:divBdr>
    </w:div>
    <w:div w:id="661354457">
      <w:bodyDiv w:val="1"/>
      <w:marLeft w:val="0"/>
      <w:marRight w:val="0"/>
      <w:marTop w:val="0"/>
      <w:marBottom w:val="0"/>
      <w:divBdr>
        <w:top w:val="none" w:sz="0" w:space="0" w:color="auto"/>
        <w:left w:val="none" w:sz="0" w:space="0" w:color="auto"/>
        <w:bottom w:val="none" w:sz="0" w:space="0" w:color="auto"/>
        <w:right w:val="none" w:sz="0" w:space="0" w:color="auto"/>
      </w:divBdr>
    </w:div>
    <w:div w:id="669989075">
      <w:bodyDiv w:val="1"/>
      <w:marLeft w:val="0"/>
      <w:marRight w:val="0"/>
      <w:marTop w:val="0"/>
      <w:marBottom w:val="0"/>
      <w:divBdr>
        <w:top w:val="none" w:sz="0" w:space="0" w:color="auto"/>
        <w:left w:val="none" w:sz="0" w:space="0" w:color="auto"/>
        <w:bottom w:val="none" w:sz="0" w:space="0" w:color="auto"/>
        <w:right w:val="none" w:sz="0" w:space="0" w:color="auto"/>
      </w:divBdr>
    </w:div>
    <w:div w:id="675881002">
      <w:bodyDiv w:val="1"/>
      <w:marLeft w:val="0"/>
      <w:marRight w:val="0"/>
      <w:marTop w:val="0"/>
      <w:marBottom w:val="0"/>
      <w:divBdr>
        <w:top w:val="none" w:sz="0" w:space="0" w:color="auto"/>
        <w:left w:val="none" w:sz="0" w:space="0" w:color="auto"/>
        <w:bottom w:val="none" w:sz="0" w:space="0" w:color="auto"/>
        <w:right w:val="none" w:sz="0" w:space="0" w:color="auto"/>
      </w:divBdr>
    </w:div>
    <w:div w:id="681205801">
      <w:bodyDiv w:val="1"/>
      <w:marLeft w:val="0"/>
      <w:marRight w:val="0"/>
      <w:marTop w:val="0"/>
      <w:marBottom w:val="0"/>
      <w:divBdr>
        <w:top w:val="none" w:sz="0" w:space="0" w:color="auto"/>
        <w:left w:val="none" w:sz="0" w:space="0" w:color="auto"/>
        <w:bottom w:val="none" w:sz="0" w:space="0" w:color="auto"/>
        <w:right w:val="none" w:sz="0" w:space="0" w:color="auto"/>
      </w:divBdr>
    </w:div>
    <w:div w:id="714547512">
      <w:bodyDiv w:val="1"/>
      <w:marLeft w:val="0"/>
      <w:marRight w:val="0"/>
      <w:marTop w:val="0"/>
      <w:marBottom w:val="0"/>
      <w:divBdr>
        <w:top w:val="none" w:sz="0" w:space="0" w:color="auto"/>
        <w:left w:val="none" w:sz="0" w:space="0" w:color="auto"/>
        <w:bottom w:val="none" w:sz="0" w:space="0" w:color="auto"/>
        <w:right w:val="none" w:sz="0" w:space="0" w:color="auto"/>
      </w:divBdr>
      <w:divsChild>
        <w:div w:id="715012836">
          <w:marLeft w:val="288"/>
          <w:marRight w:val="0"/>
          <w:marTop w:val="240"/>
          <w:marBottom w:val="0"/>
          <w:divBdr>
            <w:top w:val="none" w:sz="0" w:space="0" w:color="auto"/>
            <w:left w:val="none" w:sz="0" w:space="0" w:color="auto"/>
            <w:bottom w:val="none" w:sz="0" w:space="0" w:color="auto"/>
            <w:right w:val="none" w:sz="0" w:space="0" w:color="auto"/>
          </w:divBdr>
        </w:div>
        <w:div w:id="1054082202">
          <w:marLeft w:val="288"/>
          <w:marRight w:val="0"/>
          <w:marTop w:val="240"/>
          <w:marBottom w:val="0"/>
          <w:divBdr>
            <w:top w:val="none" w:sz="0" w:space="0" w:color="auto"/>
            <w:left w:val="none" w:sz="0" w:space="0" w:color="auto"/>
            <w:bottom w:val="none" w:sz="0" w:space="0" w:color="auto"/>
            <w:right w:val="none" w:sz="0" w:space="0" w:color="auto"/>
          </w:divBdr>
        </w:div>
        <w:div w:id="1008484176">
          <w:marLeft w:val="706"/>
          <w:marRight w:val="0"/>
          <w:marTop w:val="240"/>
          <w:marBottom w:val="0"/>
          <w:divBdr>
            <w:top w:val="none" w:sz="0" w:space="0" w:color="auto"/>
            <w:left w:val="none" w:sz="0" w:space="0" w:color="auto"/>
            <w:bottom w:val="none" w:sz="0" w:space="0" w:color="auto"/>
            <w:right w:val="none" w:sz="0" w:space="0" w:color="auto"/>
          </w:divBdr>
        </w:div>
        <w:div w:id="2067413815">
          <w:marLeft w:val="706"/>
          <w:marRight w:val="0"/>
          <w:marTop w:val="240"/>
          <w:marBottom w:val="0"/>
          <w:divBdr>
            <w:top w:val="none" w:sz="0" w:space="0" w:color="auto"/>
            <w:left w:val="none" w:sz="0" w:space="0" w:color="auto"/>
            <w:bottom w:val="none" w:sz="0" w:space="0" w:color="auto"/>
            <w:right w:val="none" w:sz="0" w:space="0" w:color="auto"/>
          </w:divBdr>
        </w:div>
        <w:div w:id="1996490039">
          <w:marLeft w:val="706"/>
          <w:marRight w:val="0"/>
          <w:marTop w:val="240"/>
          <w:marBottom w:val="0"/>
          <w:divBdr>
            <w:top w:val="none" w:sz="0" w:space="0" w:color="auto"/>
            <w:left w:val="none" w:sz="0" w:space="0" w:color="auto"/>
            <w:bottom w:val="none" w:sz="0" w:space="0" w:color="auto"/>
            <w:right w:val="none" w:sz="0" w:space="0" w:color="auto"/>
          </w:divBdr>
        </w:div>
      </w:divsChild>
    </w:div>
    <w:div w:id="757404299">
      <w:bodyDiv w:val="1"/>
      <w:marLeft w:val="0"/>
      <w:marRight w:val="0"/>
      <w:marTop w:val="0"/>
      <w:marBottom w:val="0"/>
      <w:divBdr>
        <w:top w:val="none" w:sz="0" w:space="0" w:color="auto"/>
        <w:left w:val="none" w:sz="0" w:space="0" w:color="auto"/>
        <w:bottom w:val="none" w:sz="0" w:space="0" w:color="auto"/>
        <w:right w:val="none" w:sz="0" w:space="0" w:color="auto"/>
      </w:divBdr>
    </w:div>
    <w:div w:id="770708793">
      <w:bodyDiv w:val="1"/>
      <w:marLeft w:val="0"/>
      <w:marRight w:val="0"/>
      <w:marTop w:val="0"/>
      <w:marBottom w:val="0"/>
      <w:divBdr>
        <w:top w:val="none" w:sz="0" w:space="0" w:color="auto"/>
        <w:left w:val="none" w:sz="0" w:space="0" w:color="auto"/>
        <w:bottom w:val="none" w:sz="0" w:space="0" w:color="auto"/>
        <w:right w:val="none" w:sz="0" w:space="0" w:color="auto"/>
      </w:divBdr>
    </w:div>
    <w:div w:id="785659049">
      <w:bodyDiv w:val="1"/>
      <w:marLeft w:val="0"/>
      <w:marRight w:val="0"/>
      <w:marTop w:val="0"/>
      <w:marBottom w:val="0"/>
      <w:divBdr>
        <w:top w:val="none" w:sz="0" w:space="0" w:color="auto"/>
        <w:left w:val="none" w:sz="0" w:space="0" w:color="auto"/>
        <w:bottom w:val="none" w:sz="0" w:space="0" w:color="auto"/>
        <w:right w:val="none" w:sz="0" w:space="0" w:color="auto"/>
      </w:divBdr>
    </w:div>
    <w:div w:id="787819965">
      <w:bodyDiv w:val="1"/>
      <w:marLeft w:val="0"/>
      <w:marRight w:val="0"/>
      <w:marTop w:val="0"/>
      <w:marBottom w:val="0"/>
      <w:divBdr>
        <w:top w:val="none" w:sz="0" w:space="0" w:color="auto"/>
        <w:left w:val="none" w:sz="0" w:space="0" w:color="auto"/>
        <w:bottom w:val="none" w:sz="0" w:space="0" w:color="auto"/>
        <w:right w:val="none" w:sz="0" w:space="0" w:color="auto"/>
      </w:divBdr>
    </w:div>
    <w:div w:id="790635834">
      <w:bodyDiv w:val="1"/>
      <w:marLeft w:val="0"/>
      <w:marRight w:val="0"/>
      <w:marTop w:val="0"/>
      <w:marBottom w:val="0"/>
      <w:divBdr>
        <w:top w:val="none" w:sz="0" w:space="0" w:color="auto"/>
        <w:left w:val="none" w:sz="0" w:space="0" w:color="auto"/>
        <w:bottom w:val="none" w:sz="0" w:space="0" w:color="auto"/>
        <w:right w:val="none" w:sz="0" w:space="0" w:color="auto"/>
      </w:divBdr>
    </w:div>
    <w:div w:id="799373703">
      <w:bodyDiv w:val="1"/>
      <w:marLeft w:val="0"/>
      <w:marRight w:val="0"/>
      <w:marTop w:val="0"/>
      <w:marBottom w:val="0"/>
      <w:divBdr>
        <w:top w:val="none" w:sz="0" w:space="0" w:color="auto"/>
        <w:left w:val="none" w:sz="0" w:space="0" w:color="auto"/>
        <w:bottom w:val="none" w:sz="0" w:space="0" w:color="auto"/>
        <w:right w:val="none" w:sz="0" w:space="0" w:color="auto"/>
      </w:divBdr>
    </w:div>
    <w:div w:id="818110548">
      <w:bodyDiv w:val="1"/>
      <w:marLeft w:val="0"/>
      <w:marRight w:val="0"/>
      <w:marTop w:val="0"/>
      <w:marBottom w:val="0"/>
      <w:divBdr>
        <w:top w:val="none" w:sz="0" w:space="0" w:color="auto"/>
        <w:left w:val="none" w:sz="0" w:space="0" w:color="auto"/>
        <w:bottom w:val="none" w:sz="0" w:space="0" w:color="auto"/>
        <w:right w:val="none" w:sz="0" w:space="0" w:color="auto"/>
      </w:divBdr>
    </w:div>
    <w:div w:id="827482703">
      <w:bodyDiv w:val="1"/>
      <w:marLeft w:val="0"/>
      <w:marRight w:val="0"/>
      <w:marTop w:val="0"/>
      <w:marBottom w:val="0"/>
      <w:divBdr>
        <w:top w:val="none" w:sz="0" w:space="0" w:color="auto"/>
        <w:left w:val="none" w:sz="0" w:space="0" w:color="auto"/>
        <w:bottom w:val="none" w:sz="0" w:space="0" w:color="auto"/>
        <w:right w:val="none" w:sz="0" w:space="0" w:color="auto"/>
      </w:divBdr>
    </w:div>
    <w:div w:id="827941072">
      <w:bodyDiv w:val="1"/>
      <w:marLeft w:val="0"/>
      <w:marRight w:val="0"/>
      <w:marTop w:val="0"/>
      <w:marBottom w:val="0"/>
      <w:divBdr>
        <w:top w:val="none" w:sz="0" w:space="0" w:color="auto"/>
        <w:left w:val="none" w:sz="0" w:space="0" w:color="auto"/>
        <w:bottom w:val="none" w:sz="0" w:space="0" w:color="auto"/>
        <w:right w:val="none" w:sz="0" w:space="0" w:color="auto"/>
      </w:divBdr>
      <w:divsChild>
        <w:div w:id="1325550363">
          <w:marLeft w:val="274"/>
          <w:marRight w:val="0"/>
          <w:marTop w:val="0"/>
          <w:marBottom w:val="0"/>
          <w:divBdr>
            <w:top w:val="none" w:sz="0" w:space="0" w:color="auto"/>
            <w:left w:val="none" w:sz="0" w:space="0" w:color="auto"/>
            <w:bottom w:val="none" w:sz="0" w:space="0" w:color="auto"/>
            <w:right w:val="none" w:sz="0" w:space="0" w:color="auto"/>
          </w:divBdr>
        </w:div>
        <w:div w:id="777334092">
          <w:marLeft w:val="274"/>
          <w:marRight w:val="0"/>
          <w:marTop w:val="0"/>
          <w:marBottom w:val="0"/>
          <w:divBdr>
            <w:top w:val="none" w:sz="0" w:space="0" w:color="auto"/>
            <w:left w:val="none" w:sz="0" w:space="0" w:color="auto"/>
            <w:bottom w:val="none" w:sz="0" w:space="0" w:color="auto"/>
            <w:right w:val="none" w:sz="0" w:space="0" w:color="auto"/>
          </w:divBdr>
        </w:div>
        <w:div w:id="2068645948">
          <w:marLeft w:val="274"/>
          <w:marRight w:val="0"/>
          <w:marTop w:val="0"/>
          <w:marBottom w:val="0"/>
          <w:divBdr>
            <w:top w:val="none" w:sz="0" w:space="0" w:color="auto"/>
            <w:left w:val="none" w:sz="0" w:space="0" w:color="auto"/>
            <w:bottom w:val="none" w:sz="0" w:space="0" w:color="auto"/>
            <w:right w:val="none" w:sz="0" w:space="0" w:color="auto"/>
          </w:divBdr>
        </w:div>
        <w:div w:id="494957471">
          <w:marLeft w:val="274"/>
          <w:marRight w:val="0"/>
          <w:marTop w:val="0"/>
          <w:marBottom w:val="0"/>
          <w:divBdr>
            <w:top w:val="none" w:sz="0" w:space="0" w:color="auto"/>
            <w:left w:val="none" w:sz="0" w:space="0" w:color="auto"/>
            <w:bottom w:val="none" w:sz="0" w:space="0" w:color="auto"/>
            <w:right w:val="none" w:sz="0" w:space="0" w:color="auto"/>
          </w:divBdr>
        </w:div>
        <w:div w:id="472912125">
          <w:marLeft w:val="274"/>
          <w:marRight w:val="0"/>
          <w:marTop w:val="0"/>
          <w:marBottom w:val="0"/>
          <w:divBdr>
            <w:top w:val="none" w:sz="0" w:space="0" w:color="auto"/>
            <w:left w:val="none" w:sz="0" w:space="0" w:color="auto"/>
            <w:bottom w:val="none" w:sz="0" w:space="0" w:color="auto"/>
            <w:right w:val="none" w:sz="0" w:space="0" w:color="auto"/>
          </w:divBdr>
        </w:div>
      </w:divsChild>
    </w:div>
    <w:div w:id="868103308">
      <w:bodyDiv w:val="1"/>
      <w:marLeft w:val="0"/>
      <w:marRight w:val="0"/>
      <w:marTop w:val="0"/>
      <w:marBottom w:val="0"/>
      <w:divBdr>
        <w:top w:val="none" w:sz="0" w:space="0" w:color="auto"/>
        <w:left w:val="none" w:sz="0" w:space="0" w:color="auto"/>
        <w:bottom w:val="none" w:sz="0" w:space="0" w:color="auto"/>
        <w:right w:val="none" w:sz="0" w:space="0" w:color="auto"/>
      </w:divBdr>
    </w:div>
    <w:div w:id="887687694">
      <w:bodyDiv w:val="1"/>
      <w:marLeft w:val="0"/>
      <w:marRight w:val="0"/>
      <w:marTop w:val="0"/>
      <w:marBottom w:val="0"/>
      <w:divBdr>
        <w:top w:val="none" w:sz="0" w:space="0" w:color="auto"/>
        <w:left w:val="none" w:sz="0" w:space="0" w:color="auto"/>
        <w:bottom w:val="none" w:sz="0" w:space="0" w:color="auto"/>
        <w:right w:val="none" w:sz="0" w:space="0" w:color="auto"/>
      </w:divBdr>
    </w:div>
    <w:div w:id="943538510">
      <w:bodyDiv w:val="1"/>
      <w:marLeft w:val="0"/>
      <w:marRight w:val="0"/>
      <w:marTop w:val="0"/>
      <w:marBottom w:val="0"/>
      <w:divBdr>
        <w:top w:val="none" w:sz="0" w:space="0" w:color="auto"/>
        <w:left w:val="none" w:sz="0" w:space="0" w:color="auto"/>
        <w:bottom w:val="none" w:sz="0" w:space="0" w:color="auto"/>
        <w:right w:val="none" w:sz="0" w:space="0" w:color="auto"/>
      </w:divBdr>
    </w:div>
    <w:div w:id="951008967">
      <w:bodyDiv w:val="1"/>
      <w:marLeft w:val="0"/>
      <w:marRight w:val="0"/>
      <w:marTop w:val="0"/>
      <w:marBottom w:val="0"/>
      <w:divBdr>
        <w:top w:val="none" w:sz="0" w:space="0" w:color="auto"/>
        <w:left w:val="none" w:sz="0" w:space="0" w:color="auto"/>
        <w:bottom w:val="none" w:sz="0" w:space="0" w:color="auto"/>
        <w:right w:val="none" w:sz="0" w:space="0" w:color="auto"/>
      </w:divBdr>
    </w:div>
    <w:div w:id="962885299">
      <w:bodyDiv w:val="1"/>
      <w:marLeft w:val="0"/>
      <w:marRight w:val="0"/>
      <w:marTop w:val="0"/>
      <w:marBottom w:val="0"/>
      <w:divBdr>
        <w:top w:val="none" w:sz="0" w:space="0" w:color="auto"/>
        <w:left w:val="none" w:sz="0" w:space="0" w:color="auto"/>
        <w:bottom w:val="none" w:sz="0" w:space="0" w:color="auto"/>
        <w:right w:val="none" w:sz="0" w:space="0" w:color="auto"/>
      </w:divBdr>
    </w:div>
    <w:div w:id="964387337">
      <w:bodyDiv w:val="1"/>
      <w:marLeft w:val="0"/>
      <w:marRight w:val="0"/>
      <w:marTop w:val="0"/>
      <w:marBottom w:val="0"/>
      <w:divBdr>
        <w:top w:val="none" w:sz="0" w:space="0" w:color="auto"/>
        <w:left w:val="none" w:sz="0" w:space="0" w:color="auto"/>
        <w:bottom w:val="none" w:sz="0" w:space="0" w:color="auto"/>
        <w:right w:val="none" w:sz="0" w:space="0" w:color="auto"/>
      </w:divBdr>
    </w:div>
    <w:div w:id="1024939478">
      <w:bodyDiv w:val="1"/>
      <w:marLeft w:val="0"/>
      <w:marRight w:val="0"/>
      <w:marTop w:val="0"/>
      <w:marBottom w:val="0"/>
      <w:divBdr>
        <w:top w:val="none" w:sz="0" w:space="0" w:color="auto"/>
        <w:left w:val="none" w:sz="0" w:space="0" w:color="auto"/>
        <w:bottom w:val="none" w:sz="0" w:space="0" w:color="auto"/>
        <w:right w:val="none" w:sz="0" w:space="0" w:color="auto"/>
      </w:divBdr>
    </w:div>
    <w:div w:id="1042368566">
      <w:bodyDiv w:val="1"/>
      <w:marLeft w:val="0"/>
      <w:marRight w:val="0"/>
      <w:marTop w:val="0"/>
      <w:marBottom w:val="0"/>
      <w:divBdr>
        <w:top w:val="none" w:sz="0" w:space="0" w:color="auto"/>
        <w:left w:val="none" w:sz="0" w:space="0" w:color="auto"/>
        <w:bottom w:val="none" w:sz="0" w:space="0" w:color="auto"/>
        <w:right w:val="none" w:sz="0" w:space="0" w:color="auto"/>
      </w:divBdr>
    </w:div>
    <w:div w:id="1077169930">
      <w:bodyDiv w:val="1"/>
      <w:marLeft w:val="0"/>
      <w:marRight w:val="0"/>
      <w:marTop w:val="0"/>
      <w:marBottom w:val="0"/>
      <w:divBdr>
        <w:top w:val="none" w:sz="0" w:space="0" w:color="auto"/>
        <w:left w:val="none" w:sz="0" w:space="0" w:color="auto"/>
        <w:bottom w:val="none" w:sz="0" w:space="0" w:color="auto"/>
        <w:right w:val="none" w:sz="0" w:space="0" w:color="auto"/>
      </w:divBdr>
    </w:div>
    <w:div w:id="1096483983">
      <w:bodyDiv w:val="1"/>
      <w:marLeft w:val="0"/>
      <w:marRight w:val="0"/>
      <w:marTop w:val="0"/>
      <w:marBottom w:val="0"/>
      <w:divBdr>
        <w:top w:val="none" w:sz="0" w:space="0" w:color="auto"/>
        <w:left w:val="none" w:sz="0" w:space="0" w:color="auto"/>
        <w:bottom w:val="none" w:sz="0" w:space="0" w:color="auto"/>
        <w:right w:val="none" w:sz="0" w:space="0" w:color="auto"/>
      </w:divBdr>
      <w:divsChild>
        <w:div w:id="2023437765">
          <w:marLeft w:val="288"/>
          <w:marRight w:val="0"/>
          <w:marTop w:val="240"/>
          <w:marBottom w:val="0"/>
          <w:divBdr>
            <w:top w:val="none" w:sz="0" w:space="0" w:color="auto"/>
            <w:left w:val="none" w:sz="0" w:space="0" w:color="auto"/>
            <w:bottom w:val="none" w:sz="0" w:space="0" w:color="auto"/>
            <w:right w:val="none" w:sz="0" w:space="0" w:color="auto"/>
          </w:divBdr>
        </w:div>
        <w:div w:id="307516643">
          <w:marLeft w:val="475"/>
          <w:marRight w:val="0"/>
          <w:marTop w:val="240"/>
          <w:marBottom w:val="0"/>
          <w:divBdr>
            <w:top w:val="none" w:sz="0" w:space="0" w:color="auto"/>
            <w:left w:val="none" w:sz="0" w:space="0" w:color="auto"/>
            <w:bottom w:val="none" w:sz="0" w:space="0" w:color="auto"/>
            <w:right w:val="none" w:sz="0" w:space="0" w:color="auto"/>
          </w:divBdr>
        </w:div>
        <w:div w:id="536237644">
          <w:marLeft w:val="288"/>
          <w:marRight w:val="0"/>
          <w:marTop w:val="240"/>
          <w:marBottom w:val="0"/>
          <w:divBdr>
            <w:top w:val="none" w:sz="0" w:space="0" w:color="auto"/>
            <w:left w:val="none" w:sz="0" w:space="0" w:color="auto"/>
            <w:bottom w:val="none" w:sz="0" w:space="0" w:color="auto"/>
            <w:right w:val="none" w:sz="0" w:space="0" w:color="auto"/>
          </w:divBdr>
        </w:div>
        <w:div w:id="1797530351">
          <w:marLeft w:val="475"/>
          <w:marRight w:val="0"/>
          <w:marTop w:val="240"/>
          <w:marBottom w:val="0"/>
          <w:divBdr>
            <w:top w:val="none" w:sz="0" w:space="0" w:color="auto"/>
            <w:left w:val="none" w:sz="0" w:space="0" w:color="auto"/>
            <w:bottom w:val="none" w:sz="0" w:space="0" w:color="auto"/>
            <w:right w:val="none" w:sz="0" w:space="0" w:color="auto"/>
          </w:divBdr>
        </w:div>
        <w:div w:id="1687442850">
          <w:marLeft w:val="475"/>
          <w:marRight w:val="0"/>
          <w:marTop w:val="240"/>
          <w:marBottom w:val="0"/>
          <w:divBdr>
            <w:top w:val="none" w:sz="0" w:space="0" w:color="auto"/>
            <w:left w:val="none" w:sz="0" w:space="0" w:color="auto"/>
            <w:bottom w:val="none" w:sz="0" w:space="0" w:color="auto"/>
            <w:right w:val="none" w:sz="0" w:space="0" w:color="auto"/>
          </w:divBdr>
        </w:div>
      </w:divsChild>
    </w:div>
    <w:div w:id="1106927965">
      <w:bodyDiv w:val="1"/>
      <w:marLeft w:val="0"/>
      <w:marRight w:val="0"/>
      <w:marTop w:val="0"/>
      <w:marBottom w:val="0"/>
      <w:divBdr>
        <w:top w:val="none" w:sz="0" w:space="0" w:color="auto"/>
        <w:left w:val="none" w:sz="0" w:space="0" w:color="auto"/>
        <w:bottom w:val="none" w:sz="0" w:space="0" w:color="auto"/>
        <w:right w:val="none" w:sz="0" w:space="0" w:color="auto"/>
      </w:divBdr>
    </w:div>
    <w:div w:id="1145778525">
      <w:bodyDiv w:val="1"/>
      <w:marLeft w:val="0"/>
      <w:marRight w:val="0"/>
      <w:marTop w:val="0"/>
      <w:marBottom w:val="0"/>
      <w:divBdr>
        <w:top w:val="none" w:sz="0" w:space="0" w:color="auto"/>
        <w:left w:val="none" w:sz="0" w:space="0" w:color="auto"/>
        <w:bottom w:val="none" w:sz="0" w:space="0" w:color="auto"/>
        <w:right w:val="none" w:sz="0" w:space="0" w:color="auto"/>
      </w:divBdr>
    </w:div>
    <w:div w:id="1163088218">
      <w:bodyDiv w:val="1"/>
      <w:marLeft w:val="0"/>
      <w:marRight w:val="0"/>
      <w:marTop w:val="0"/>
      <w:marBottom w:val="0"/>
      <w:divBdr>
        <w:top w:val="none" w:sz="0" w:space="0" w:color="auto"/>
        <w:left w:val="none" w:sz="0" w:space="0" w:color="auto"/>
        <w:bottom w:val="none" w:sz="0" w:space="0" w:color="auto"/>
        <w:right w:val="none" w:sz="0" w:space="0" w:color="auto"/>
      </w:divBdr>
    </w:div>
    <w:div w:id="1229266422">
      <w:bodyDiv w:val="1"/>
      <w:marLeft w:val="0"/>
      <w:marRight w:val="0"/>
      <w:marTop w:val="0"/>
      <w:marBottom w:val="0"/>
      <w:divBdr>
        <w:top w:val="none" w:sz="0" w:space="0" w:color="auto"/>
        <w:left w:val="none" w:sz="0" w:space="0" w:color="auto"/>
        <w:bottom w:val="none" w:sz="0" w:space="0" w:color="auto"/>
        <w:right w:val="none" w:sz="0" w:space="0" w:color="auto"/>
      </w:divBdr>
    </w:div>
    <w:div w:id="1288123789">
      <w:bodyDiv w:val="1"/>
      <w:marLeft w:val="0"/>
      <w:marRight w:val="0"/>
      <w:marTop w:val="0"/>
      <w:marBottom w:val="0"/>
      <w:divBdr>
        <w:top w:val="none" w:sz="0" w:space="0" w:color="auto"/>
        <w:left w:val="none" w:sz="0" w:space="0" w:color="auto"/>
        <w:bottom w:val="none" w:sz="0" w:space="0" w:color="auto"/>
        <w:right w:val="none" w:sz="0" w:space="0" w:color="auto"/>
      </w:divBdr>
    </w:div>
    <w:div w:id="1315985575">
      <w:bodyDiv w:val="1"/>
      <w:marLeft w:val="0"/>
      <w:marRight w:val="0"/>
      <w:marTop w:val="0"/>
      <w:marBottom w:val="0"/>
      <w:divBdr>
        <w:top w:val="none" w:sz="0" w:space="0" w:color="auto"/>
        <w:left w:val="none" w:sz="0" w:space="0" w:color="auto"/>
        <w:bottom w:val="none" w:sz="0" w:space="0" w:color="auto"/>
        <w:right w:val="none" w:sz="0" w:space="0" w:color="auto"/>
      </w:divBdr>
    </w:div>
    <w:div w:id="1316184614">
      <w:bodyDiv w:val="1"/>
      <w:marLeft w:val="0"/>
      <w:marRight w:val="0"/>
      <w:marTop w:val="0"/>
      <w:marBottom w:val="0"/>
      <w:divBdr>
        <w:top w:val="none" w:sz="0" w:space="0" w:color="auto"/>
        <w:left w:val="none" w:sz="0" w:space="0" w:color="auto"/>
        <w:bottom w:val="none" w:sz="0" w:space="0" w:color="auto"/>
        <w:right w:val="none" w:sz="0" w:space="0" w:color="auto"/>
      </w:divBdr>
    </w:div>
    <w:div w:id="1317029837">
      <w:bodyDiv w:val="1"/>
      <w:marLeft w:val="0"/>
      <w:marRight w:val="0"/>
      <w:marTop w:val="0"/>
      <w:marBottom w:val="0"/>
      <w:divBdr>
        <w:top w:val="none" w:sz="0" w:space="0" w:color="auto"/>
        <w:left w:val="none" w:sz="0" w:space="0" w:color="auto"/>
        <w:bottom w:val="none" w:sz="0" w:space="0" w:color="auto"/>
        <w:right w:val="none" w:sz="0" w:space="0" w:color="auto"/>
      </w:divBdr>
    </w:div>
    <w:div w:id="1335843001">
      <w:bodyDiv w:val="1"/>
      <w:marLeft w:val="0"/>
      <w:marRight w:val="0"/>
      <w:marTop w:val="0"/>
      <w:marBottom w:val="0"/>
      <w:divBdr>
        <w:top w:val="none" w:sz="0" w:space="0" w:color="auto"/>
        <w:left w:val="none" w:sz="0" w:space="0" w:color="auto"/>
        <w:bottom w:val="none" w:sz="0" w:space="0" w:color="auto"/>
        <w:right w:val="none" w:sz="0" w:space="0" w:color="auto"/>
      </w:divBdr>
    </w:div>
    <w:div w:id="1352799896">
      <w:bodyDiv w:val="1"/>
      <w:marLeft w:val="0"/>
      <w:marRight w:val="0"/>
      <w:marTop w:val="0"/>
      <w:marBottom w:val="0"/>
      <w:divBdr>
        <w:top w:val="none" w:sz="0" w:space="0" w:color="auto"/>
        <w:left w:val="none" w:sz="0" w:space="0" w:color="auto"/>
        <w:bottom w:val="none" w:sz="0" w:space="0" w:color="auto"/>
        <w:right w:val="none" w:sz="0" w:space="0" w:color="auto"/>
      </w:divBdr>
    </w:div>
    <w:div w:id="1362972223">
      <w:bodyDiv w:val="1"/>
      <w:marLeft w:val="0"/>
      <w:marRight w:val="0"/>
      <w:marTop w:val="0"/>
      <w:marBottom w:val="0"/>
      <w:divBdr>
        <w:top w:val="none" w:sz="0" w:space="0" w:color="auto"/>
        <w:left w:val="none" w:sz="0" w:space="0" w:color="auto"/>
        <w:bottom w:val="none" w:sz="0" w:space="0" w:color="auto"/>
        <w:right w:val="none" w:sz="0" w:space="0" w:color="auto"/>
      </w:divBdr>
    </w:div>
    <w:div w:id="1377000515">
      <w:bodyDiv w:val="1"/>
      <w:marLeft w:val="0"/>
      <w:marRight w:val="0"/>
      <w:marTop w:val="0"/>
      <w:marBottom w:val="0"/>
      <w:divBdr>
        <w:top w:val="none" w:sz="0" w:space="0" w:color="auto"/>
        <w:left w:val="none" w:sz="0" w:space="0" w:color="auto"/>
        <w:bottom w:val="none" w:sz="0" w:space="0" w:color="auto"/>
        <w:right w:val="none" w:sz="0" w:space="0" w:color="auto"/>
      </w:divBdr>
    </w:div>
    <w:div w:id="1445732181">
      <w:bodyDiv w:val="1"/>
      <w:marLeft w:val="0"/>
      <w:marRight w:val="0"/>
      <w:marTop w:val="0"/>
      <w:marBottom w:val="0"/>
      <w:divBdr>
        <w:top w:val="none" w:sz="0" w:space="0" w:color="auto"/>
        <w:left w:val="none" w:sz="0" w:space="0" w:color="auto"/>
        <w:bottom w:val="none" w:sz="0" w:space="0" w:color="auto"/>
        <w:right w:val="none" w:sz="0" w:space="0" w:color="auto"/>
      </w:divBdr>
    </w:div>
    <w:div w:id="1507671797">
      <w:bodyDiv w:val="1"/>
      <w:marLeft w:val="0"/>
      <w:marRight w:val="0"/>
      <w:marTop w:val="0"/>
      <w:marBottom w:val="0"/>
      <w:divBdr>
        <w:top w:val="none" w:sz="0" w:space="0" w:color="auto"/>
        <w:left w:val="none" w:sz="0" w:space="0" w:color="auto"/>
        <w:bottom w:val="none" w:sz="0" w:space="0" w:color="auto"/>
        <w:right w:val="none" w:sz="0" w:space="0" w:color="auto"/>
      </w:divBdr>
    </w:div>
    <w:div w:id="1546720624">
      <w:bodyDiv w:val="1"/>
      <w:marLeft w:val="0"/>
      <w:marRight w:val="0"/>
      <w:marTop w:val="0"/>
      <w:marBottom w:val="0"/>
      <w:divBdr>
        <w:top w:val="none" w:sz="0" w:space="0" w:color="auto"/>
        <w:left w:val="none" w:sz="0" w:space="0" w:color="auto"/>
        <w:bottom w:val="none" w:sz="0" w:space="0" w:color="auto"/>
        <w:right w:val="none" w:sz="0" w:space="0" w:color="auto"/>
      </w:divBdr>
    </w:div>
    <w:div w:id="1588614868">
      <w:bodyDiv w:val="1"/>
      <w:marLeft w:val="0"/>
      <w:marRight w:val="0"/>
      <w:marTop w:val="0"/>
      <w:marBottom w:val="0"/>
      <w:divBdr>
        <w:top w:val="none" w:sz="0" w:space="0" w:color="auto"/>
        <w:left w:val="none" w:sz="0" w:space="0" w:color="auto"/>
        <w:bottom w:val="none" w:sz="0" w:space="0" w:color="auto"/>
        <w:right w:val="none" w:sz="0" w:space="0" w:color="auto"/>
      </w:divBdr>
    </w:div>
    <w:div w:id="1607081495">
      <w:bodyDiv w:val="1"/>
      <w:marLeft w:val="0"/>
      <w:marRight w:val="0"/>
      <w:marTop w:val="0"/>
      <w:marBottom w:val="0"/>
      <w:divBdr>
        <w:top w:val="none" w:sz="0" w:space="0" w:color="auto"/>
        <w:left w:val="none" w:sz="0" w:space="0" w:color="auto"/>
        <w:bottom w:val="none" w:sz="0" w:space="0" w:color="auto"/>
        <w:right w:val="none" w:sz="0" w:space="0" w:color="auto"/>
      </w:divBdr>
    </w:div>
    <w:div w:id="1624463168">
      <w:bodyDiv w:val="1"/>
      <w:marLeft w:val="0"/>
      <w:marRight w:val="0"/>
      <w:marTop w:val="0"/>
      <w:marBottom w:val="0"/>
      <w:divBdr>
        <w:top w:val="none" w:sz="0" w:space="0" w:color="auto"/>
        <w:left w:val="none" w:sz="0" w:space="0" w:color="auto"/>
        <w:bottom w:val="none" w:sz="0" w:space="0" w:color="auto"/>
        <w:right w:val="none" w:sz="0" w:space="0" w:color="auto"/>
      </w:divBdr>
    </w:div>
    <w:div w:id="1632904285">
      <w:bodyDiv w:val="1"/>
      <w:marLeft w:val="0"/>
      <w:marRight w:val="0"/>
      <w:marTop w:val="0"/>
      <w:marBottom w:val="0"/>
      <w:divBdr>
        <w:top w:val="none" w:sz="0" w:space="0" w:color="auto"/>
        <w:left w:val="none" w:sz="0" w:space="0" w:color="auto"/>
        <w:bottom w:val="none" w:sz="0" w:space="0" w:color="auto"/>
        <w:right w:val="none" w:sz="0" w:space="0" w:color="auto"/>
      </w:divBdr>
    </w:div>
    <w:div w:id="1643928369">
      <w:bodyDiv w:val="1"/>
      <w:marLeft w:val="0"/>
      <w:marRight w:val="0"/>
      <w:marTop w:val="0"/>
      <w:marBottom w:val="0"/>
      <w:divBdr>
        <w:top w:val="none" w:sz="0" w:space="0" w:color="auto"/>
        <w:left w:val="none" w:sz="0" w:space="0" w:color="auto"/>
        <w:bottom w:val="none" w:sz="0" w:space="0" w:color="auto"/>
        <w:right w:val="none" w:sz="0" w:space="0" w:color="auto"/>
      </w:divBdr>
    </w:div>
    <w:div w:id="1658878346">
      <w:bodyDiv w:val="1"/>
      <w:marLeft w:val="0"/>
      <w:marRight w:val="0"/>
      <w:marTop w:val="0"/>
      <w:marBottom w:val="0"/>
      <w:divBdr>
        <w:top w:val="none" w:sz="0" w:space="0" w:color="auto"/>
        <w:left w:val="none" w:sz="0" w:space="0" w:color="auto"/>
        <w:bottom w:val="none" w:sz="0" w:space="0" w:color="auto"/>
        <w:right w:val="none" w:sz="0" w:space="0" w:color="auto"/>
      </w:divBdr>
    </w:div>
    <w:div w:id="1764761514">
      <w:bodyDiv w:val="1"/>
      <w:marLeft w:val="0"/>
      <w:marRight w:val="0"/>
      <w:marTop w:val="0"/>
      <w:marBottom w:val="0"/>
      <w:divBdr>
        <w:top w:val="none" w:sz="0" w:space="0" w:color="auto"/>
        <w:left w:val="none" w:sz="0" w:space="0" w:color="auto"/>
        <w:bottom w:val="none" w:sz="0" w:space="0" w:color="auto"/>
        <w:right w:val="none" w:sz="0" w:space="0" w:color="auto"/>
      </w:divBdr>
    </w:div>
    <w:div w:id="1769736046">
      <w:bodyDiv w:val="1"/>
      <w:marLeft w:val="0"/>
      <w:marRight w:val="0"/>
      <w:marTop w:val="0"/>
      <w:marBottom w:val="0"/>
      <w:divBdr>
        <w:top w:val="none" w:sz="0" w:space="0" w:color="auto"/>
        <w:left w:val="none" w:sz="0" w:space="0" w:color="auto"/>
        <w:bottom w:val="none" w:sz="0" w:space="0" w:color="auto"/>
        <w:right w:val="none" w:sz="0" w:space="0" w:color="auto"/>
      </w:divBdr>
      <w:divsChild>
        <w:div w:id="2130975962">
          <w:marLeft w:val="0"/>
          <w:marRight w:val="0"/>
          <w:marTop w:val="0"/>
          <w:marBottom w:val="72"/>
          <w:divBdr>
            <w:top w:val="none" w:sz="0" w:space="0" w:color="auto"/>
            <w:left w:val="none" w:sz="0" w:space="0" w:color="auto"/>
            <w:bottom w:val="none" w:sz="0" w:space="0" w:color="auto"/>
            <w:right w:val="none" w:sz="0" w:space="0" w:color="auto"/>
          </w:divBdr>
        </w:div>
        <w:div w:id="517160475">
          <w:marLeft w:val="0"/>
          <w:marRight w:val="0"/>
          <w:marTop w:val="0"/>
          <w:marBottom w:val="72"/>
          <w:divBdr>
            <w:top w:val="none" w:sz="0" w:space="0" w:color="auto"/>
            <w:left w:val="none" w:sz="0" w:space="0" w:color="auto"/>
            <w:bottom w:val="none" w:sz="0" w:space="0" w:color="auto"/>
            <w:right w:val="none" w:sz="0" w:space="0" w:color="auto"/>
          </w:divBdr>
        </w:div>
        <w:div w:id="964582323">
          <w:marLeft w:val="0"/>
          <w:marRight w:val="0"/>
          <w:marTop w:val="0"/>
          <w:marBottom w:val="72"/>
          <w:divBdr>
            <w:top w:val="none" w:sz="0" w:space="0" w:color="auto"/>
            <w:left w:val="none" w:sz="0" w:space="0" w:color="auto"/>
            <w:bottom w:val="none" w:sz="0" w:space="0" w:color="auto"/>
            <w:right w:val="none" w:sz="0" w:space="0" w:color="auto"/>
          </w:divBdr>
        </w:div>
        <w:div w:id="922223229">
          <w:marLeft w:val="0"/>
          <w:marRight w:val="0"/>
          <w:marTop w:val="0"/>
          <w:marBottom w:val="72"/>
          <w:divBdr>
            <w:top w:val="none" w:sz="0" w:space="0" w:color="auto"/>
            <w:left w:val="none" w:sz="0" w:space="0" w:color="auto"/>
            <w:bottom w:val="none" w:sz="0" w:space="0" w:color="auto"/>
            <w:right w:val="none" w:sz="0" w:space="0" w:color="auto"/>
          </w:divBdr>
        </w:div>
        <w:div w:id="236289160">
          <w:marLeft w:val="0"/>
          <w:marRight w:val="0"/>
          <w:marTop w:val="0"/>
          <w:marBottom w:val="72"/>
          <w:divBdr>
            <w:top w:val="none" w:sz="0" w:space="0" w:color="auto"/>
            <w:left w:val="none" w:sz="0" w:space="0" w:color="auto"/>
            <w:bottom w:val="none" w:sz="0" w:space="0" w:color="auto"/>
            <w:right w:val="none" w:sz="0" w:space="0" w:color="auto"/>
          </w:divBdr>
        </w:div>
        <w:div w:id="1476870311">
          <w:marLeft w:val="0"/>
          <w:marRight w:val="0"/>
          <w:marTop w:val="0"/>
          <w:marBottom w:val="72"/>
          <w:divBdr>
            <w:top w:val="none" w:sz="0" w:space="0" w:color="auto"/>
            <w:left w:val="none" w:sz="0" w:space="0" w:color="auto"/>
            <w:bottom w:val="none" w:sz="0" w:space="0" w:color="auto"/>
            <w:right w:val="none" w:sz="0" w:space="0" w:color="auto"/>
          </w:divBdr>
        </w:div>
        <w:div w:id="1546328749">
          <w:marLeft w:val="0"/>
          <w:marRight w:val="0"/>
          <w:marTop w:val="0"/>
          <w:marBottom w:val="72"/>
          <w:divBdr>
            <w:top w:val="none" w:sz="0" w:space="0" w:color="auto"/>
            <w:left w:val="none" w:sz="0" w:space="0" w:color="auto"/>
            <w:bottom w:val="none" w:sz="0" w:space="0" w:color="auto"/>
            <w:right w:val="none" w:sz="0" w:space="0" w:color="auto"/>
          </w:divBdr>
        </w:div>
      </w:divsChild>
    </w:div>
    <w:div w:id="1794521415">
      <w:bodyDiv w:val="1"/>
      <w:marLeft w:val="0"/>
      <w:marRight w:val="0"/>
      <w:marTop w:val="0"/>
      <w:marBottom w:val="0"/>
      <w:divBdr>
        <w:top w:val="none" w:sz="0" w:space="0" w:color="auto"/>
        <w:left w:val="none" w:sz="0" w:space="0" w:color="auto"/>
        <w:bottom w:val="none" w:sz="0" w:space="0" w:color="auto"/>
        <w:right w:val="none" w:sz="0" w:space="0" w:color="auto"/>
      </w:divBdr>
    </w:div>
    <w:div w:id="1820346099">
      <w:bodyDiv w:val="1"/>
      <w:marLeft w:val="0"/>
      <w:marRight w:val="0"/>
      <w:marTop w:val="0"/>
      <w:marBottom w:val="0"/>
      <w:divBdr>
        <w:top w:val="none" w:sz="0" w:space="0" w:color="auto"/>
        <w:left w:val="none" w:sz="0" w:space="0" w:color="auto"/>
        <w:bottom w:val="none" w:sz="0" w:space="0" w:color="auto"/>
        <w:right w:val="none" w:sz="0" w:space="0" w:color="auto"/>
      </w:divBdr>
    </w:div>
    <w:div w:id="1822843651">
      <w:bodyDiv w:val="1"/>
      <w:marLeft w:val="0"/>
      <w:marRight w:val="0"/>
      <w:marTop w:val="0"/>
      <w:marBottom w:val="0"/>
      <w:divBdr>
        <w:top w:val="none" w:sz="0" w:space="0" w:color="auto"/>
        <w:left w:val="none" w:sz="0" w:space="0" w:color="auto"/>
        <w:bottom w:val="none" w:sz="0" w:space="0" w:color="auto"/>
        <w:right w:val="none" w:sz="0" w:space="0" w:color="auto"/>
      </w:divBdr>
    </w:div>
    <w:div w:id="1835367095">
      <w:bodyDiv w:val="1"/>
      <w:marLeft w:val="0"/>
      <w:marRight w:val="0"/>
      <w:marTop w:val="0"/>
      <w:marBottom w:val="0"/>
      <w:divBdr>
        <w:top w:val="none" w:sz="0" w:space="0" w:color="auto"/>
        <w:left w:val="none" w:sz="0" w:space="0" w:color="auto"/>
        <w:bottom w:val="none" w:sz="0" w:space="0" w:color="auto"/>
        <w:right w:val="none" w:sz="0" w:space="0" w:color="auto"/>
      </w:divBdr>
      <w:divsChild>
        <w:div w:id="249776304">
          <w:marLeft w:val="274"/>
          <w:marRight w:val="0"/>
          <w:marTop w:val="0"/>
          <w:marBottom w:val="0"/>
          <w:divBdr>
            <w:top w:val="none" w:sz="0" w:space="0" w:color="auto"/>
            <w:left w:val="none" w:sz="0" w:space="0" w:color="auto"/>
            <w:bottom w:val="none" w:sz="0" w:space="0" w:color="auto"/>
            <w:right w:val="none" w:sz="0" w:space="0" w:color="auto"/>
          </w:divBdr>
        </w:div>
        <w:div w:id="829364686">
          <w:marLeft w:val="274"/>
          <w:marRight w:val="0"/>
          <w:marTop w:val="0"/>
          <w:marBottom w:val="0"/>
          <w:divBdr>
            <w:top w:val="none" w:sz="0" w:space="0" w:color="auto"/>
            <w:left w:val="none" w:sz="0" w:space="0" w:color="auto"/>
            <w:bottom w:val="none" w:sz="0" w:space="0" w:color="auto"/>
            <w:right w:val="none" w:sz="0" w:space="0" w:color="auto"/>
          </w:divBdr>
        </w:div>
        <w:div w:id="1559899169">
          <w:marLeft w:val="274"/>
          <w:marRight w:val="0"/>
          <w:marTop w:val="0"/>
          <w:marBottom w:val="0"/>
          <w:divBdr>
            <w:top w:val="none" w:sz="0" w:space="0" w:color="auto"/>
            <w:left w:val="none" w:sz="0" w:space="0" w:color="auto"/>
            <w:bottom w:val="none" w:sz="0" w:space="0" w:color="auto"/>
            <w:right w:val="none" w:sz="0" w:space="0" w:color="auto"/>
          </w:divBdr>
        </w:div>
        <w:div w:id="707994278">
          <w:marLeft w:val="274"/>
          <w:marRight w:val="0"/>
          <w:marTop w:val="0"/>
          <w:marBottom w:val="0"/>
          <w:divBdr>
            <w:top w:val="none" w:sz="0" w:space="0" w:color="auto"/>
            <w:left w:val="none" w:sz="0" w:space="0" w:color="auto"/>
            <w:bottom w:val="none" w:sz="0" w:space="0" w:color="auto"/>
            <w:right w:val="none" w:sz="0" w:space="0" w:color="auto"/>
          </w:divBdr>
        </w:div>
        <w:div w:id="12151978">
          <w:marLeft w:val="274"/>
          <w:marRight w:val="0"/>
          <w:marTop w:val="0"/>
          <w:marBottom w:val="0"/>
          <w:divBdr>
            <w:top w:val="none" w:sz="0" w:space="0" w:color="auto"/>
            <w:left w:val="none" w:sz="0" w:space="0" w:color="auto"/>
            <w:bottom w:val="none" w:sz="0" w:space="0" w:color="auto"/>
            <w:right w:val="none" w:sz="0" w:space="0" w:color="auto"/>
          </w:divBdr>
        </w:div>
      </w:divsChild>
    </w:div>
    <w:div w:id="1874338484">
      <w:bodyDiv w:val="1"/>
      <w:marLeft w:val="0"/>
      <w:marRight w:val="0"/>
      <w:marTop w:val="0"/>
      <w:marBottom w:val="0"/>
      <w:divBdr>
        <w:top w:val="none" w:sz="0" w:space="0" w:color="auto"/>
        <w:left w:val="none" w:sz="0" w:space="0" w:color="auto"/>
        <w:bottom w:val="none" w:sz="0" w:space="0" w:color="auto"/>
        <w:right w:val="none" w:sz="0" w:space="0" w:color="auto"/>
      </w:divBdr>
    </w:div>
    <w:div w:id="1910731434">
      <w:bodyDiv w:val="1"/>
      <w:marLeft w:val="0"/>
      <w:marRight w:val="0"/>
      <w:marTop w:val="0"/>
      <w:marBottom w:val="0"/>
      <w:divBdr>
        <w:top w:val="none" w:sz="0" w:space="0" w:color="auto"/>
        <w:left w:val="none" w:sz="0" w:space="0" w:color="auto"/>
        <w:bottom w:val="none" w:sz="0" w:space="0" w:color="auto"/>
        <w:right w:val="none" w:sz="0" w:space="0" w:color="auto"/>
      </w:divBdr>
    </w:div>
    <w:div w:id="1923953497">
      <w:bodyDiv w:val="1"/>
      <w:marLeft w:val="0"/>
      <w:marRight w:val="0"/>
      <w:marTop w:val="0"/>
      <w:marBottom w:val="0"/>
      <w:divBdr>
        <w:top w:val="none" w:sz="0" w:space="0" w:color="auto"/>
        <w:left w:val="none" w:sz="0" w:space="0" w:color="auto"/>
        <w:bottom w:val="none" w:sz="0" w:space="0" w:color="auto"/>
        <w:right w:val="none" w:sz="0" w:space="0" w:color="auto"/>
      </w:divBdr>
    </w:div>
    <w:div w:id="1936014282">
      <w:bodyDiv w:val="1"/>
      <w:marLeft w:val="0"/>
      <w:marRight w:val="0"/>
      <w:marTop w:val="0"/>
      <w:marBottom w:val="0"/>
      <w:divBdr>
        <w:top w:val="none" w:sz="0" w:space="0" w:color="auto"/>
        <w:left w:val="none" w:sz="0" w:space="0" w:color="auto"/>
        <w:bottom w:val="none" w:sz="0" w:space="0" w:color="auto"/>
        <w:right w:val="none" w:sz="0" w:space="0" w:color="auto"/>
      </w:divBdr>
    </w:div>
    <w:div w:id="1937588779">
      <w:bodyDiv w:val="1"/>
      <w:marLeft w:val="0"/>
      <w:marRight w:val="0"/>
      <w:marTop w:val="0"/>
      <w:marBottom w:val="0"/>
      <w:divBdr>
        <w:top w:val="none" w:sz="0" w:space="0" w:color="auto"/>
        <w:left w:val="none" w:sz="0" w:space="0" w:color="auto"/>
        <w:bottom w:val="none" w:sz="0" w:space="0" w:color="auto"/>
        <w:right w:val="none" w:sz="0" w:space="0" w:color="auto"/>
      </w:divBdr>
    </w:div>
    <w:div w:id="1946381752">
      <w:bodyDiv w:val="1"/>
      <w:marLeft w:val="0"/>
      <w:marRight w:val="0"/>
      <w:marTop w:val="0"/>
      <w:marBottom w:val="0"/>
      <w:divBdr>
        <w:top w:val="none" w:sz="0" w:space="0" w:color="auto"/>
        <w:left w:val="none" w:sz="0" w:space="0" w:color="auto"/>
        <w:bottom w:val="none" w:sz="0" w:space="0" w:color="auto"/>
        <w:right w:val="none" w:sz="0" w:space="0" w:color="auto"/>
      </w:divBdr>
    </w:div>
    <w:div w:id="1960448165">
      <w:bodyDiv w:val="1"/>
      <w:marLeft w:val="0"/>
      <w:marRight w:val="0"/>
      <w:marTop w:val="0"/>
      <w:marBottom w:val="0"/>
      <w:divBdr>
        <w:top w:val="none" w:sz="0" w:space="0" w:color="auto"/>
        <w:left w:val="none" w:sz="0" w:space="0" w:color="auto"/>
        <w:bottom w:val="none" w:sz="0" w:space="0" w:color="auto"/>
        <w:right w:val="none" w:sz="0" w:space="0" w:color="auto"/>
      </w:divBdr>
    </w:div>
    <w:div w:id="1979870573">
      <w:bodyDiv w:val="1"/>
      <w:marLeft w:val="0"/>
      <w:marRight w:val="0"/>
      <w:marTop w:val="0"/>
      <w:marBottom w:val="0"/>
      <w:divBdr>
        <w:top w:val="none" w:sz="0" w:space="0" w:color="auto"/>
        <w:left w:val="none" w:sz="0" w:space="0" w:color="auto"/>
        <w:bottom w:val="none" w:sz="0" w:space="0" w:color="auto"/>
        <w:right w:val="none" w:sz="0" w:space="0" w:color="auto"/>
      </w:divBdr>
    </w:div>
    <w:div w:id="1991203426">
      <w:bodyDiv w:val="1"/>
      <w:marLeft w:val="0"/>
      <w:marRight w:val="0"/>
      <w:marTop w:val="0"/>
      <w:marBottom w:val="0"/>
      <w:divBdr>
        <w:top w:val="none" w:sz="0" w:space="0" w:color="auto"/>
        <w:left w:val="none" w:sz="0" w:space="0" w:color="auto"/>
        <w:bottom w:val="none" w:sz="0" w:space="0" w:color="auto"/>
        <w:right w:val="none" w:sz="0" w:space="0" w:color="auto"/>
      </w:divBdr>
      <w:divsChild>
        <w:div w:id="1603150700">
          <w:marLeft w:val="288"/>
          <w:marRight w:val="0"/>
          <w:marTop w:val="240"/>
          <w:marBottom w:val="0"/>
          <w:divBdr>
            <w:top w:val="none" w:sz="0" w:space="0" w:color="auto"/>
            <w:left w:val="none" w:sz="0" w:space="0" w:color="auto"/>
            <w:bottom w:val="none" w:sz="0" w:space="0" w:color="auto"/>
            <w:right w:val="none" w:sz="0" w:space="0" w:color="auto"/>
          </w:divBdr>
        </w:div>
        <w:div w:id="1781104447">
          <w:marLeft w:val="288"/>
          <w:marRight w:val="0"/>
          <w:marTop w:val="240"/>
          <w:marBottom w:val="0"/>
          <w:divBdr>
            <w:top w:val="none" w:sz="0" w:space="0" w:color="auto"/>
            <w:left w:val="none" w:sz="0" w:space="0" w:color="auto"/>
            <w:bottom w:val="none" w:sz="0" w:space="0" w:color="auto"/>
            <w:right w:val="none" w:sz="0" w:space="0" w:color="auto"/>
          </w:divBdr>
        </w:div>
        <w:div w:id="26878385">
          <w:marLeft w:val="288"/>
          <w:marRight w:val="0"/>
          <w:marTop w:val="240"/>
          <w:marBottom w:val="0"/>
          <w:divBdr>
            <w:top w:val="none" w:sz="0" w:space="0" w:color="auto"/>
            <w:left w:val="none" w:sz="0" w:space="0" w:color="auto"/>
            <w:bottom w:val="none" w:sz="0" w:space="0" w:color="auto"/>
            <w:right w:val="none" w:sz="0" w:space="0" w:color="auto"/>
          </w:divBdr>
        </w:div>
        <w:div w:id="1449281476">
          <w:marLeft w:val="288"/>
          <w:marRight w:val="0"/>
          <w:marTop w:val="240"/>
          <w:marBottom w:val="0"/>
          <w:divBdr>
            <w:top w:val="none" w:sz="0" w:space="0" w:color="auto"/>
            <w:left w:val="none" w:sz="0" w:space="0" w:color="auto"/>
            <w:bottom w:val="none" w:sz="0" w:space="0" w:color="auto"/>
            <w:right w:val="none" w:sz="0" w:space="0" w:color="auto"/>
          </w:divBdr>
        </w:div>
        <w:div w:id="1317344520">
          <w:marLeft w:val="288"/>
          <w:marRight w:val="0"/>
          <w:marTop w:val="240"/>
          <w:marBottom w:val="0"/>
          <w:divBdr>
            <w:top w:val="none" w:sz="0" w:space="0" w:color="auto"/>
            <w:left w:val="none" w:sz="0" w:space="0" w:color="auto"/>
            <w:bottom w:val="none" w:sz="0" w:space="0" w:color="auto"/>
            <w:right w:val="none" w:sz="0" w:space="0" w:color="auto"/>
          </w:divBdr>
        </w:div>
        <w:div w:id="2128085193">
          <w:marLeft w:val="288"/>
          <w:marRight w:val="0"/>
          <w:marTop w:val="240"/>
          <w:marBottom w:val="0"/>
          <w:divBdr>
            <w:top w:val="none" w:sz="0" w:space="0" w:color="auto"/>
            <w:left w:val="none" w:sz="0" w:space="0" w:color="auto"/>
            <w:bottom w:val="none" w:sz="0" w:space="0" w:color="auto"/>
            <w:right w:val="none" w:sz="0" w:space="0" w:color="auto"/>
          </w:divBdr>
        </w:div>
        <w:div w:id="1722367765">
          <w:marLeft w:val="288"/>
          <w:marRight w:val="0"/>
          <w:marTop w:val="240"/>
          <w:marBottom w:val="0"/>
          <w:divBdr>
            <w:top w:val="none" w:sz="0" w:space="0" w:color="auto"/>
            <w:left w:val="none" w:sz="0" w:space="0" w:color="auto"/>
            <w:bottom w:val="none" w:sz="0" w:space="0" w:color="auto"/>
            <w:right w:val="none" w:sz="0" w:space="0" w:color="auto"/>
          </w:divBdr>
        </w:div>
        <w:div w:id="1082072023">
          <w:marLeft w:val="288"/>
          <w:marRight w:val="0"/>
          <w:marTop w:val="120"/>
          <w:marBottom w:val="0"/>
          <w:divBdr>
            <w:top w:val="none" w:sz="0" w:space="0" w:color="auto"/>
            <w:left w:val="none" w:sz="0" w:space="0" w:color="auto"/>
            <w:bottom w:val="none" w:sz="0" w:space="0" w:color="auto"/>
            <w:right w:val="none" w:sz="0" w:space="0" w:color="auto"/>
          </w:divBdr>
        </w:div>
        <w:div w:id="1305622562">
          <w:marLeft w:val="288"/>
          <w:marRight w:val="0"/>
          <w:marTop w:val="120"/>
          <w:marBottom w:val="0"/>
          <w:divBdr>
            <w:top w:val="none" w:sz="0" w:space="0" w:color="auto"/>
            <w:left w:val="none" w:sz="0" w:space="0" w:color="auto"/>
            <w:bottom w:val="none" w:sz="0" w:space="0" w:color="auto"/>
            <w:right w:val="none" w:sz="0" w:space="0" w:color="auto"/>
          </w:divBdr>
        </w:div>
      </w:divsChild>
    </w:div>
    <w:div w:id="2065520963">
      <w:bodyDiv w:val="1"/>
      <w:marLeft w:val="0"/>
      <w:marRight w:val="0"/>
      <w:marTop w:val="0"/>
      <w:marBottom w:val="0"/>
      <w:divBdr>
        <w:top w:val="none" w:sz="0" w:space="0" w:color="auto"/>
        <w:left w:val="none" w:sz="0" w:space="0" w:color="auto"/>
        <w:bottom w:val="none" w:sz="0" w:space="0" w:color="auto"/>
        <w:right w:val="none" w:sz="0" w:space="0" w:color="auto"/>
      </w:divBdr>
      <w:divsChild>
        <w:div w:id="1711488772">
          <w:marLeft w:val="475"/>
          <w:marRight w:val="0"/>
          <w:marTop w:val="120"/>
          <w:marBottom w:val="0"/>
          <w:divBdr>
            <w:top w:val="none" w:sz="0" w:space="0" w:color="auto"/>
            <w:left w:val="none" w:sz="0" w:space="0" w:color="auto"/>
            <w:bottom w:val="none" w:sz="0" w:space="0" w:color="auto"/>
            <w:right w:val="none" w:sz="0" w:space="0" w:color="auto"/>
          </w:divBdr>
        </w:div>
        <w:div w:id="2144037015">
          <w:marLeft w:val="706"/>
          <w:marRight w:val="0"/>
          <w:marTop w:val="120"/>
          <w:marBottom w:val="0"/>
          <w:divBdr>
            <w:top w:val="none" w:sz="0" w:space="0" w:color="auto"/>
            <w:left w:val="none" w:sz="0" w:space="0" w:color="auto"/>
            <w:bottom w:val="none" w:sz="0" w:space="0" w:color="auto"/>
            <w:right w:val="none" w:sz="0" w:space="0" w:color="auto"/>
          </w:divBdr>
        </w:div>
        <w:div w:id="778530054">
          <w:marLeft w:val="706"/>
          <w:marRight w:val="0"/>
          <w:marTop w:val="120"/>
          <w:marBottom w:val="0"/>
          <w:divBdr>
            <w:top w:val="none" w:sz="0" w:space="0" w:color="auto"/>
            <w:left w:val="none" w:sz="0" w:space="0" w:color="auto"/>
            <w:bottom w:val="none" w:sz="0" w:space="0" w:color="auto"/>
            <w:right w:val="none" w:sz="0" w:space="0" w:color="auto"/>
          </w:divBdr>
        </w:div>
        <w:div w:id="1069303249">
          <w:marLeft w:val="706"/>
          <w:marRight w:val="0"/>
          <w:marTop w:val="120"/>
          <w:marBottom w:val="120"/>
          <w:divBdr>
            <w:top w:val="none" w:sz="0" w:space="0" w:color="auto"/>
            <w:left w:val="none" w:sz="0" w:space="0" w:color="auto"/>
            <w:bottom w:val="none" w:sz="0" w:space="0" w:color="auto"/>
            <w:right w:val="none" w:sz="0" w:space="0" w:color="auto"/>
          </w:divBdr>
        </w:div>
        <w:div w:id="1639845993">
          <w:marLeft w:val="475"/>
          <w:marRight w:val="0"/>
          <w:marTop w:val="0"/>
          <w:marBottom w:val="0"/>
          <w:divBdr>
            <w:top w:val="none" w:sz="0" w:space="0" w:color="auto"/>
            <w:left w:val="none" w:sz="0" w:space="0" w:color="auto"/>
            <w:bottom w:val="none" w:sz="0" w:space="0" w:color="auto"/>
            <w:right w:val="none" w:sz="0" w:space="0" w:color="auto"/>
          </w:divBdr>
        </w:div>
        <w:div w:id="887036874">
          <w:marLeft w:val="706"/>
          <w:marRight w:val="0"/>
          <w:marTop w:val="0"/>
          <w:marBottom w:val="0"/>
          <w:divBdr>
            <w:top w:val="none" w:sz="0" w:space="0" w:color="auto"/>
            <w:left w:val="none" w:sz="0" w:space="0" w:color="auto"/>
            <w:bottom w:val="none" w:sz="0" w:space="0" w:color="auto"/>
            <w:right w:val="none" w:sz="0" w:space="0" w:color="auto"/>
          </w:divBdr>
        </w:div>
        <w:div w:id="1704286601">
          <w:marLeft w:val="706"/>
          <w:marRight w:val="0"/>
          <w:marTop w:val="120"/>
          <w:marBottom w:val="0"/>
          <w:divBdr>
            <w:top w:val="none" w:sz="0" w:space="0" w:color="auto"/>
            <w:left w:val="none" w:sz="0" w:space="0" w:color="auto"/>
            <w:bottom w:val="none" w:sz="0" w:space="0" w:color="auto"/>
            <w:right w:val="none" w:sz="0" w:space="0" w:color="auto"/>
          </w:divBdr>
        </w:div>
      </w:divsChild>
    </w:div>
    <w:div w:id="2101676715">
      <w:bodyDiv w:val="1"/>
      <w:marLeft w:val="0"/>
      <w:marRight w:val="0"/>
      <w:marTop w:val="0"/>
      <w:marBottom w:val="0"/>
      <w:divBdr>
        <w:top w:val="none" w:sz="0" w:space="0" w:color="auto"/>
        <w:left w:val="none" w:sz="0" w:space="0" w:color="auto"/>
        <w:bottom w:val="none" w:sz="0" w:space="0" w:color="auto"/>
        <w:right w:val="none" w:sz="0" w:space="0" w:color="auto"/>
      </w:divBdr>
    </w:div>
    <w:div w:id="2106920601">
      <w:bodyDiv w:val="1"/>
      <w:marLeft w:val="0"/>
      <w:marRight w:val="0"/>
      <w:marTop w:val="0"/>
      <w:marBottom w:val="0"/>
      <w:divBdr>
        <w:top w:val="none" w:sz="0" w:space="0" w:color="auto"/>
        <w:left w:val="none" w:sz="0" w:space="0" w:color="auto"/>
        <w:bottom w:val="none" w:sz="0" w:space="0" w:color="auto"/>
        <w:right w:val="none" w:sz="0" w:space="0" w:color="auto"/>
      </w:divBdr>
    </w:div>
    <w:div w:id="2121994191">
      <w:bodyDiv w:val="1"/>
      <w:marLeft w:val="0"/>
      <w:marRight w:val="0"/>
      <w:marTop w:val="0"/>
      <w:marBottom w:val="0"/>
      <w:divBdr>
        <w:top w:val="none" w:sz="0" w:space="0" w:color="auto"/>
        <w:left w:val="none" w:sz="0" w:space="0" w:color="auto"/>
        <w:bottom w:val="none" w:sz="0" w:space="0" w:color="auto"/>
        <w:right w:val="none" w:sz="0" w:space="0" w:color="auto"/>
      </w:divBdr>
    </w:div>
    <w:div w:id="2147315745">
      <w:bodyDiv w:val="1"/>
      <w:marLeft w:val="0"/>
      <w:marRight w:val="0"/>
      <w:marTop w:val="0"/>
      <w:marBottom w:val="0"/>
      <w:divBdr>
        <w:top w:val="none" w:sz="0" w:space="0" w:color="auto"/>
        <w:left w:val="none" w:sz="0" w:space="0" w:color="auto"/>
        <w:bottom w:val="none" w:sz="0" w:space="0" w:color="auto"/>
        <w:right w:val="none" w:sz="0" w:space="0" w:color="auto"/>
      </w:divBdr>
      <w:divsChild>
        <w:div w:id="1000351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customXml" Target="../customXml/item2.xml"/><Relationship Id="rId21" Type="http://schemas.openxmlformats.org/officeDocument/2006/relationships/header" Target="header1.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image" Target="media/image4.emf"/><Relationship Id="rId25"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7.emf"/><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footer" Target="footer2.xml"/><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image" Target="media/image6.emf"/><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eader" Target="header2.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mailto:market@elta.co.i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מסמך טכנולוגיות עברית עד שמור" ma:contentTypeID="0x010100ED7F2041FF6BA547B6FCD0CA8E04F21002001798C8B8E215FE4596F1EA4434ED90C4" ma:contentTypeVersion="3" ma:contentTypeDescription="" ma:contentTypeScope="" ma:versionID="1eaf9fec41d2a53562edf17d514865c7">
  <xsd:schema xmlns:xsd="http://www.w3.org/2001/XMLSchema" xmlns:xs="http://www.w3.org/2001/XMLSchema" xmlns:p="http://schemas.microsoft.com/office/2006/metadata/properties" xmlns:ns2="523d3f0a-d00e-4abc-bc6d-d18a7f2954be" xmlns:ns3="http://schemas.microsoft.com/sharepoint/v4" targetNamespace="http://schemas.microsoft.com/office/2006/metadata/properties" ma:root="true" ma:fieldsID="20693b1fa47ecd96c54e4b7f6481ddb7" ns2:_="" ns3:_="">
    <xsd:import namespace="523d3f0a-d00e-4abc-bc6d-d18a7f2954be"/>
    <xsd:import namespace="http://schemas.microsoft.com/sharepoint/v4"/>
    <xsd:element name="properties">
      <xsd:complexType>
        <xsd:sequence>
          <xsd:element name="documentManagement">
            <xsd:complexType>
              <xsd:all>
                <xsd:element ref="ns2:DocOwner"/>
                <xsd:element ref="ns2:Sivug"/>
                <xsd:element ref="ns2:BissSivug"/>
                <xsd:element ref="ns2:DocDescription" minOccurs="0"/>
                <xsd:element ref="ns2:IMAN_Number" minOccurs="0"/>
                <xsd:element ref="ns2:REV" minOccurs="0"/>
                <xsd:element ref="ns2:NPistage"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3d3f0a-d00e-4abc-bc6d-d18a7f2954be" elementFormDefault="qualified">
    <xsd:import namespace="http://schemas.microsoft.com/office/2006/documentManagement/types"/>
    <xsd:import namespace="http://schemas.microsoft.com/office/infopath/2007/PartnerControls"/>
    <xsd:element name="DocOwner" ma:index="8" ma:displayName="מחבר המסמך" ma:internalName="DocOwner">
      <xsd:simpleType>
        <xsd:restriction base="dms:Text">
          <xsd:maxLength value="255"/>
        </xsd:restriction>
      </xsd:simpleType>
    </xsd:element>
    <xsd:element name="Sivug" ma:index="9" ma:displayName="סיווג בטחוני" ma:format="RadioButtons" ma:internalName="Sivug">
      <xsd:simpleType>
        <xsd:restriction base="dms:Choice">
          <xsd:enumeration value="בלמ''ס"/>
          <xsd:enumeration value="שמור"/>
        </xsd:restriction>
      </xsd:simpleType>
    </xsd:element>
    <xsd:element name="BissSivug" ma:index="10" ma:displayName="סיווג עסקי" ma:format="RadioButtons" ma:internalName="BissSivug">
      <xsd:simpleType>
        <xsd:restriction base="dms:Choice">
          <xsd:enumeration value="פנימי"/>
          <xsd:enumeration value="מידע עסקי"/>
        </xsd:restriction>
      </xsd:simpleType>
    </xsd:element>
    <xsd:element name="DocDescription" ma:index="11" nillable="true" ma:displayName="תאור" ma:default="" ma:internalName="DocDescription">
      <xsd:simpleType>
        <xsd:restriction base="dms:Note">
          <xsd:maxLength value="255"/>
        </xsd:restriction>
      </xsd:simpleType>
    </xsd:element>
    <xsd:element name="IMAN_Number" ma:index="12" nillable="true" ma:displayName="IMAN Number" ma:default="" ma:internalName="IMAN_Number">
      <xsd:simpleType>
        <xsd:restriction base="dms:Text">
          <xsd:maxLength value="255"/>
        </xsd:restriction>
      </xsd:simpleType>
    </xsd:element>
    <xsd:element name="REV" ma:index="13" nillable="true" ma:displayName="Revision" ma:default="" ma:description="revision" ma:internalName="REV">
      <xsd:simpleType>
        <xsd:restriction base="dms:Text">
          <xsd:maxLength value="255"/>
        </xsd:restriction>
      </xsd:simpleType>
    </xsd:element>
    <xsd:element name="NPistage" ma:index="14" nillable="true" ma:displayName="שלב ב- NPI" ma:default="" ma:format="Dropdown" ma:internalName="NPistage">
      <xsd:simpleType>
        <xsd:restriction base="dms:Choice">
          <xsd:enumeration value="לא מנוהל NPI"/>
          <xsd:enumeration value="שלב הכנת הצעה"/>
          <xsd:enumeration value="אוולואציה והתארגנות"/>
          <xsd:enumeration value="תיכון מוקדם  (מערכת)"/>
          <xsd:enumeration value="תיכון מוקדם תתי-מערכת"/>
          <xsd:enumeration value="תיכון מפורט תתי- מערכת"/>
          <xsd:enumeration value="השלמת תיכון מפורט ובנית SIC"/>
          <xsd:enumeration value="בדיקות המערכת במעבדה"/>
          <xsd:enumeration value="אינטגרציה מערכתית מוכללת וניסויי קרקע"/>
          <xsd:enumeration value="טיסות ניסוי מערת וגמר מוכנות לייצור"/>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DocOwner xmlns="523d3f0a-d00e-4abc-bc6d-d18a7f2954be">עדי</DocOwner>
    <REV xmlns="523d3f0a-d00e-4abc-bc6d-d18a7f2954be" xsi:nil="true"/>
    <BissSivug xmlns="523d3f0a-d00e-4abc-bc6d-d18a7f2954be">פנימי</BissSivug>
    <NPistage xmlns="523d3f0a-d00e-4abc-bc6d-d18a7f2954be" xsi:nil="true"/>
    <IconOverlay xmlns="http://schemas.microsoft.com/sharepoint/v4" xsi:nil="true"/>
    <Sivug xmlns="523d3f0a-d00e-4abc-bc6d-d18a7f2954be">בלמ''ס</Sivug>
    <IMAN_Number xmlns="523d3f0a-d00e-4abc-bc6d-d18a7f2954be" xsi:nil="true"/>
    <DocDescription xmlns="523d3f0a-d00e-4abc-bc6d-d18a7f2954be" xsi:nil="true"/>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623115-686A-47AA-A4E9-0F045932578D}">
  <ds:schemaRefs>
    <ds:schemaRef ds:uri="http://schemas.openxmlformats.org/officeDocument/2006/bibliography"/>
  </ds:schemaRefs>
</ds:datastoreItem>
</file>

<file path=customXml/itemProps2.xml><?xml version="1.0" encoding="utf-8"?>
<ds:datastoreItem xmlns:ds="http://schemas.openxmlformats.org/officeDocument/2006/customXml" ds:itemID="{62208E96-C2C4-46FB-B6BA-9D8C2196E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3d3f0a-d00e-4abc-bc6d-d18a7f2954b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30670B-68DA-4C9F-A31C-3A7217A0405D}">
  <ds:schemaRefs>
    <ds:schemaRef ds:uri="http://schemas.openxmlformats.org/officeDocument/2006/bibliography"/>
  </ds:schemaRefs>
</ds:datastoreItem>
</file>

<file path=customXml/itemProps4.xml><?xml version="1.0" encoding="utf-8"?>
<ds:datastoreItem xmlns:ds="http://schemas.openxmlformats.org/officeDocument/2006/customXml" ds:itemID="{24FD60A3-6511-47E5-A108-C882EC162EFC}">
  <ds:schemaRefs>
    <ds:schemaRef ds:uri="http://schemas.microsoft.com/office/2006/metadata/longProperties"/>
  </ds:schemaRefs>
</ds:datastoreItem>
</file>

<file path=customXml/itemProps5.xml><?xml version="1.0" encoding="utf-8"?>
<ds:datastoreItem xmlns:ds="http://schemas.openxmlformats.org/officeDocument/2006/customXml" ds:itemID="{DED51797-C3C9-4FF1-930C-42BC13C5DF35}">
  <ds:schemaRefs>
    <ds:schemaRef ds:uri="http://schemas.microsoft.com/office/2006/metadata/properties"/>
    <ds:schemaRef ds:uri="http://schemas.microsoft.com/office/infopath/2007/PartnerControls"/>
    <ds:schemaRef ds:uri="523d3f0a-d00e-4abc-bc6d-d18a7f2954be"/>
    <ds:schemaRef ds:uri="http://schemas.microsoft.com/sharepoint/v4"/>
  </ds:schemaRefs>
</ds:datastoreItem>
</file>

<file path=customXml/itemProps6.xml><?xml version="1.0" encoding="utf-8"?>
<ds:datastoreItem xmlns:ds="http://schemas.openxmlformats.org/officeDocument/2006/customXml" ds:itemID="{997C6611-E833-4369-9C99-66A11FA210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12</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guy izkovsky</cp:lastModifiedBy>
  <cp:revision>11</cp:revision>
  <dcterms:created xsi:type="dcterms:W3CDTF">2025-05-14T08:24:00Z</dcterms:created>
  <dcterms:modified xsi:type="dcterms:W3CDTF">2025-10-24T13:05:00Z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0x010100ED7F2041FF6BA547B6FCD0CA8E04F21002001798C8B8E215FE4596F1EA4434ED90C4</vt:lpwstr>
  </property>
</Properties>
</file>