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D6" w:rsidRPr="00A257EB" w:rsidRDefault="005A67D6">
      <w:pPr>
        <w:rPr>
          <w:sz w:val="24"/>
          <w:szCs w:val="24"/>
        </w:rPr>
      </w:pPr>
      <w:bookmarkStart w:id="0" w:name="_GoBack"/>
      <w:bookmarkEnd w:id="0"/>
    </w:p>
    <w:p w:rsidR="002363DB" w:rsidRDefault="00536200" w:rsidP="00A257EB">
      <w:pPr>
        <w:pStyle w:val="Heading1"/>
      </w:pPr>
      <w:r>
        <w:t xml:space="preserve">TVS’ </w:t>
      </w:r>
      <w:r w:rsidR="002363DB" w:rsidRPr="00A257EB">
        <w:t xml:space="preserve">IT </w:t>
      </w:r>
      <w:proofErr w:type="spellStart"/>
      <w:r w:rsidR="002363DB" w:rsidRPr="00A257EB">
        <w:t>programme</w:t>
      </w:r>
      <w:proofErr w:type="spellEnd"/>
      <w:r w:rsidR="002363DB" w:rsidRPr="00A257EB">
        <w:t xml:space="preserve"> – evidence of success</w:t>
      </w:r>
    </w:p>
    <w:p w:rsidR="00536200" w:rsidRDefault="00536200" w:rsidP="002363DB"/>
    <w:p w:rsidR="002363DB" w:rsidRPr="00F0354B" w:rsidRDefault="002363DB" w:rsidP="002363DB">
      <w:r w:rsidRPr="00F0354B">
        <w:t xml:space="preserve">We are increasingly introducing measures to demonstrate the effectiveness of our work in </w:t>
      </w:r>
      <w:proofErr w:type="spellStart"/>
      <w:r w:rsidRPr="00F0354B">
        <w:t>Tyume</w:t>
      </w:r>
      <w:proofErr w:type="spellEnd"/>
      <w:r w:rsidRPr="00F0354B">
        <w:t>.  In November 2013 we introduced basic tests for our IT learners</w:t>
      </w:r>
      <w:r w:rsidR="00536200">
        <w:t>.</w:t>
      </w:r>
      <w:r w:rsidRPr="00F0354B">
        <w:t xml:space="preserve">  There were 3 tests with different levels of difficulty, depending on the </w:t>
      </w:r>
      <w:r w:rsidR="00536200">
        <w:t xml:space="preserve">amount of </w:t>
      </w:r>
      <w:r w:rsidRPr="00F0354B">
        <w:t>teaching learners had received and their abilities; all</w:t>
      </w:r>
      <w:r w:rsidR="00F0354B">
        <w:t xml:space="preserve"> the</w:t>
      </w:r>
      <w:r w:rsidRPr="00F0354B">
        <w:t xml:space="preserve"> </w:t>
      </w:r>
      <w:r w:rsidR="00A257EB" w:rsidRPr="00F0354B">
        <w:t xml:space="preserve">tests examined </w:t>
      </w:r>
      <w:r w:rsidRPr="00F0354B">
        <w:t>their knowledge of Microsoft Word.</w:t>
      </w:r>
    </w:p>
    <w:p w:rsidR="002363DB" w:rsidRPr="00F0354B" w:rsidRDefault="00FC1FAB" w:rsidP="002363DB">
      <w:r w:rsidRPr="00F0354B">
        <w:t>In September 2014 m</w:t>
      </w:r>
      <w:r w:rsidR="002363DB" w:rsidRPr="00F0354B">
        <w:t>any of the</w:t>
      </w:r>
      <w:r w:rsidRPr="00F0354B">
        <w:t xml:space="preserve">se </w:t>
      </w:r>
      <w:r w:rsidR="002363DB" w:rsidRPr="00F0354B">
        <w:t>learners took the</w:t>
      </w:r>
      <w:r w:rsidRPr="00F0354B">
        <w:t xml:space="preserve"> test </w:t>
      </w:r>
      <w:r w:rsidRPr="00F0354B">
        <w:rPr>
          <w:b/>
        </w:rPr>
        <w:t>at the next level of difficulty</w:t>
      </w:r>
      <w:r w:rsidRPr="00F0354B">
        <w:t xml:space="preserve">.  The pass rate was set at </w:t>
      </w:r>
      <w:r w:rsidR="002363DB" w:rsidRPr="00F0354B">
        <w:t>65%</w:t>
      </w:r>
      <w:r w:rsidR="00BE4BF8" w:rsidRPr="00F0354B">
        <w:t xml:space="preserve">; all learners </w:t>
      </w:r>
      <w:r w:rsidR="00F0354B">
        <w:t xml:space="preserve">reaching </w:t>
      </w:r>
      <w:r w:rsidR="00BE4BF8" w:rsidRPr="00F0354B">
        <w:t xml:space="preserve">this were </w:t>
      </w:r>
      <w:r w:rsidR="002363DB" w:rsidRPr="00F0354B">
        <w:t xml:space="preserve">rewarded with an ‘Achievement Certificate’. </w:t>
      </w:r>
      <w:r w:rsidR="00BE4BF8" w:rsidRPr="00F0354B">
        <w:t xml:space="preserve"> Additional awards were given to those achieving 65% - 76% </w:t>
      </w:r>
      <w:r w:rsidR="00EF3242" w:rsidRPr="00F0354B">
        <w:t>(b</w:t>
      </w:r>
      <w:r w:rsidR="00BE4BF8" w:rsidRPr="00F0354B">
        <w:t>ronze/red star</w:t>
      </w:r>
      <w:r w:rsidR="00EF3242" w:rsidRPr="00F0354B">
        <w:t>)</w:t>
      </w:r>
      <w:r w:rsidR="00BE4BF8" w:rsidRPr="00F0354B">
        <w:t xml:space="preserve">; 77% - 89% </w:t>
      </w:r>
      <w:r w:rsidR="00EF3242" w:rsidRPr="00F0354B">
        <w:t>(</w:t>
      </w:r>
      <w:proofErr w:type="gramStart"/>
      <w:r w:rsidR="00BE4BF8" w:rsidRPr="00F0354B">
        <w:t>si</w:t>
      </w:r>
      <w:r w:rsidR="002363DB" w:rsidRPr="00F0354B">
        <w:t>lver</w:t>
      </w:r>
      <w:r w:rsidR="00BE4BF8" w:rsidRPr="00F0354B">
        <w:t xml:space="preserve"> star</w:t>
      </w:r>
      <w:proofErr w:type="gramEnd"/>
      <w:r w:rsidR="00EF3242" w:rsidRPr="00F0354B">
        <w:t>)</w:t>
      </w:r>
      <w:r w:rsidR="00BE4BF8" w:rsidRPr="00F0354B">
        <w:t xml:space="preserve">; </w:t>
      </w:r>
      <w:r w:rsidR="002363DB" w:rsidRPr="00F0354B">
        <w:t xml:space="preserve">90% - 99% </w:t>
      </w:r>
      <w:r w:rsidR="00EF3242" w:rsidRPr="00F0354B">
        <w:t>(</w:t>
      </w:r>
      <w:r w:rsidR="00BE4BF8" w:rsidRPr="00F0354B">
        <w:t>g</w:t>
      </w:r>
      <w:r w:rsidR="002363DB" w:rsidRPr="00F0354B">
        <w:t>old</w:t>
      </w:r>
      <w:r w:rsidR="00BE4BF8" w:rsidRPr="00F0354B">
        <w:t xml:space="preserve"> star</w:t>
      </w:r>
      <w:r w:rsidR="00EF3242" w:rsidRPr="00F0354B">
        <w:t>)</w:t>
      </w:r>
      <w:r w:rsidR="00BE4BF8" w:rsidRPr="00F0354B">
        <w:t xml:space="preserve">; 100% </w:t>
      </w:r>
      <w:r w:rsidR="00EF3242" w:rsidRPr="00F0354B">
        <w:t>(</w:t>
      </w:r>
      <w:r w:rsidR="002363DB" w:rsidRPr="00F0354B">
        <w:t xml:space="preserve">2x </w:t>
      </w:r>
      <w:r w:rsidR="00EF3242" w:rsidRPr="00F0354B">
        <w:t>g</w:t>
      </w:r>
      <w:r w:rsidR="002363DB" w:rsidRPr="00F0354B">
        <w:t xml:space="preserve">old </w:t>
      </w:r>
      <w:r w:rsidR="00EF3242" w:rsidRPr="00F0354B">
        <w:t>s</w:t>
      </w:r>
      <w:r w:rsidR="002363DB" w:rsidRPr="00F0354B">
        <w:t>tars</w:t>
      </w:r>
      <w:r w:rsidR="00EF3242" w:rsidRPr="00F0354B">
        <w:t xml:space="preserve">). </w:t>
      </w:r>
    </w:p>
    <w:p w:rsidR="00EF3242" w:rsidRPr="00F0354B" w:rsidRDefault="00F0354B" w:rsidP="00EF3242">
      <w:r>
        <w:t>T</w:t>
      </w:r>
      <w:r w:rsidR="00A257EB" w:rsidRPr="00F0354B">
        <w:t xml:space="preserve">here were </w:t>
      </w:r>
      <w:r w:rsidR="00EF3242" w:rsidRPr="00F0354B">
        <w:t xml:space="preserve">marked improvements in </w:t>
      </w:r>
      <w:r w:rsidR="00A257EB" w:rsidRPr="00F0354B">
        <w:t xml:space="preserve">students’ </w:t>
      </w:r>
      <w:r w:rsidR="00EF3242" w:rsidRPr="00F0354B">
        <w:t>test results:</w:t>
      </w:r>
    </w:p>
    <w:p w:rsidR="00EF3242" w:rsidRPr="00F0354B" w:rsidRDefault="00EF3242" w:rsidP="00EF3242">
      <w:pPr>
        <w:rPr>
          <w:b/>
        </w:rPr>
      </w:pPr>
      <w:proofErr w:type="spellStart"/>
      <w:r w:rsidRPr="00F0354B">
        <w:rPr>
          <w:b/>
        </w:rPr>
        <w:t>Dyamala</w:t>
      </w:r>
      <w:proofErr w:type="spellEnd"/>
      <w:r w:rsidRPr="00F0354B">
        <w:rPr>
          <w:b/>
        </w:rPr>
        <w:t xml:space="preserve"> Primary School </w:t>
      </w:r>
    </w:p>
    <w:p w:rsidR="00EF3242" w:rsidRPr="00F0354B" w:rsidRDefault="00EF3242" w:rsidP="005D5E8F">
      <w:pPr>
        <w:contextualSpacing/>
      </w:pPr>
      <w:r w:rsidRPr="00F0354B">
        <w:t>2013 overall pass rate: 37% (bronze - 10%; silver - 22%; gold - 5%)</w:t>
      </w:r>
    </w:p>
    <w:p w:rsidR="00EF3242" w:rsidRDefault="00EF3242" w:rsidP="005D5E8F">
      <w:pPr>
        <w:contextualSpacing/>
      </w:pPr>
      <w:r w:rsidRPr="00F0354B">
        <w:t>2014 overall pass rate: 66% (bronze -13%; silver - 19%; gold - 34%)</w:t>
      </w:r>
    </w:p>
    <w:p w:rsidR="005D5E8F" w:rsidRPr="00F0354B" w:rsidRDefault="005D5E8F" w:rsidP="005D5E8F">
      <w:pPr>
        <w:contextualSpacing/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677"/>
        <w:gridCol w:w="222"/>
        <w:gridCol w:w="4677"/>
      </w:tblGrid>
      <w:tr w:rsidR="00EF3242" w:rsidRPr="000C1E0E" w:rsidTr="00EF3242">
        <w:tc>
          <w:tcPr>
            <w:tcW w:w="4677" w:type="dxa"/>
          </w:tcPr>
          <w:p w:rsidR="00EF3242" w:rsidRPr="000C1E0E" w:rsidRDefault="00EF3242" w:rsidP="00EF3242">
            <w:pPr>
              <w:rPr>
                <w:rFonts w:ascii="Tahoma" w:hAnsi="Tahoma"/>
              </w:rPr>
            </w:pPr>
          </w:p>
        </w:tc>
        <w:tc>
          <w:tcPr>
            <w:tcW w:w="222" w:type="dxa"/>
            <w:vMerge w:val="restart"/>
          </w:tcPr>
          <w:p w:rsidR="00EF3242" w:rsidRPr="000C1E0E" w:rsidRDefault="00EF3242" w:rsidP="00B65874">
            <w:pPr>
              <w:rPr>
                <w:rFonts w:ascii="Tahoma" w:hAnsi="Tahoma"/>
              </w:rPr>
            </w:pPr>
          </w:p>
        </w:tc>
        <w:tc>
          <w:tcPr>
            <w:tcW w:w="4677" w:type="dxa"/>
          </w:tcPr>
          <w:p w:rsidR="00EF3242" w:rsidRPr="000C1E0E" w:rsidRDefault="00EF3242" w:rsidP="00B65874">
            <w:pPr>
              <w:rPr>
                <w:rFonts w:ascii="Tahoma" w:hAnsi="Tahoma"/>
              </w:rPr>
            </w:pPr>
          </w:p>
        </w:tc>
      </w:tr>
      <w:tr w:rsidR="00EF3242" w:rsidRPr="000C1E0E" w:rsidTr="00EF3242">
        <w:tc>
          <w:tcPr>
            <w:tcW w:w="4677" w:type="dxa"/>
          </w:tcPr>
          <w:p w:rsidR="00EF3242" w:rsidRPr="000C1E0E" w:rsidRDefault="00EF3242" w:rsidP="00B65874">
            <w:pPr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924050"/>
                  <wp:effectExtent l="19050" t="0" r="0" b="0"/>
                  <wp:docPr id="1" name="Picture 1" descr="DSC_3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_3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Merge/>
          </w:tcPr>
          <w:p w:rsidR="00EF3242" w:rsidRPr="000C1E0E" w:rsidRDefault="00EF3242" w:rsidP="00B6587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677" w:type="dxa"/>
          </w:tcPr>
          <w:p w:rsidR="00EF3242" w:rsidRPr="000C1E0E" w:rsidRDefault="00EF3242" w:rsidP="00B65874">
            <w:pPr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924050"/>
                  <wp:effectExtent l="19050" t="0" r="0" b="0"/>
                  <wp:docPr id="2" name="Picture 2" descr="DSC_4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_4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242" w:rsidRPr="00A257EB" w:rsidRDefault="00EF3242" w:rsidP="00EF3242">
      <w:pPr>
        <w:jc w:val="center"/>
        <w:rPr>
          <w:rFonts w:ascii="Tahoma" w:hAnsi="Tahoma"/>
        </w:rPr>
      </w:pPr>
    </w:p>
    <w:p w:rsidR="00EF3242" w:rsidRPr="00F0354B" w:rsidRDefault="00EF3242" w:rsidP="00EF3242">
      <w:pPr>
        <w:rPr>
          <w:b/>
        </w:rPr>
      </w:pPr>
      <w:proofErr w:type="spellStart"/>
      <w:r w:rsidRPr="00F0354B">
        <w:rPr>
          <w:b/>
        </w:rPr>
        <w:t>Festile</w:t>
      </w:r>
      <w:proofErr w:type="spellEnd"/>
      <w:r w:rsidRPr="00F0354B">
        <w:rPr>
          <w:b/>
        </w:rPr>
        <w:t xml:space="preserve"> Soga Primary School </w:t>
      </w:r>
    </w:p>
    <w:p w:rsidR="00EF3242" w:rsidRPr="00F0354B" w:rsidRDefault="00EF3242" w:rsidP="005D5E8F">
      <w:pPr>
        <w:contextualSpacing/>
      </w:pPr>
      <w:r w:rsidRPr="00F0354B">
        <w:t>2013 overall pass rate: 50% (bronze – 12.5%; silver - 12.5%; gold - 25%)</w:t>
      </w:r>
    </w:p>
    <w:p w:rsidR="00EF3242" w:rsidRPr="00F0354B" w:rsidRDefault="00A257EB" w:rsidP="005D5E8F">
      <w:pPr>
        <w:contextualSpacing/>
      </w:pPr>
      <w:r w:rsidRPr="00F0354B">
        <w:t>2</w:t>
      </w:r>
      <w:r w:rsidR="00EF3242" w:rsidRPr="00F0354B">
        <w:t>014 overall</w:t>
      </w:r>
      <w:r w:rsidRPr="00F0354B">
        <w:t xml:space="preserve"> </w:t>
      </w:r>
      <w:r w:rsidR="00EF3242" w:rsidRPr="00F0354B">
        <w:t>pass rate</w:t>
      </w:r>
      <w:r w:rsidRPr="00F0354B">
        <w:t xml:space="preserve">: </w:t>
      </w:r>
      <w:r w:rsidR="00EF3242" w:rsidRPr="00F0354B">
        <w:t>82%</w:t>
      </w:r>
      <w:r w:rsidRPr="00F0354B">
        <w:t xml:space="preserve"> (b</w:t>
      </w:r>
      <w:r w:rsidR="00EF3242" w:rsidRPr="00F0354B">
        <w:t>ronze</w:t>
      </w:r>
      <w:r w:rsidRPr="00F0354B">
        <w:t xml:space="preserve"> - </w:t>
      </w:r>
      <w:r w:rsidR="00EF3242" w:rsidRPr="00F0354B">
        <w:t>18%</w:t>
      </w:r>
      <w:r w:rsidRPr="00F0354B">
        <w:t>; s</w:t>
      </w:r>
      <w:r w:rsidR="00EF3242" w:rsidRPr="00F0354B">
        <w:t>ilver</w:t>
      </w:r>
      <w:r w:rsidRPr="00F0354B">
        <w:t xml:space="preserve"> - </w:t>
      </w:r>
      <w:r w:rsidR="00EF3242" w:rsidRPr="00F0354B">
        <w:t>35%</w:t>
      </w:r>
      <w:r w:rsidRPr="00F0354B">
        <w:t>; g</w:t>
      </w:r>
      <w:r w:rsidR="00EF3242" w:rsidRPr="00F0354B">
        <w:t>old</w:t>
      </w:r>
      <w:r w:rsidRPr="00F0354B">
        <w:t xml:space="preserve"> -</w:t>
      </w:r>
      <w:r w:rsidR="00EF3242" w:rsidRPr="00F0354B">
        <w:t xml:space="preserve"> 29%</w:t>
      </w:r>
      <w:r w:rsidRPr="00F0354B">
        <w:t>)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677"/>
        <w:gridCol w:w="222"/>
        <w:gridCol w:w="4677"/>
      </w:tblGrid>
      <w:tr w:rsidR="00EF3242" w:rsidRPr="000C1E0E" w:rsidTr="00A257EB">
        <w:tc>
          <w:tcPr>
            <w:tcW w:w="4677" w:type="dxa"/>
          </w:tcPr>
          <w:p w:rsidR="00EF3242" w:rsidRPr="000C1E0E" w:rsidRDefault="00EF3242" w:rsidP="00B65874">
            <w:pPr>
              <w:rPr>
                <w:rFonts w:ascii="Tahoma" w:hAnsi="Tahom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76550" cy="1924050"/>
                  <wp:effectExtent l="19050" t="0" r="0" b="0"/>
                  <wp:docPr id="3" name="Picture 3" descr="DSC_3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_3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EF3242" w:rsidRPr="000C1E0E" w:rsidRDefault="00EF3242" w:rsidP="00B6587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677" w:type="dxa"/>
          </w:tcPr>
          <w:p w:rsidR="00EF3242" w:rsidRPr="000C1E0E" w:rsidRDefault="00EF3242" w:rsidP="00B65874">
            <w:pPr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924050"/>
                  <wp:effectExtent l="19050" t="0" r="0" b="0"/>
                  <wp:docPr id="4" name="Picture 4" descr="DSC_4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SC_4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242" w:rsidRDefault="00EF3242" w:rsidP="00EF3242">
      <w:pPr>
        <w:jc w:val="center"/>
        <w:rPr>
          <w:rFonts w:ascii="Tahoma" w:hAnsi="Tahoma"/>
        </w:rPr>
      </w:pPr>
    </w:p>
    <w:p w:rsidR="00A257EB" w:rsidRPr="00A257EB" w:rsidRDefault="00A257EB" w:rsidP="00A257EB">
      <w:pPr>
        <w:rPr>
          <w:rFonts w:ascii="Tahoma" w:hAnsi="Tahoma"/>
          <w:b/>
        </w:rPr>
      </w:pPr>
      <w:proofErr w:type="spellStart"/>
      <w:r w:rsidRPr="00A257EB">
        <w:rPr>
          <w:rFonts w:ascii="Tahoma" w:hAnsi="Tahoma"/>
          <w:b/>
        </w:rPr>
        <w:t>Ncera</w:t>
      </w:r>
      <w:proofErr w:type="spellEnd"/>
      <w:r w:rsidRPr="00A257EB">
        <w:rPr>
          <w:rFonts w:ascii="Tahoma" w:hAnsi="Tahoma"/>
          <w:b/>
        </w:rPr>
        <w:t xml:space="preserve"> </w:t>
      </w:r>
      <w:proofErr w:type="spellStart"/>
      <w:r w:rsidRPr="00A257EB">
        <w:rPr>
          <w:rFonts w:ascii="Tahoma" w:hAnsi="Tahoma"/>
          <w:b/>
        </w:rPr>
        <w:t>Zantsi</w:t>
      </w:r>
      <w:proofErr w:type="spellEnd"/>
      <w:r w:rsidRPr="00A257EB">
        <w:rPr>
          <w:rFonts w:ascii="Tahoma" w:hAnsi="Tahoma"/>
          <w:b/>
        </w:rPr>
        <w:t xml:space="preserve"> Primary </w:t>
      </w:r>
    </w:p>
    <w:p w:rsidR="00A257EB" w:rsidRPr="000C1E0E" w:rsidRDefault="00A257EB" w:rsidP="005D5E8F">
      <w:pPr>
        <w:contextualSpacing/>
        <w:rPr>
          <w:rFonts w:ascii="Tahoma" w:hAnsi="Tahoma"/>
        </w:rPr>
      </w:pPr>
      <w:r w:rsidRPr="000C1E0E">
        <w:rPr>
          <w:rFonts w:ascii="Tahoma" w:hAnsi="Tahoma"/>
        </w:rPr>
        <w:t>2013</w:t>
      </w:r>
      <w:r>
        <w:rPr>
          <w:rFonts w:ascii="Tahoma" w:hAnsi="Tahoma"/>
        </w:rPr>
        <w:t xml:space="preserve">: </w:t>
      </w:r>
      <w:r w:rsidRPr="000C1E0E">
        <w:rPr>
          <w:rFonts w:ascii="Tahoma" w:hAnsi="Tahoma"/>
        </w:rPr>
        <w:t xml:space="preserve">overall </w:t>
      </w:r>
      <w:r>
        <w:rPr>
          <w:rFonts w:ascii="Tahoma" w:hAnsi="Tahoma"/>
        </w:rPr>
        <w:t>p</w:t>
      </w:r>
      <w:r w:rsidRPr="000C1E0E">
        <w:rPr>
          <w:rFonts w:ascii="Tahoma" w:hAnsi="Tahoma"/>
        </w:rPr>
        <w:t>ass rate</w:t>
      </w:r>
      <w:r>
        <w:rPr>
          <w:rFonts w:ascii="Tahoma" w:hAnsi="Tahoma"/>
        </w:rPr>
        <w:t xml:space="preserve">: </w:t>
      </w:r>
      <w:r w:rsidRPr="000C1E0E">
        <w:rPr>
          <w:rFonts w:ascii="Tahoma" w:hAnsi="Tahoma"/>
        </w:rPr>
        <w:t>62.5%</w:t>
      </w:r>
      <w:r>
        <w:rPr>
          <w:rFonts w:ascii="Tahoma" w:hAnsi="Tahoma"/>
        </w:rPr>
        <w:t xml:space="preserve"> (b</w:t>
      </w:r>
      <w:r w:rsidRPr="000C1E0E">
        <w:rPr>
          <w:rFonts w:ascii="Tahoma" w:hAnsi="Tahoma"/>
        </w:rPr>
        <w:t>ronze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37.5%</w:t>
      </w:r>
      <w:r>
        <w:rPr>
          <w:rFonts w:ascii="Tahoma" w:hAnsi="Tahoma"/>
        </w:rPr>
        <w:t>; s</w:t>
      </w:r>
      <w:r w:rsidRPr="000C1E0E">
        <w:rPr>
          <w:rFonts w:ascii="Tahoma" w:hAnsi="Tahoma"/>
        </w:rPr>
        <w:t>ilver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12.5%</w:t>
      </w:r>
      <w:r>
        <w:rPr>
          <w:rFonts w:ascii="Tahoma" w:hAnsi="Tahoma"/>
        </w:rPr>
        <w:t>; g</w:t>
      </w:r>
      <w:r w:rsidRPr="000C1E0E">
        <w:rPr>
          <w:rFonts w:ascii="Tahoma" w:hAnsi="Tahoma"/>
        </w:rPr>
        <w:t>old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12.5%</w:t>
      </w:r>
      <w:r>
        <w:rPr>
          <w:rFonts w:ascii="Tahoma" w:hAnsi="Tahoma"/>
        </w:rPr>
        <w:t>)</w:t>
      </w:r>
    </w:p>
    <w:p w:rsidR="00A257EB" w:rsidRPr="000C1E0E" w:rsidRDefault="00A257EB" w:rsidP="005D5E8F">
      <w:pPr>
        <w:contextualSpacing/>
        <w:rPr>
          <w:rFonts w:ascii="Tahoma" w:hAnsi="Tahoma"/>
        </w:rPr>
      </w:pPr>
      <w:r w:rsidRPr="000C1E0E">
        <w:rPr>
          <w:rFonts w:ascii="Tahoma" w:hAnsi="Tahoma"/>
        </w:rPr>
        <w:t>2014</w:t>
      </w:r>
      <w:r>
        <w:rPr>
          <w:rFonts w:ascii="Tahoma" w:hAnsi="Tahoma"/>
        </w:rPr>
        <w:t>:</w:t>
      </w:r>
      <w:r w:rsidRPr="000C1E0E">
        <w:rPr>
          <w:rFonts w:ascii="Tahoma" w:hAnsi="Tahoma"/>
        </w:rPr>
        <w:t xml:space="preserve"> overall</w:t>
      </w:r>
      <w:r>
        <w:rPr>
          <w:rFonts w:ascii="Tahoma" w:hAnsi="Tahoma"/>
        </w:rPr>
        <w:t xml:space="preserve"> </w:t>
      </w:r>
      <w:r w:rsidRPr="000C1E0E">
        <w:rPr>
          <w:rFonts w:ascii="Tahoma" w:hAnsi="Tahoma"/>
        </w:rPr>
        <w:t>pass rate</w:t>
      </w:r>
      <w:r>
        <w:rPr>
          <w:rFonts w:ascii="Tahoma" w:hAnsi="Tahoma"/>
        </w:rPr>
        <w:t xml:space="preserve">: </w:t>
      </w:r>
      <w:r w:rsidRPr="000C1E0E">
        <w:rPr>
          <w:rFonts w:ascii="Tahoma" w:hAnsi="Tahoma"/>
        </w:rPr>
        <w:t>70%</w:t>
      </w:r>
      <w:r>
        <w:rPr>
          <w:rFonts w:ascii="Tahoma" w:hAnsi="Tahoma"/>
        </w:rPr>
        <w:t xml:space="preserve"> (b</w:t>
      </w:r>
      <w:r w:rsidRPr="000C1E0E">
        <w:rPr>
          <w:rFonts w:ascii="Tahoma" w:hAnsi="Tahoma"/>
        </w:rPr>
        <w:t>ronze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29%</w:t>
      </w:r>
      <w:r>
        <w:rPr>
          <w:rFonts w:ascii="Tahoma" w:hAnsi="Tahoma"/>
        </w:rPr>
        <w:t>; s</w:t>
      </w:r>
      <w:r w:rsidRPr="000C1E0E">
        <w:rPr>
          <w:rFonts w:ascii="Tahoma" w:hAnsi="Tahoma"/>
        </w:rPr>
        <w:t>ilver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35%</w:t>
      </w:r>
      <w:r>
        <w:rPr>
          <w:rFonts w:ascii="Tahoma" w:hAnsi="Tahoma"/>
        </w:rPr>
        <w:t>;</w:t>
      </w:r>
      <w:r w:rsidRPr="000C1E0E">
        <w:rPr>
          <w:rFonts w:ascii="Tahoma" w:hAnsi="Tahoma"/>
        </w:rPr>
        <w:t xml:space="preserve"> </w:t>
      </w:r>
      <w:r>
        <w:rPr>
          <w:rFonts w:ascii="Tahoma" w:hAnsi="Tahoma"/>
        </w:rPr>
        <w:t>g</w:t>
      </w:r>
      <w:r w:rsidRPr="000C1E0E">
        <w:rPr>
          <w:rFonts w:ascii="Tahoma" w:hAnsi="Tahoma"/>
        </w:rPr>
        <w:t>old</w:t>
      </w:r>
      <w:r>
        <w:rPr>
          <w:rFonts w:ascii="Tahoma" w:hAnsi="Tahoma"/>
        </w:rPr>
        <w:t xml:space="preserve"> - </w:t>
      </w:r>
      <w:r w:rsidRPr="000C1E0E">
        <w:rPr>
          <w:rFonts w:ascii="Tahoma" w:hAnsi="Tahoma"/>
        </w:rPr>
        <w:t>6%</w:t>
      </w:r>
      <w:r>
        <w:rPr>
          <w:rFonts w:ascii="Tahoma" w:hAnsi="Tahoma"/>
        </w:rPr>
        <w:t>)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677"/>
        <w:gridCol w:w="222"/>
        <w:gridCol w:w="4677"/>
      </w:tblGrid>
      <w:tr w:rsidR="00EF3242" w:rsidRPr="000C1E0E" w:rsidTr="00A257EB">
        <w:tc>
          <w:tcPr>
            <w:tcW w:w="4677" w:type="dxa"/>
          </w:tcPr>
          <w:p w:rsidR="00EF3242" w:rsidRPr="000C1E0E" w:rsidRDefault="00EF3242" w:rsidP="00A257EB">
            <w:pPr>
              <w:rPr>
                <w:rFonts w:ascii="Tahoma" w:hAnsi="Tahoma"/>
              </w:rPr>
            </w:pPr>
          </w:p>
        </w:tc>
        <w:tc>
          <w:tcPr>
            <w:tcW w:w="222" w:type="dxa"/>
            <w:vMerge w:val="restart"/>
          </w:tcPr>
          <w:p w:rsidR="00EF3242" w:rsidRPr="000C1E0E" w:rsidRDefault="00EF3242" w:rsidP="00B65874">
            <w:pPr>
              <w:rPr>
                <w:rFonts w:ascii="Tahoma" w:hAnsi="Tahoma"/>
              </w:rPr>
            </w:pPr>
          </w:p>
        </w:tc>
        <w:tc>
          <w:tcPr>
            <w:tcW w:w="4677" w:type="dxa"/>
          </w:tcPr>
          <w:p w:rsidR="00EF3242" w:rsidRPr="000C1E0E" w:rsidRDefault="00EF3242" w:rsidP="00B65874">
            <w:pPr>
              <w:rPr>
                <w:rFonts w:ascii="Tahoma" w:hAnsi="Tahoma"/>
              </w:rPr>
            </w:pPr>
          </w:p>
        </w:tc>
      </w:tr>
      <w:tr w:rsidR="00EF3242" w:rsidRPr="000C1E0E" w:rsidTr="00A257EB">
        <w:tc>
          <w:tcPr>
            <w:tcW w:w="4677" w:type="dxa"/>
          </w:tcPr>
          <w:p w:rsidR="00EF3242" w:rsidRPr="000C1E0E" w:rsidRDefault="00EF3242" w:rsidP="00B65874">
            <w:pPr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924050"/>
                  <wp:effectExtent l="19050" t="0" r="0" b="0"/>
                  <wp:docPr id="5" name="Picture 5" descr="DSC_3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SC_3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Merge/>
          </w:tcPr>
          <w:p w:rsidR="00EF3242" w:rsidRPr="000C1E0E" w:rsidRDefault="00EF3242" w:rsidP="00B6587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677" w:type="dxa"/>
          </w:tcPr>
          <w:p w:rsidR="00EF3242" w:rsidRPr="000C1E0E" w:rsidRDefault="00EF3242" w:rsidP="00B65874">
            <w:pPr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924050"/>
                  <wp:effectExtent l="19050" t="0" r="0" b="0"/>
                  <wp:docPr id="6" name="Picture 6" descr="DSC_4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SC_4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7EB" w:rsidRDefault="00A257EB" w:rsidP="00EF3242">
      <w:pPr>
        <w:rPr>
          <w:rFonts w:ascii="Tahoma" w:hAnsi="Tahoma"/>
          <w:b/>
        </w:rPr>
      </w:pPr>
    </w:p>
    <w:p w:rsidR="00EF3242" w:rsidRDefault="00A257EB" w:rsidP="00EF3242">
      <w:pPr>
        <w:rPr>
          <w:rFonts w:ascii="Tahoma" w:hAnsi="Tahoma"/>
          <w:b/>
        </w:rPr>
      </w:pPr>
      <w:proofErr w:type="spellStart"/>
      <w:r w:rsidRPr="00A257EB">
        <w:rPr>
          <w:rFonts w:ascii="Tahoma" w:hAnsi="Tahoma"/>
          <w:b/>
        </w:rPr>
        <w:t>Mabandla</w:t>
      </w:r>
      <w:proofErr w:type="spellEnd"/>
      <w:r w:rsidRPr="00A257EB">
        <w:rPr>
          <w:rFonts w:ascii="Tahoma" w:hAnsi="Tahoma"/>
          <w:b/>
        </w:rPr>
        <w:t xml:space="preserve"> Primary </w:t>
      </w:r>
    </w:p>
    <w:p w:rsidR="00A257EB" w:rsidRPr="000C1E0E" w:rsidRDefault="00A257EB" w:rsidP="005D5E8F">
      <w:pPr>
        <w:contextualSpacing/>
        <w:rPr>
          <w:rFonts w:ascii="Tahoma" w:hAnsi="Tahoma"/>
        </w:rPr>
      </w:pPr>
      <w:r w:rsidRPr="000C1E0E">
        <w:rPr>
          <w:rFonts w:ascii="Tahoma" w:hAnsi="Tahoma"/>
        </w:rPr>
        <w:t>2013</w:t>
      </w:r>
      <w:r>
        <w:rPr>
          <w:rFonts w:ascii="Tahoma" w:hAnsi="Tahoma"/>
        </w:rPr>
        <w:t xml:space="preserve">: </w:t>
      </w:r>
      <w:r w:rsidRPr="000C1E0E">
        <w:rPr>
          <w:rFonts w:ascii="Tahoma" w:hAnsi="Tahoma"/>
        </w:rPr>
        <w:t>overall</w:t>
      </w:r>
      <w:r>
        <w:rPr>
          <w:rFonts w:ascii="Tahoma" w:hAnsi="Tahoma"/>
        </w:rPr>
        <w:t xml:space="preserve"> </w:t>
      </w:r>
      <w:r w:rsidRPr="000C1E0E">
        <w:rPr>
          <w:rFonts w:ascii="Tahoma" w:hAnsi="Tahoma"/>
        </w:rPr>
        <w:t>pass rate 60%</w:t>
      </w:r>
      <w:r>
        <w:rPr>
          <w:rFonts w:ascii="Tahoma" w:hAnsi="Tahoma"/>
        </w:rPr>
        <w:t xml:space="preserve"> (b</w:t>
      </w:r>
      <w:r w:rsidRPr="000C1E0E">
        <w:rPr>
          <w:rFonts w:ascii="Tahoma" w:hAnsi="Tahoma"/>
        </w:rPr>
        <w:t>ronze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0%</w:t>
      </w:r>
      <w:r>
        <w:rPr>
          <w:rFonts w:ascii="Tahoma" w:hAnsi="Tahoma"/>
        </w:rPr>
        <w:t>;</w:t>
      </w:r>
      <w:r w:rsidRPr="000C1E0E">
        <w:rPr>
          <w:rFonts w:ascii="Tahoma" w:hAnsi="Tahoma"/>
        </w:rPr>
        <w:t xml:space="preserve"> </w:t>
      </w:r>
      <w:r>
        <w:rPr>
          <w:rFonts w:ascii="Tahoma" w:hAnsi="Tahoma"/>
        </w:rPr>
        <w:t>s</w:t>
      </w:r>
      <w:r w:rsidRPr="000C1E0E">
        <w:rPr>
          <w:rFonts w:ascii="Tahoma" w:hAnsi="Tahoma"/>
        </w:rPr>
        <w:t>ilver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20%</w:t>
      </w:r>
      <w:r>
        <w:rPr>
          <w:rFonts w:ascii="Tahoma" w:hAnsi="Tahoma"/>
        </w:rPr>
        <w:t>; g</w:t>
      </w:r>
      <w:r w:rsidRPr="000C1E0E">
        <w:rPr>
          <w:rFonts w:ascii="Tahoma" w:hAnsi="Tahoma"/>
        </w:rPr>
        <w:t>old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40%</w:t>
      </w:r>
      <w:r>
        <w:rPr>
          <w:rFonts w:ascii="Tahoma" w:hAnsi="Tahoma"/>
        </w:rPr>
        <w:t>)</w:t>
      </w:r>
    </w:p>
    <w:p w:rsidR="00A257EB" w:rsidRPr="000C1E0E" w:rsidRDefault="00A257EB" w:rsidP="005D5E8F">
      <w:pPr>
        <w:contextualSpacing/>
        <w:rPr>
          <w:rFonts w:ascii="Tahoma" w:hAnsi="Tahoma"/>
        </w:rPr>
      </w:pPr>
      <w:r w:rsidRPr="000C1E0E">
        <w:rPr>
          <w:rFonts w:ascii="Tahoma" w:hAnsi="Tahoma"/>
        </w:rPr>
        <w:t>2014</w:t>
      </w:r>
      <w:r>
        <w:rPr>
          <w:rFonts w:ascii="Tahoma" w:hAnsi="Tahoma"/>
        </w:rPr>
        <w:t xml:space="preserve">: </w:t>
      </w:r>
      <w:r w:rsidRPr="000C1E0E">
        <w:rPr>
          <w:rFonts w:ascii="Tahoma" w:hAnsi="Tahoma"/>
        </w:rPr>
        <w:t xml:space="preserve">overall </w:t>
      </w:r>
      <w:r>
        <w:rPr>
          <w:rFonts w:ascii="Tahoma" w:hAnsi="Tahoma"/>
        </w:rPr>
        <w:t xml:space="preserve">pass rate: </w:t>
      </w:r>
      <w:r w:rsidRPr="000C1E0E">
        <w:rPr>
          <w:rFonts w:ascii="Tahoma" w:hAnsi="Tahoma"/>
        </w:rPr>
        <w:t>43%</w:t>
      </w:r>
      <w:r>
        <w:rPr>
          <w:rFonts w:ascii="Tahoma" w:hAnsi="Tahoma"/>
        </w:rPr>
        <w:t xml:space="preserve"> (b</w:t>
      </w:r>
      <w:r w:rsidRPr="000C1E0E">
        <w:rPr>
          <w:rFonts w:ascii="Tahoma" w:hAnsi="Tahoma"/>
        </w:rPr>
        <w:t>ronze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3.5%</w:t>
      </w:r>
      <w:r>
        <w:rPr>
          <w:rFonts w:ascii="Tahoma" w:hAnsi="Tahoma"/>
        </w:rPr>
        <w:t>; s</w:t>
      </w:r>
      <w:r w:rsidRPr="000C1E0E">
        <w:rPr>
          <w:rFonts w:ascii="Tahoma" w:hAnsi="Tahoma"/>
        </w:rPr>
        <w:t>ilver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11%</w:t>
      </w:r>
      <w:r>
        <w:rPr>
          <w:rFonts w:ascii="Tahoma" w:hAnsi="Tahoma"/>
        </w:rPr>
        <w:t>;</w:t>
      </w:r>
      <w:r w:rsidRPr="000C1E0E">
        <w:rPr>
          <w:rFonts w:ascii="Tahoma" w:hAnsi="Tahoma"/>
        </w:rPr>
        <w:t xml:space="preserve"> </w:t>
      </w:r>
      <w:r>
        <w:rPr>
          <w:rFonts w:ascii="Tahoma" w:hAnsi="Tahoma"/>
        </w:rPr>
        <w:t>g</w:t>
      </w:r>
      <w:r w:rsidRPr="000C1E0E">
        <w:rPr>
          <w:rFonts w:ascii="Tahoma" w:hAnsi="Tahoma"/>
        </w:rPr>
        <w:t>old: 28.5%</w:t>
      </w:r>
      <w:r>
        <w:rPr>
          <w:rFonts w:ascii="Tahoma" w:hAnsi="Tahoma"/>
        </w:rPr>
        <w:t>)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75"/>
        <w:gridCol w:w="4779"/>
      </w:tblGrid>
      <w:tr w:rsidR="00A257EB" w:rsidRPr="000C1E0E" w:rsidTr="00A257EB">
        <w:tc>
          <w:tcPr>
            <w:tcW w:w="275" w:type="dxa"/>
          </w:tcPr>
          <w:p w:rsidR="00A257EB" w:rsidRPr="000C1E0E" w:rsidRDefault="00A257EB" w:rsidP="00B6587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779" w:type="dxa"/>
          </w:tcPr>
          <w:p w:rsidR="00A257EB" w:rsidRPr="000C1E0E" w:rsidRDefault="00A257EB" w:rsidP="00B65874">
            <w:pPr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924050"/>
                  <wp:effectExtent l="19050" t="0" r="0" b="0"/>
                  <wp:docPr id="10" name="Picture 7" descr="DSC_4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SC_4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242" w:rsidRDefault="00EF3242" w:rsidP="00EF3242">
      <w:pPr>
        <w:jc w:val="center"/>
        <w:rPr>
          <w:rFonts w:ascii="Tahoma" w:hAnsi="Tahoma"/>
        </w:rPr>
      </w:pPr>
    </w:p>
    <w:p w:rsidR="00A257EB" w:rsidRDefault="00A257EB" w:rsidP="00A257EB">
      <w:pPr>
        <w:rPr>
          <w:rFonts w:ascii="Tahoma" w:hAnsi="Tahoma"/>
          <w:b/>
        </w:rPr>
      </w:pPr>
      <w:proofErr w:type="spellStart"/>
      <w:r w:rsidRPr="00A257EB">
        <w:rPr>
          <w:rFonts w:ascii="Tahoma" w:hAnsi="Tahoma"/>
          <w:b/>
        </w:rPr>
        <w:lastRenderedPageBreak/>
        <w:t>Gwali</w:t>
      </w:r>
      <w:proofErr w:type="spellEnd"/>
      <w:r w:rsidRPr="00A257EB">
        <w:rPr>
          <w:rFonts w:ascii="Tahoma" w:hAnsi="Tahoma"/>
          <w:b/>
        </w:rPr>
        <w:t xml:space="preserve"> Primary </w:t>
      </w:r>
    </w:p>
    <w:p w:rsidR="00F0354B" w:rsidRPr="000C1E0E" w:rsidRDefault="00F0354B" w:rsidP="005D5E8F">
      <w:pPr>
        <w:contextualSpacing/>
        <w:rPr>
          <w:rFonts w:ascii="Tahoma" w:hAnsi="Tahoma"/>
        </w:rPr>
      </w:pPr>
      <w:r w:rsidRPr="000C1E0E">
        <w:rPr>
          <w:rFonts w:ascii="Tahoma" w:hAnsi="Tahoma"/>
        </w:rPr>
        <w:t>2013</w:t>
      </w:r>
      <w:r>
        <w:rPr>
          <w:rFonts w:ascii="Tahoma" w:hAnsi="Tahoma"/>
        </w:rPr>
        <w:t xml:space="preserve">: </w:t>
      </w:r>
      <w:r w:rsidRPr="000C1E0E">
        <w:rPr>
          <w:rFonts w:ascii="Tahoma" w:hAnsi="Tahoma"/>
        </w:rPr>
        <w:t>overall pass rate</w:t>
      </w:r>
      <w:r>
        <w:rPr>
          <w:rFonts w:ascii="Tahoma" w:hAnsi="Tahoma"/>
        </w:rPr>
        <w:t xml:space="preserve">: </w:t>
      </w:r>
      <w:r w:rsidRPr="000C1E0E">
        <w:rPr>
          <w:rFonts w:ascii="Tahoma" w:hAnsi="Tahoma"/>
        </w:rPr>
        <w:t>75%</w:t>
      </w:r>
      <w:r>
        <w:rPr>
          <w:rFonts w:ascii="Tahoma" w:hAnsi="Tahoma"/>
        </w:rPr>
        <w:t xml:space="preserve"> (bronze – 50%; silver – 25%; gold – 0%)</w:t>
      </w:r>
    </w:p>
    <w:p w:rsidR="00F0354B" w:rsidRPr="000C1E0E" w:rsidRDefault="00F0354B" w:rsidP="005D5E8F">
      <w:pPr>
        <w:contextualSpacing/>
        <w:rPr>
          <w:rFonts w:ascii="Tahoma" w:hAnsi="Tahoma"/>
        </w:rPr>
      </w:pPr>
      <w:r w:rsidRPr="000C1E0E">
        <w:rPr>
          <w:rFonts w:ascii="Tahoma" w:hAnsi="Tahoma"/>
        </w:rPr>
        <w:t>2014</w:t>
      </w:r>
      <w:r>
        <w:rPr>
          <w:rFonts w:ascii="Tahoma" w:hAnsi="Tahoma"/>
        </w:rPr>
        <w:t>:</w:t>
      </w:r>
      <w:r w:rsidRPr="000C1E0E">
        <w:rPr>
          <w:rFonts w:ascii="Tahoma" w:hAnsi="Tahoma"/>
        </w:rPr>
        <w:t xml:space="preserve"> overall pass rate 82%</w:t>
      </w:r>
      <w:r>
        <w:rPr>
          <w:rFonts w:ascii="Tahoma" w:hAnsi="Tahoma"/>
        </w:rPr>
        <w:t xml:space="preserve"> (b</w:t>
      </w:r>
      <w:r w:rsidRPr="000C1E0E">
        <w:rPr>
          <w:rFonts w:ascii="Tahoma" w:hAnsi="Tahoma"/>
        </w:rPr>
        <w:t>ronze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28%</w:t>
      </w:r>
      <w:r>
        <w:rPr>
          <w:rFonts w:ascii="Tahoma" w:hAnsi="Tahoma"/>
        </w:rPr>
        <w:t>; s</w:t>
      </w:r>
      <w:r w:rsidRPr="000C1E0E">
        <w:rPr>
          <w:rFonts w:ascii="Tahoma" w:hAnsi="Tahoma"/>
        </w:rPr>
        <w:t>ilver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45%</w:t>
      </w:r>
      <w:r>
        <w:rPr>
          <w:rFonts w:ascii="Tahoma" w:hAnsi="Tahoma"/>
        </w:rPr>
        <w:t>; g</w:t>
      </w:r>
      <w:r w:rsidRPr="000C1E0E">
        <w:rPr>
          <w:rFonts w:ascii="Tahoma" w:hAnsi="Tahoma"/>
        </w:rPr>
        <w:t>old: 10%</w:t>
      </w:r>
      <w:r>
        <w:rPr>
          <w:rFonts w:ascii="Tahoma" w:hAnsi="Tahoma"/>
        </w:rPr>
        <w:t xml:space="preserve">) 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677"/>
        <w:gridCol w:w="222"/>
        <w:gridCol w:w="4677"/>
      </w:tblGrid>
      <w:tr w:rsidR="00EF3242" w:rsidRPr="000C1E0E" w:rsidTr="00F0354B">
        <w:tc>
          <w:tcPr>
            <w:tcW w:w="4677" w:type="dxa"/>
          </w:tcPr>
          <w:p w:rsidR="00EF3242" w:rsidRPr="000C1E0E" w:rsidRDefault="00EF3242" w:rsidP="00B65874">
            <w:pPr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924050"/>
                  <wp:effectExtent l="19050" t="0" r="0" b="0"/>
                  <wp:docPr id="8" name="Picture 8" descr="DSC_3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SC_3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EF3242" w:rsidRPr="000C1E0E" w:rsidRDefault="00EF3242" w:rsidP="00B6587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677" w:type="dxa"/>
          </w:tcPr>
          <w:p w:rsidR="00EF3242" w:rsidRPr="000C1E0E" w:rsidRDefault="00EF3242" w:rsidP="00B65874">
            <w:pPr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924050"/>
                  <wp:effectExtent l="19050" t="0" r="0" b="0"/>
                  <wp:docPr id="9" name="Picture 9" descr="DSC_4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SC_4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242" w:rsidRPr="002E15EF" w:rsidRDefault="00EF3242" w:rsidP="002363DB">
      <w:pPr>
        <w:rPr>
          <w:rFonts w:ascii="Tahoma" w:hAnsi="Tahoma"/>
        </w:rPr>
      </w:pPr>
    </w:p>
    <w:p w:rsidR="00F0354B" w:rsidRPr="002E15EF" w:rsidRDefault="00F0354B" w:rsidP="00F0354B">
      <w:pPr>
        <w:rPr>
          <w:rFonts w:ascii="Tahoma" w:hAnsi="Tahoma"/>
        </w:rPr>
      </w:pPr>
      <w:r w:rsidRPr="002E15EF">
        <w:rPr>
          <w:rFonts w:ascii="Tahoma" w:hAnsi="Tahoma"/>
        </w:rPr>
        <w:t>In Jan</w:t>
      </w:r>
      <w:r>
        <w:rPr>
          <w:rFonts w:ascii="Tahoma" w:hAnsi="Tahoma"/>
        </w:rPr>
        <w:t xml:space="preserve">uary </w:t>
      </w:r>
      <w:r w:rsidRPr="002E15EF">
        <w:rPr>
          <w:rFonts w:ascii="Tahoma" w:hAnsi="Tahoma"/>
        </w:rPr>
        <w:t>2014</w:t>
      </w:r>
      <w:r>
        <w:rPr>
          <w:rFonts w:ascii="Tahoma" w:hAnsi="Tahoma"/>
        </w:rPr>
        <w:t>,</w:t>
      </w:r>
      <w:r w:rsidRPr="002E15EF">
        <w:rPr>
          <w:rFonts w:ascii="Tahoma" w:hAnsi="Tahoma"/>
        </w:rPr>
        <w:t xml:space="preserve"> TVS began working with </w:t>
      </w:r>
      <w:r>
        <w:rPr>
          <w:rFonts w:ascii="Tahoma" w:hAnsi="Tahoma"/>
        </w:rPr>
        <w:t>2 more primary schools and 2 secondary school</w:t>
      </w:r>
      <w:r w:rsidR="00536200">
        <w:rPr>
          <w:rFonts w:ascii="Tahoma" w:hAnsi="Tahoma"/>
        </w:rPr>
        <w:t xml:space="preserve">s.  These learners </w:t>
      </w:r>
      <w:r w:rsidRPr="002E15EF">
        <w:rPr>
          <w:rFonts w:ascii="Tahoma" w:hAnsi="Tahoma"/>
        </w:rPr>
        <w:t xml:space="preserve">were tested </w:t>
      </w:r>
      <w:r w:rsidR="00536200">
        <w:rPr>
          <w:rFonts w:ascii="Tahoma" w:hAnsi="Tahoma"/>
        </w:rPr>
        <w:t xml:space="preserve">for the first time </w:t>
      </w:r>
      <w:r w:rsidRPr="002E15EF">
        <w:rPr>
          <w:rFonts w:ascii="Tahoma" w:hAnsi="Tahoma"/>
        </w:rPr>
        <w:t>in November</w:t>
      </w:r>
      <w:r w:rsidR="00536200">
        <w:rPr>
          <w:rFonts w:ascii="Tahoma" w:hAnsi="Tahoma"/>
        </w:rPr>
        <w:t xml:space="preserve"> 2014</w:t>
      </w:r>
      <w:r>
        <w:rPr>
          <w:rFonts w:ascii="Tahoma" w:hAnsi="Tahoma"/>
        </w:rPr>
        <w:t>.</w:t>
      </w:r>
    </w:p>
    <w:p w:rsidR="00F0354B" w:rsidRDefault="00F0354B" w:rsidP="00F0354B">
      <w:pPr>
        <w:rPr>
          <w:rFonts w:ascii="Tahoma" w:hAnsi="Tahoma"/>
        </w:rPr>
      </w:pPr>
      <w:proofErr w:type="spellStart"/>
      <w:r w:rsidRPr="00F0354B">
        <w:rPr>
          <w:rFonts w:ascii="Tahoma" w:hAnsi="Tahoma"/>
          <w:b/>
        </w:rPr>
        <w:t>Hopefield</w:t>
      </w:r>
      <w:proofErr w:type="spellEnd"/>
      <w:r w:rsidRPr="00F0354B">
        <w:rPr>
          <w:rFonts w:ascii="Tahoma" w:hAnsi="Tahoma"/>
          <w:b/>
        </w:rPr>
        <w:t xml:space="preserve"> Primary</w:t>
      </w:r>
      <w:r w:rsidR="005D5E8F">
        <w:rPr>
          <w:rFonts w:ascii="Tahoma" w:hAnsi="Tahoma"/>
          <w:b/>
        </w:rPr>
        <w:t xml:space="preserve"> </w:t>
      </w:r>
      <w:r>
        <w:rPr>
          <w:rFonts w:ascii="Tahoma" w:hAnsi="Tahoma"/>
        </w:rPr>
        <w:t xml:space="preserve">Overall </w:t>
      </w:r>
      <w:r w:rsidRPr="000C1E0E">
        <w:rPr>
          <w:rFonts w:ascii="Tahoma" w:hAnsi="Tahoma"/>
        </w:rPr>
        <w:t>pass rate</w:t>
      </w:r>
      <w:r>
        <w:rPr>
          <w:rFonts w:ascii="Tahoma" w:hAnsi="Tahoma"/>
        </w:rPr>
        <w:t xml:space="preserve">: </w:t>
      </w:r>
      <w:r w:rsidRPr="000C1E0E">
        <w:rPr>
          <w:rFonts w:ascii="Tahoma" w:hAnsi="Tahoma"/>
        </w:rPr>
        <w:t>56%</w:t>
      </w:r>
      <w:r>
        <w:rPr>
          <w:rFonts w:ascii="Tahoma" w:hAnsi="Tahoma"/>
        </w:rPr>
        <w:t xml:space="preserve"> (b</w:t>
      </w:r>
      <w:r w:rsidRPr="000C1E0E">
        <w:rPr>
          <w:rFonts w:ascii="Tahoma" w:hAnsi="Tahoma"/>
        </w:rPr>
        <w:t>ronze</w:t>
      </w:r>
      <w:r>
        <w:rPr>
          <w:rFonts w:ascii="Tahoma" w:hAnsi="Tahoma"/>
        </w:rPr>
        <w:t xml:space="preserve"> - 0%; s</w:t>
      </w:r>
      <w:r w:rsidRPr="000C1E0E">
        <w:rPr>
          <w:rFonts w:ascii="Tahoma" w:hAnsi="Tahoma"/>
        </w:rPr>
        <w:t>ilver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22%</w:t>
      </w:r>
      <w:r>
        <w:rPr>
          <w:rFonts w:ascii="Tahoma" w:hAnsi="Tahoma"/>
        </w:rPr>
        <w:t>;</w:t>
      </w:r>
      <w:r w:rsidRPr="000C1E0E">
        <w:rPr>
          <w:rFonts w:ascii="Tahoma" w:hAnsi="Tahoma"/>
        </w:rPr>
        <w:t xml:space="preserve"> </w:t>
      </w:r>
      <w:r>
        <w:rPr>
          <w:rFonts w:ascii="Tahoma" w:hAnsi="Tahoma"/>
        </w:rPr>
        <w:t>gold -</w:t>
      </w:r>
      <w:r w:rsidRPr="000C1E0E">
        <w:rPr>
          <w:rFonts w:ascii="Tahoma" w:hAnsi="Tahoma"/>
        </w:rPr>
        <w:t xml:space="preserve"> 34%</w:t>
      </w:r>
      <w:r>
        <w:rPr>
          <w:rFonts w:ascii="Tahoma" w:hAnsi="Tahoma"/>
        </w:rPr>
        <w:t xml:space="preserve">) </w:t>
      </w:r>
    </w:p>
    <w:p w:rsidR="00F0354B" w:rsidRPr="00F0354B" w:rsidRDefault="00F0354B" w:rsidP="00F0354B">
      <w:pPr>
        <w:rPr>
          <w:rFonts w:ascii="Tahoma" w:hAnsi="Tahoma"/>
        </w:rPr>
      </w:pPr>
      <w:r w:rsidRPr="00F0354B">
        <w:rPr>
          <w:rFonts w:ascii="Tahoma" w:hAnsi="Tahoma"/>
          <w:b/>
        </w:rPr>
        <w:t xml:space="preserve">Auckland </w:t>
      </w:r>
      <w:proofErr w:type="gramStart"/>
      <w:r w:rsidRPr="00F0354B">
        <w:rPr>
          <w:rFonts w:ascii="Tahoma" w:hAnsi="Tahoma"/>
          <w:b/>
        </w:rPr>
        <w:t xml:space="preserve">Primary </w:t>
      </w:r>
      <w:r w:rsidR="005D5E8F">
        <w:rPr>
          <w:rFonts w:ascii="Tahoma" w:hAnsi="Tahoma"/>
          <w:b/>
        </w:rPr>
        <w:t xml:space="preserve"> </w:t>
      </w:r>
      <w:r w:rsidRPr="000C1E0E">
        <w:rPr>
          <w:rFonts w:ascii="Tahoma" w:hAnsi="Tahoma"/>
        </w:rPr>
        <w:t>Overall</w:t>
      </w:r>
      <w:proofErr w:type="gramEnd"/>
      <w:r w:rsidRPr="000C1E0E">
        <w:rPr>
          <w:rFonts w:ascii="Tahoma" w:hAnsi="Tahoma"/>
        </w:rPr>
        <w:t xml:space="preserve"> pass rate</w:t>
      </w:r>
      <w:r>
        <w:rPr>
          <w:rFonts w:ascii="Tahoma" w:hAnsi="Tahoma"/>
        </w:rPr>
        <w:t xml:space="preserve">: </w:t>
      </w:r>
      <w:r w:rsidRPr="000C1E0E">
        <w:rPr>
          <w:rFonts w:ascii="Tahoma" w:hAnsi="Tahoma"/>
        </w:rPr>
        <w:t>33%</w:t>
      </w:r>
      <w:r>
        <w:rPr>
          <w:rFonts w:ascii="Tahoma" w:hAnsi="Tahoma"/>
        </w:rPr>
        <w:t xml:space="preserve"> (b</w:t>
      </w:r>
      <w:r w:rsidRPr="000C1E0E">
        <w:rPr>
          <w:rFonts w:ascii="Tahoma" w:hAnsi="Tahoma"/>
        </w:rPr>
        <w:t>ronze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0%</w:t>
      </w:r>
      <w:r>
        <w:rPr>
          <w:rFonts w:ascii="Tahoma" w:hAnsi="Tahoma"/>
        </w:rPr>
        <w:t>; s</w:t>
      </w:r>
      <w:r w:rsidRPr="000C1E0E">
        <w:rPr>
          <w:rFonts w:ascii="Tahoma" w:hAnsi="Tahoma"/>
        </w:rPr>
        <w:t>ilver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27%</w:t>
      </w:r>
      <w:r>
        <w:rPr>
          <w:rFonts w:ascii="Tahoma" w:hAnsi="Tahoma"/>
        </w:rPr>
        <w:t>; g</w:t>
      </w:r>
      <w:r w:rsidRPr="000C1E0E">
        <w:rPr>
          <w:rFonts w:ascii="Tahoma" w:hAnsi="Tahoma"/>
        </w:rPr>
        <w:t>old: 6%</w:t>
      </w:r>
      <w:r>
        <w:rPr>
          <w:rFonts w:ascii="Tahoma" w:hAnsi="Tahoma"/>
        </w:rPr>
        <w:t xml:space="preserve">) 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677"/>
        <w:gridCol w:w="222"/>
        <w:gridCol w:w="4677"/>
      </w:tblGrid>
      <w:tr w:rsidR="00F0354B" w:rsidRPr="000C1E0E" w:rsidTr="00F0354B">
        <w:tc>
          <w:tcPr>
            <w:tcW w:w="4677" w:type="dxa"/>
          </w:tcPr>
          <w:p w:rsidR="00F0354B" w:rsidRPr="000C1E0E" w:rsidRDefault="00F0354B" w:rsidP="00B65874">
            <w:pPr>
              <w:jc w:val="center"/>
              <w:rPr>
                <w:rFonts w:ascii="Tahoma" w:hAnsi="Tahoma"/>
                <w:sz w:val="28"/>
              </w:rPr>
            </w:pPr>
            <w:proofErr w:type="spellStart"/>
            <w:r w:rsidRPr="000C1E0E">
              <w:rPr>
                <w:rFonts w:ascii="Tahoma" w:hAnsi="Tahoma"/>
                <w:sz w:val="28"/>
              </w:rPr>
              <w:t>Hopefield</w:t>
            </w:r>
            <w:proofErr w:type="spellEnd"/>
            <w:r w:rsidRPr="000C1E0E">
              <w:rPr>
                <w:rFonts w:ascii="Tahoma" w:hAnsi="Tahoma"/>
                <w:sz w:val="28"/>
              </w:rPr>
              <w:t xml:space="preserve"> Primary</w:t>
            </w:r>
          </w:p>
        </w:tc>
        <w:tc>
          <w:tcPr>
            <w:tcW w:w="222" w:type="dxa"/>
            <w:vMerge w:val="restart"/>
          </w:tcPr>
          <w:p w:rsidR="00F0354B" w:rsidRPr="000C1E0E" w:rsidRDefault="00F0354B" w:rsidP="00B65874">
            <w:pPr>
              <w:jc w:val="center"/>
              <w:rPr>
                <w:rFonts w:ascii="Tahoma" w:hAnsi="Tahoma"/>
                <w:sz w:val="28"/>
              </w:rPr>
            </w:pPr>
          </w:p>
        </w:tc>
        <w:tc>
          <w:tcPr>
            <w:tcW w:w="4677" w:type="dxa"/>
          </w:tcPr>
          <w:p w:rsidR="00F0354B" w:rsidRPr="000C1E0E" w:rsidRDefault="00F0354B" w:rsidP="00B65874">
            <w:pPr>
              <w:jc w:val="center"/>
              <w:rPr>
                <w:rFonts w:ascii="Tahoma" w:hAnsi="Tahoma"/>
                <w:sz w:val="28"/>
              </w:rPr>
            </w:pPr>
            <w:r w:rsidRPr="000C1E0E">
              <w:rPr>
                <w:rFonts w:ascii="Tahoma" w:hAnsi="Tahoma"/>
                <w:sz w:val="28"/>
              </w:rPr>
              <w:t>Auckland Primary</w:t>
            </w:r>
          </w:p>
        </w:tc>
      </w:tr>
      <w:tr w:rsidR="00F0354B" w:rsidRPr="000C1E0E" w:rsidTr="00F0354B">
        <w:tc>
          <w:tcPr>
            <w:tcW w:w="4677" w:type="dxa"/>
          </w:tcPr>
          <w:p w:rsidR="00F0354B" w:rsidRPr="000C1E0E" w:rsidRDefault="00F0354B" w:rsidP="00B65874">
            <w:pPr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924050"/>
                  <wp:effectExtent l="19050" t="0" r="0" b="0"/>
                  <wp:docPr id="19" name="Picture 19" descr="DSC_4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SC_4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Merge/>
          </w:tcPr>
          <w:p w:rsidR="00F0354B" w:rsidRPr="000C1E0E" w:rsidRDefault="00F0354B" w:rsidP="00B6587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677" w:type="dxa"/>
          </w:tcPr>
          <w:p w:rsidR="00F0354B" w:rsidRPr="000C1E0E" w:rsidRDefault="00F0354B" w:rsidP="00B65874">
            <w:pPr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924050"/>
                  <wp:effectExtent l="19050" t="0" r="0" b="0"/>
                  <wp:docPr id="20" name="Picture 20" descr="DSC_4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SC_4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4B" w:rsidRPr="000C1E0E" w:rsidTr="00F0354B">
        <w:tc>
          <w:tcPr>
            <w:tcW w:w="4677" w:type="dxa"/>
          </w:tcPr>
          <w:p w:rsidR="00F0354B" w:rsidRPr="000C1E0E" w:rsidRDefault="00F0354B" w:rsidP="00B6587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22" w:type="dxa"/>
            <w:vMerge/>
          </w:tcPr>
          <w:p w:rsidR="00F0354B" w:rsidRPr="000C1E0E" w:rsidRDefault="00F0354B" w:rsidP="00B6587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677" w:type="dxa"/>
          </w:tcPr>
          <w:p w:rsidR="00F0354B" w:rsidRPr="000C1E0E" w:rsidRDefault="00F0354B" w:rsidP="00B65874">
            <w:pPr>
              <w:jc w:val="center"/>
              <w:rPr>
                <w:rFonts w:ascii="Tahoma" w:hAnsi="Tahoma"/>
              </w:rPr>
            </w:pPr>
          </w:p>
        </w:tc>
      </w:tr>
    </w:tbl>
    <w:p w:rsidR="00F0354B" w:rsidRDefault="00F0354B" w:rsidP="00F0354B">
      <w:pPr>
        <w:rPr>
          <w:rFonts w:ascii="Tahoma" w:hAnsi="Tahoma"/>
        </w:rPr>
      </w:pPr>
    </w:p>
    <w:p w:rsidR="005D5E8F" w:rsidRDefault="00F0354B" w:rsidP="005D5E8F">
      <w:pPr>
        <w:rPr>
          <w:rFonts w:ascii="Tahoma" w:hAnsi="Tahoma"/>
        </w:rPr>
      </w:pPr>
      <w:proofErr w:type="spellStart"/>
      <w:r w:rsidRPr="005D5E8F">
        <w:rPr>
          <w:rFonts w:ascii="Tahoma" w:hAnsi="Tahoma"/>
          <w:b/>
        </w:rPr>
        <w:t>Gqibibhongo</w:t>
      </w:r>
      <w:proofErr w:type="spellEnd"/>
      <w:r w:rsidRPr="005D5E8F">
        <w:rPr>
          <w:rFonts w:ascii="Tahoma" w:hAnsi="Tahoma"/>
          <w:b/>
        </w:rPr>
        <w:t xml:space="preserve"> High School </w:t>
      </w:r>
      <w:r w:rsidR="005D5E8F">
        <w:rPr>
          <w:rFonts w:ascii="Tahoma" w:hAnsi="Tahoma"/>
          <w:b/>
        </w:rPr>
        <w:tab/>
      </w:r>
      <w:r w:rsidR="005D5E8F" w:rsidRPr="000C1E0E">
        <w:rPr>
          <w:rFonts w:ascii="Tahoma" w:hAnsi="Tahoma"/>
        </w:rPr>
        <w:t>Overall pass rate</w:t>
      </w:r>
      <w:r w:rsidR="005D5E8F">
        <w:rPr>
          <w:rFonts w:ascii="Tahoma" w:hAnsi="Tahoma"/>
        </w:rPr>
        <w:t xml:space="preserve">: </w:t>
      </w:r>
      <w:r w:rsidR="005D5E8F" w:rsidRPr="000C1E0E">
        <w:rPr>
          <w:rFonts w:ascii="Tahoma" w:hAnsi="Tahoma"/>
        </w:rPr>
        <w:t>78%</w:t>
      </w:r>
      <w:r w:rsidR="005D5E8F">
        <w:rPr>
          <w:rFonts w:ascii="Tahoma" w:hAnsi="Tahoma"/>
        </w:rPr>
        <w:t xml:space="preserve"> (b</w:t>
      </w:r>
      <w:r w:rsidR="005D5E8F" w:rsidRPr="000C1E0E">
        <w:rPr>
          <w:rFonts w:ascii="Tahoma" w:hAnsi="Tahoma"/>
        </w:rPr>
        <w:t>ronze</w:t>
      </w:r>
      <w:r w:rsidR="005D5E8F">
        <w:rPr>
          <w:rFonts w:ascii="Tahoma" w:hAnsi="Tahoma"/>
        </w:rPr>
        <w:t xml:space="preserve"> -</w:t>
      </w:r>
      <w:r w:rsidR="005D5E8F" w:rsidRPr="000C1E0E">
        <w:rPr>
          <w:rFonts w:ascii="Tahoma" w:hAnsi="Tahoma"/>
        </w:rPr>
        <w:t xml:space="preserve"> 11%</w:t>
      </w:r>
      <w:r w:rsidR="005D5E8F">
        <w:rPr>
          <w:rFonts w:ascii="Tahoma" w:hAnsi="Tahoma"/>
        </w:rPr>
        <w:t>; s</w:t>
      </w:r>
      <w:r w:rsidR="005D5E8F" w:rsidRPr="000C1E0E">
        <w:rPr>
          <w:rFonts w:ascii="Tahoma" w:hAnsi="Tahoma"/>
        </w:rPr>
        <w:t>ilver</w:t>
      </w:r>
      <w:r w:rsidR="005D5E8F">
        <w:rPr>
          <w:rFonts w:ascii="Tahoma" w:hAnsi="Tahoma"/>
        </w:rPr>
        <w:t xml:space="preserve"> -</w:t>
      </w:r>
      <w:r w:rsidR="005D5E8F" w:rsidRPr="000C1E0E">
        <w:rPr>
          <w:rFonts w:ascii="Tahoma" w:hAnsi="Tahoma"/>
        </w:rPr>
        <w:t xml:space="preserve"> 22%</w:t>
      </w:r>
      <w:r w:rsidR="005D5E8F">
        <w:rPr>
          <w:rFonts w:ascii="Tahoma" w:hAnsi="Tahoma"/>
        </w:rPr>
        <w:t>; gold</w:t>
      </w:r>
      <w:r w:rsidR="005D5E8F" w:rsidRPr="000C1E0E">
        <w:rPr>
          <w:rFonts w:ascii="Tahoma" w:hAnsi="Tahoma"/>
        </w:rPr>
        <w:t xml:space="preserve"> 45%</w:t>
      </w:r>
      <w:r w:rsidR="005D5E8F">
        <w:rPr>
          <w:rFonts w:ascii="Tahoma" w:hAnsi="Tahoma"/>
        </w:rPr>
        <w:t xml:space="preserve">) </w:t>
      </w:r>
    </w:p>
    <w:p w:rsidR="005D5E8F" w:rsidRDefault="005D5E8F" w:rsidP="005D5E8F">
      <w:pPr>
        <w:rPr>
          <w:rFonts w:ascii="Tahoma" w:hAnsi="Tahoma"/>
        </w:rPr>
      </w:pPr>
      <w:proofErr w:type="spellStart"/>
      <w:r w:rsidRPr="005D5E8F">
        <w:rPr>
          <w:rFonts w:ascii="Tahoma" w:hAnsi="Tahoma"/>
          <w:b/>
        </w:rPr>
        <w:t>Enkenkwezini</w:t>
      </w:r>
      <w:proofErr w:type="spellEnd"/>
      <w:r w:rsidRPr="005D5E8F">
        <w:rPr>
          <w:rFonts w:ascii="Tahoma" w:hAnsi="Tahoma"/>
          <w:b/>
        </w:rPr>
        <w:t xml:space="preserve"> Secondary School</w:t>
      </w:r>
      <w:r>
        <w:rPr>
          <w:rFonts w:ascii="Tahoma" w:hAnsi="Tahoma"/>
          <w:b/>
        </w:rPr>
        <w:t xml:space="preserve"> </w:t>
      </w:r>
      <w:r w:rsidRPr="000C1E0E">
        <w:rPr>
          <w:rFonts w:ascii="Tahoma" w:hAnsi="Tahoma"/>
        </w:rPr>
        <w:t>Overall pass rate</w:t>
      </w:r>
      <w:r>
        <w:rPr>
          <w:rFonts w:ascii="Tahoma" w:hAnsi="Tahoma"/>
        </w:rPr>
        <w:t xml:space="preserve">: </w:t>
      </w:r>
      <w:r w:rsidRPr="000C1E0E">
        <w:rPr>
          <w:rFonts w:ascii="Tahoma" w:hAnsi="Tahoma"/>
        </w:rPr>
        <w:t>72%</w:t>
      </w:r>
      <w:r>
        <w:rPr>
          <w:rFonts w:ascii="Tahoma" w:hAnsi="Tahoma"/>
        </w:rPr>
        <w:t xml:space="preserve"> (b</w:t>
      </w:r>
      <w:r w:rsidRPr="000C1E0E">
        <w:rPr>
          <w:rFonts w:ascii="Tahoma" w:hAnsi="Tahoma"/>
        </w:rPr>
        <w:t>ronze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5%</w:t>
      </w:r>
      <w:r>
        <w:rPr>
          <w:rFonts w:ascii="Tahoma" w:hAnsi="Tahoma"/>
        </w:rPr>
        <w:t>; s</w:t>
      </w:r>
      <w:r w:rsidRPr="000C1E0E">
        <w:rPr>
          <w:rFonts w:ascii="Tahoma" w:hAnsi="Tahoma"/>
        </w:rPr>
        <w:t>ilver</w:t>
      </w:r>
      <w:r>
        <w:rPr>
          <w:rFonts w:ascii="Tahoma" w:hAnsi="Tahoma"/>
        </w:rPr>
        <w:t xml:space="preserve"> -</w:t>
      </w:r>
      <w:r w:rsidRPr="000C1E0E">
        <w:rPr>
          <w:rFonts w:ascii="Tahoma" w:hAnsi="Tahoma"/>
        </w:rPr>
        <w:t xml:space="preserve"> 28%</w:t>
      </w:r>
      <w:r>
        <w:rPr>
          <w:rFonts w:ascii="Tahoma" w:hAnsi="Tahoma"/>
        </w:rPr>
        <w:t>; gold -</w:t>
      </w:r>
      <w:r w:rsidRPr="000C1E0E">
        <w:rPr>
          <w:rFonts w:ascii="Tahoma" w:hAnsi="Tahoma"/>
        </w:rPr>
        <w:t xml:space="preserve"> 39%</w:t>
      </w:r>
      <w:r>
        <w:rPr>
          <w:rFonts w:ascii="Tahoma" w:hAnsi="Tahoma"/>
        </w:rPr>
        <w:t>)</w:t>
      </w:r>
    </w:p>
    <w:p w:rsidR="00536200" w:rsidRPr="000C1E0E" w:rsidRDefault="00536200" w:rsidP="005D5E8F">
      <w:pPr>
        <w:rPr>
          <w:rFonts w:ascii="Tahoma" w:hAnsi="Tahoma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677"/>
        <w:gridCol w:w="222"/>
        <w:gridCol w:w="4677"/>
      </w:tblGrid>
      <w:tr w:rsidR="00F0354B" w:rsidRPr="000C1E0E" w:rsidTr="005D5E8F">
        <w:tc>
          <w:tcPr>
            <w:tcW w:w="4677" w:type="dxa"/>
          </w:tcPr>
          <w:p w:rsidR="00F0354B" w:rsidRPr="000C1E0E" w:rsidRDefault="00F0354B" w:rsidP="00B65874">
            <w:pPr>
              <w:jc w:val="center"/>
              <w:rPr>
                <w:rFonts w:ascii="Tahoma" w:hAnsi="Tahoma"/>
                <w:sz w:val="28"/>
              </w:rPr>
            </w:pPr>
            <w:proofErr w:type="spellStart"/>
            <w:r w:rsidRPr="000C1E0E">
              <w:rPr>
                <w:rFonts w:ascii="Tahoma" w:hAnsi="Tahoma"/>
                <w:sz w:val="28"/>
              </w:rPr>
              <w:t>Gqibibhongo</w:t>
            </w:r>
            <w:proofErr w:type="spellEnd"/>
            <w:r w:rsidRPr="000C1E0E">
              <w:rPr>
                <w:rFonts w:ascii="Tahoma" w:hAnsi="Tahoma"/>
                <w:sz w:val="28"/>
              </w:rPr>
              <w:t xml:space="preserve"> High School</w:t>
            </w:r>
          </w:p>
        </w:tc>
        <w:tc>
          <w:tcPr>
            <w:tcW w:w="222" w:type="dxa"/>
            <w:vMerge w:val="restart"/>
          </w:tcPr>
          <w:p w:rsidR="00F0354B" w:rsidRPr="000C1E0E" w:rsidRDefault="00F0354B" w:rsidP="00B65874">
            <w:pPr>
              <w:jc w:val="center"/>
              <w:rPr>
                <w:rFonts w:ascii="Tahoma" w:hAnsi="Tahoma"/>
                <w:sz w:val="28"/>
              </w:rPr>
            </w:pPr>
          </w:p>
        </w:tc>
        <w:tc>
          <w:tcPr>
            <w:tcW w:w="4677" w:type="dxa"/>
          </w:tcPr>
          <w:p w:rsidR="00F0354B" w:rsidRPr="000C1E0E" w:rsidRDefault="00F0354B" w:rsidP="00B65874">
            <w:pPr>
              <w:jc w:val="center"/>
              <w:rPr>
                <w:rFonts w:ascii="Tahoma" w:hAnsi="Tahoma"/>
                <w:sz w:val="28"/>
              </w:rPr>
            </w:pPr>
            <w:proofErr w:type="spellStart"/>
            <w:r w:rsidRPr="000C1E0E">
              <w:rPr>
                <w:rFonts w:ascii="Tahoma" w:hAnsi="Tahoma"/>
                <w:sz w:val="28"/>
              </w:rPr>
              <w:t>Enkwenkwezini</w:t>
            </w:r>
            <w:proofErr w:type="spellEnd"/>
            <w:r w:rsidRPr="000C1E0E">
              <w:rPr>
                <w:rFonts w:ascii="Tahoma" w:hAnsi="Tahoma"/>
                <w:sz w:val="28"/>
              </w:rPr>
              <w:t xml:space="preserve"> SS School</w:t>
            </w:r>
          </w:p>
        </w:tc>
      </w:tr>
      <w:tr w:rsidR="00F0354B" w:rsidRPr="000C1E0E" w:rsidTr="005D5E8F">
        <w:tc>
          <w:tcPr>
            <w:tcW w:w="4677" w:type="dxa"/>
          </w:tcPr>
          <w:p w:rsidR="00F0354B" w:rsidRPr="000C1E0E" w:rsidRDefault="00F0354B" w:rsidP="00B65874">
            <w:pPr>
              <w:rPr>
                <w:rFonts w:ascii="Tahoma" w:hAnsi="Tahom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76550" cy="1924050"/>
                  <wp:effectExtent l="19050" t="0" r="0" b="0"/>
                  <wp:docPr id="21" name="Picture 21" descr="DSC_4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SC_4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Merge/>
          </w:tcPr>
          <w:p w:rsidR="00F0354B" w:rsidRPr="000C1E0E" w:rsidRDefault="00F0354B" w:rsidP="00B65874">
            <w:pPr>
              <w:rPr>
                <w:rFonts w:ascii="Tahoma" w:hAnsi="Tahoma"/>
              </w:rPr>
            </w:pPr>
          </w:p>
        </w:tc>
        <w:tc>
          <w:tcPr>
            <w:tcW w:w="4677" w:type="dxa"/>
          </w:tcPr>
          <w:p w:rsidR="00F0354B" w:rsidRPr="000C1E0E" w:rsidRDefault="00F0354B" w:rsidP="00B65874">
            <w:pPr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2876550" cy="1924050"/>
                  <wp:effectExtent l="19050" t="0" r="0" b="0"/>
                  <wp:docPr id="22" name="Picture 22" descr="DSC_4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SC_4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63DB" w:rsidRDefault="002363DB">
      <w:pPr>
        <w:rPr>
          <w:b/>
        </w:rPr>
      </w:pPr>
    </w:p>
    <w:p w:rsidR="00D05125" w:rsidRPr="00717D3D" w:rsidRDefault="00517108" w:rsidP="005D5E8F">
      <w:pPr>
        <w:pStyle w:val="Heading1"/>
      </w:pPr>
      <w:r w:rsidRPr="00717D3D">
        <w:t>TVS Study Camp December 2014 –</w:t>
      </w:r>
      <w:r w:rsidR="008153C8" w:rsidRPr="00717D3D">
        <w:t xml:space="preserve"> hard work and fun! </w:t>
      </w:r>
    </w:p>
    <w:p w:rsidR="003371D3" w:rsidRDefault="008153C8">
      <w:r w:rsidRPr="00717D3D">
        <w:t xml:space="preserve">December’s study camp was a departure from the usual pattern – </w:t>
      </w:r>
      <w:r w:rsidR="005D5E8F">
        <w:t xml:space="preserve">and </w:t>
      </w:r>
      <w:r w:rsidRPr="00717D3D">
        <w:t xml:space="preserve">an unqualified success as far as </w:t>
      </w:r>
      <w:r w:rsidR="00CE505A" w:rsidRPr="00717D3D">
        <w:t xml:space="preserve">the </w:t>
      </w:r>
      <w:r w:rsidRPr="00717D3D">
        <w:t xml:space="preserve">participants were concerned.  </w:t>
      </w:r>
      <w:r w:rsidR="00536200">
        <w:t xml:space="preserve">It involved an older age group than usual – school leavers </w:t>
      </w:r>
      <w:r w:rsidR="005D1604" w:rsidRPr="00717D3D">
        <w:t xml:space="preserve">from </w:t>
      </w:r>
      <w:r w:rsidRPr="00717D3D">
        <w:t>5 secondary schools</w:t>
      </w:r>
      <w:r w:rsidR="00536200">
        <w:t xml:space="preserve"> in </w:t>
      </w:r>
      <w:proofErr w:type="spellStart"/>
      <w:r w:rsidR="00536200">
        <w:t>Tyume</w:t>
      </w:r>
      <w:proofErr w:type="spellEnd"/>
      <w:r w:rsidR="00536200">
        <w:t xml:space="preserve"> Valley.  </w:t>
      </w:r>
      <w:r w:rsidR="00CE505A" w:rsidRPr="00717D3D">
        <w:t>T</w:t>
      </w:r>
      <w:r w:rsidR="005D1604" w:rsidRPr="00717D3D">
        <w:t>he first week was held at</w:t>
      </w:r>
      <w:r w:rsidR="005D5E8F">
        <w:t xml:space="preserve"> our usual study camp venue,</w:t>
      </w:r>
      <w:r w:rsidR="005D1604" w:rsidRPr="00717D3D">
        <w:t xml:space="preserve"> </w:t>
      </w:r>
      <w:proofErr w:type="spellStart"/>
      <w:r w:rsidR="005D1604" w:rsidRPr="00717D3D">
        <w:t>Hobbiton</w:t>
      </w:r>
      <w:proofErr w:type="spellEnd"/>
      <w:r w:rsidR="005D1604" w:rsidRPr="00717D3D">
        <w:t xml:space="preserve"> Outdoor Centre in </w:t>
      </w:r>
      <w:proofErr w:type="spellStart"/>
      <w:r w:rsidR="005D1604" w:rsidRPr="00717D3D">
        <w:t>Hogsback</w:t>
      </w:r>
      <w:proofErr w:type="spellEnd"/>
      <w:r w:rsidR="00CE505A" w:rsidRPr="00717D3D">
        <w:t xml:space="preserve">.   This was followed by </w:t>
      </w:r>
      <w:r w:rsidR="005D1604" w:rsidRPr="00717D3D">
        <w:t>a second</w:t>
      </w:r>
      <w:r w:rsidR="00CE505A" w:rsidRPr="00717D3D">
        <w:t>,</w:t>
      </w:r>
      <w:r w:rsidR="005D1604" w:rsidRPr="00717D3D">
        <w:t xml:space="preserve"> non-residential week </w:t>
      </w:r>
      <w:r w:rsidR="00CE505A" w:rsidRPr="00717D3D">
        <w:t xml:space="preserve">in premises loaned from </w:t>
      </w:r>
      <w:r w:rsidR="005D1604" w:rsidRPr="00717D3D">
        <w:t xml:space="preserve">Fort Hare University in Alice.  The fortnight’s </w:t>
      </w:r>
      <w:proofErr w:type="spellStart"/>
      <w:r w:rsidR="005D1604" w:rsidRPr="00717D3D">
        <w:t>programme</w:t>
      </w:r>
      <w:proofErr w:type="spellEnd"/>
      <w:r w:rsidR="005D1604" w:rsidRPr="00717D3D">
        <w:t xml:space="preserve"> was built around</w:t>
      </w:r>
      <w:r w:rsidR="00536200">
        <w:t xml:space="preserve"> the themes</w:t>
      </w:r>
      <w:r w:rsidR="005D1604" w:rsidRPr="00717D3D">
        <w:t xml:space="preserve"> of ‘</w:t>
      </w:r>
      <w:r w:rsidR="00CE505A" w:rsidRPr="00717D3D">
        <w:t>H</w:t>
      </w:r>
      <w:r w:rsidR="005D1604" w:rsidRPr="00717D3D">
        <w:t xml:space="preserve">ealthy </w:t>
      </w:r>
      <w:r w:rsidR="00CE505A" w:rsidRPr="00717D3D">
        <w:t>Li</w:t>
      </w:r>
      <w:r w:rsidR="005D1604" w:rsidRPr="00717D3D">
        <w:t>ving’ and ‘</w:t>
      </w:r>
      <w:r w:rsidR="00CE505A" w:rsidRPr="00717D3D">
        <w:t>P</w:t>
      </w:r>
      <w:r w:rsidR="005D1604" w:rsidRPr="00717D3D">
        <w:t xml:space="preserve">reparation for the </w:t>
      </w:r>
      <w:r w:rsidR="00CE505A" w:rsidRPr="00717D3D">
        <w:t>W</w:t>
      </w:r>
      <w:r w:rsidR="005D1604" w:rsidRPr="00717D3D">
        <w:t xml:space="preserve">orld of </w:t>
      </w:r>
      <w:r w:rsidR="00CE505A" w:rsidRPr="00717D3D">
        <w:t>W</w:t>
      </w:r>
      <w:r w:rsidR="005D1604" w:rsidRPr="00717D3D">
        <w:t>ork’.  It included</w:t>
      </w:r>
      <w:r w:rsidR="00536200">
        <w:t xml:space="preserve"> an</w:t>
      </w:r>
      <w:r w:rsidR="005D1604" w:rsidRPr="00717D3D">
        <w:t xml:space="preserve"> introduction to MS Office; internet searching, emails and graphics; building </w:t>
      </w:r>
      <w:r w:rsidR="00CE505A" w:rsidRPr="00717D3D">
        <w:t>CVs; an</w:t>
      </w:r>
      <w:r w:rsidR="005D1604" w:rsidRPr="00717D3D">
        <w:t xml:space="preserve">d </w:t>
      </w:r>
      <w:r w:rsidR="005D5E8F">
        <w:t>formatting</w:t>
      </w:r>
      <w:r w:rsidR="005D1604" w:rsidRPr="00717D3D">
        <w:t xml:space="preserve"> letters and documents.</w:t>
      </w:r>
    </w:p>
    <w:p w:rsidR="00F676C5" w:rsidRDefault="00F676C5"/>
    <w:p w:rsidR="00F676C5" w:rsidRPr="00717D3D" w:rsidRDefault="00F676C5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962400"/>
            <wp:effectExtent l="19050" t="0" r="0" b="0"/>
            <wp:docPr id="7" name="Picture 1" descr="https://scontent-a-lhr.xx.fbcdn.net/hphotos-xap1/v/t1.0-9/1549404_10152843743397208_2467695317082978714_n.jpg?oh=442e56568218f3dd4e8fcafcb7dd6d67&amp;oe=5508A3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-lhr.xx.fbcdn.net/hphotos-xap1/v/t1.0-9/1549404_10152843743397208_2467695317082978714_n.jpg?oh=442e56568218f3dd4e8fcafcb7dd6d67&amp;oe=5508A3FC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604" w:rsidRPr="00717D3D" w:rsidRDefault="00536200" w:rsidP="005D1604">
      <w:r>
        <w:t>S</w:t>
      </w:r>
      <w:r w:rsidR="005D1604" w:rsidRPr="00717D3D">
        <w:t xml:space="preserve">tudents’ motivation was high; they viewed the experience as a valuable </w:t>
      </w:r>
      <w:r w:rsidR="00CE505A" w:rsidRPr="00717D3D">
        <w:t xml:space="preserve">opportunity </w:t>
      </w:r>
      <w:r w:rsidR="005D1604" w:rsidRPr="00717D3D">
        <w:t xml:space="preserve">and performed accordingly. </w:t>
      </w:r>
      <w:r w:rsidR="00CE505A" w:rsidRPr="00717D3D">
        <w:t xml:space="preserve">  </w:t>
      </w:r>
      <w:r w:rsidR="005D1604" w:rsidRPr="00717D3D">
        <w:t>By the end of the two weeks they</w:t>
      </w:r>
      <w:r w:rsidR="005D5E8F">
        <w:t xml:space="preserve"> formed </w:t>
      </w:r>
      <w:r w:rsidR="005D1604" w:rsidRPr="00717D3D">
        <w:t xml:space="preserve">a cohesive social group </w:t>
      </w:r>
      <w:r w:rsidR="005D5E8F">
        <w:t xml:space="preserve">who </w:t>
      </w:r>
      <w:r w:rsidR="005D1604" w:rsidRPr="00717D3D">
        <w:t>enjoy</w:t>
      </w:r>
      <w:r w:rsidR="00CE505A" w:rsidRPr="00717D3D">
        <w:t xml:space="preserve">ed </w:t>
      </w:r>
      <w:r w:rsidR="005D1604" w:rsidRPr="00717D3D">
        <w:t>each other’s company and support</w:t>
      </w:r>
      <w:r w:rsidR="00CE505A" w:rsidRPr="00717D3D">
        <w:t xml:space="preserve">ed </w:t>
      </w:r>
      <w:r w:rsidR="005D1604" w:rsidRPr="00717D3D">
        <w:t>each other well.</w:t>
      </w:r>
    </w:p>
    <w:p w:rsidR="004A3EE8" w:rsidRPr="00717D3D" w:rsidRDefault="005D1604" w:rsidP="004A3EE8">
      <w:r w:rsidRPr="00717D3D">
        <w:t xml:space="preserve">Steph </w:t>
      </w:r>
      <w:proofErr w:type="spellStart"/>
      <w:r w:rsidRPr="00717D3D">
        <w:t>Gallier</w:t>
      </w:r>
      <w:proofErr w:type="spellEnd"/>
      <w:r w:rsidRPr="00717D3D">
        <w:t xml:space="preserve"> and Liz Button who led the camp attributed the success to a number of factors.  Careful planning beforehand, both in the U</w:t>
      </w:r>
      <w:r w:rsidR="005D5E8F">
        <w:t>K and</w:t>
      </w:r>
      <w:r w:rsidR="00536200">
        <w:t xml:space="preserve"> in </w:t>
      </w:r>
      <w:proofErr w:type="spellStart"/>
      <w:r w:rsidR="00536200">
        <w:t>Ty</w:t>
      </w:r>
      <w:r w:rsidR="005D5E8F">
        <w:t>ume</w:t>
      </w:r>
      <w:proofErr w:type="spellEnd"/>
      <w:r w:rsidR="005D5E8F">
        <w:t xml:space="preserve">, included briefing </w:t>
      </w:r>
      <w:r w:rsidRPr="00717D3D">
        <w:t>par</w:t>
      </w:r>
      <w:r w:rsidR="00536200">
        <w:t xml:space="preserve">ticipating schools and students so they knew what to expect (and what was expected of them). </w:t>
      </w:r>
      <w:r w:rsidRPr="00717D3D">
        <w:t xml:space="preserve">  </w:t>
      </w:r>
      <w:r w:rsidR="004A3EE8" w:rsidRPr="00717D3D">
        <w:t xml:space="preserve">The involvement of </w:t>
      </w:r>
      <w:r w:rsidRPr="00717D3D">
        <w:t xml:space="preserve">TVS’ IT teacher </w:t>
      </w:r>
      <w:proofErr w:type="spellStart"/>
      <w:r w:rsidRPr="00717D3D">
        <w:t>Vuvu</w:t>
      </w:r>
      <w:proofErr w:type="spellEnd"/>
      <w:r w:rsidR="004A3EE8" w:rsidRPr="00717D3D">
        <w:t xml:space="preserve"> </w:t>
      </w:r>
      <w:proofErr w:type="spellStart"/>
      <w:r w:rsidR="004A3EE8" w:rsidRPr="00717D3D">
        <w:t>Tomi</w:t>
      </w:r>
      <w:proofErr w:type="spellEnd"/>
      <w:r w:rsidR="004A3EE8" w:rsidRPr="00717D3D">
        <w:t xml:space="preserve"> and assistants</w:t>
      </w:r>
      <w:r w:rsidRPr="00717D3D">
        <w:t xml:space="preserve"> </w:t>
      </w:r>
      <w:proofErr w:type="spellStart"/>
      <w:r w:rsidR="004A3EE8" w:rsidRPr="00717D3D">
        <w:rPr>
          <w:rFonts w:eastAsia="Calibri"/>
        </w:rPr>
        <w:t>Bongiwe</w:t>
      </w:r>
      <w:proofErr w:type="spellEnd"/>
      <w:r w:rsidR="004A3EE8" w:rsidRPr="00717D3D">
        <w:rPr>
          <w:rFonts w:eastAsia="Calibri"/>
        </w:rPr>
        <w:t xml:space="preserve"> and </w:t>
      </w:r>
      <w:proofErr w:type="spellStart"/>
      <w:r w:rsidR="004A3EE8" w:rsidRPr="00717D3D">
        <w:rPr>
          <w:rFonts w:eastAsia="Calibri"/>
        </w:rPr>
        <w:t>Nontombi</w:t>
      </w:r>
      <w:proofErr w:type="spellEnd"/>
      <w:r w:rsidR="004A3EE8" w:rsidRPr="00717D3D">
        <w:rPr>
          <w:rFonts w:eastAsia="Calibri"/>
        </w:rPr>
        <w:t xml:space="preserve"> </w:t>
      </w:r>
      <w:r w:rsidR="00536200">
        <w:rPr>
          <w:rFonts w:eastAsia="Calibri"/>
        </w:rPr>
        <w:t xml:space="preserve">contributed </w:t>
      </w:r>
      <w:r w:rsidR="00CE505A" w:rsidRPr="00717D3D">
        <w:rPr>
          <w:rFonts w:eastAsia="Calibri"/>
        </w:rPr>
        <w:t>to the study camp’s high staffing levels; t</w:t>
      </w:r>
      <w:r w:rsidR="004A3EE8" w:rsidRPr="00717D3D">
        <w:rPr>
          <w:rFonts w:eastAsia="Calibri"/>
        </w:rPr>
        <w:t xml:space="preserve">hey worked hard and took a genuine interest in the students’ success. </w:t>
      </w:r>
      <w:r w:rsidR="00536200">
        <w:rPr>
          <w:rFonts w:eastAsia="Calibri"/>
        </w:rPr>
        <w:t xml:space="preserve">   </w:t>
      </w:r>
      <w:r w:rsidR="004A3EE8" w:rsidRPr="00717D3D">
        <w:rPr>
          <w:rFonts w:eastAsia="Calibri"/>
        </w:rPr>
        <w:t xml:space="preserve">Extending the study camp for a second week allowed teaching and skills to be reinforced and was again appreciated by </w:t>
      </w:r>
      <w:r w:rsidR="004A3EE8" w:rsidRPr="00717D3D">
        <w:t>the students.</w:t>
      </w:r>
      <w:r w:rsidR="00CE505A" w:rsidRPr="00717D3D">
        <w:t xml:space="preserve">  Photos on Facebook and videos of presentations provided further reinforcement.  </w:t>
      </w:r>
    </w:p>
    <w:p w:rsidR="00AB508E" w:rsidRPr="00717D3D" w:rsidRDefault="00CE505A">
      <w:r w:rsidRPr="00717D3D">
        <w:t>T</w:t>
      </w:r>
      <w:r w:rsidR="004A3EE8" w:rsidRPr="00717D3D">
        <w:t xml:space="preserve">hanks to the input of TVS volunteers Steph and Liz, plus UK volunteer </w:t>
      </w:r>
      <w:proofErr w:type="gramStart"/>
      <w:r w:rsidR="004A3EE8" w:rsidRPr="00717D3D">
        <w:t>James ???</w:t>
      </w:r>
      <w:proofErr w:type="gramEnd"/>
      <w:r w:rsidR="004A3EE8" w:rsidRPr="00717D3D">
        <w:t>, the study camp cost onl</w:t>
      </w:r>
      <w:r w:rsidRPr="00717D3D">
        <w:t xml:space="preserve">y £4,000 – incredible value for money.   This </w:t>
      </w:r>
      <w:r w:rsidR="004A3EE8" w:rsidRPr="00717D3D">
        <w:t>included</w:t>
      </w:r>
      <w:r w:rsidR="00536200">
        <w:t xml:space="preserve"> the supply </w:t>
      </w:r>
      <w:r w:rsidR="004A3EE8" w:rsidRPr="00717D3D">
        <w:t xml:space="preserve">of </w:t>
      </w:r>
      <w:r w:rsidR="008F5685" w:rsidRPr="00717D3D">
        <w:t>USB sticks, lanyards, name badges, pens, pencils</w:t>
      </w:r>
      <w:r w:rsidR="004A3EE8" w:rsidRPr="00717D3D">
        <w:t xml:space="preserve">, </w:t>
      </w:r>
      <w:r w:rsidR="008F5685" w:rsidRPr="00717D3D">
        <w:t>notebooks</w:t>
      </w:r>
      <w:r w:rsidR="004A3EE8" w:rsidRPr="00717D3D">
        <w:t xml:space="preserve"> and laminated certificates for the students, who were also given money to make their own transport arrangements to Alice for the second week.  </w:t>
      </w:r>
      <w:r w:rsidRPr="00717D3D">
        <w:t xml:space="preserve"> A further outcome was help for </w:t>
      </w:r>
      <w:proofErr w:type="spellStart"/>
      <w:r w:rsidRPr="00717D3D">
        <w:t>Vuvu</w:t>
      </w:r>
      <w:proofErr w:type="spellEnd"/>
      <w:r w:rsidRPr="00717D3D">
        <w:t xml:space="preserve"> </w:t>
      </w:r>
      <w:proofErr w:type="spellStart"/>
      <w:r w:rsidRPr="00717D3D">
        <w:t>Tomi</w:t>
      </w:r>
      <w:proofErr w:type="spellEnd"/>
      <w:r w:rsidR="00717D3D" w:rsidRPr="00717D3D">
        <w:t xml:space="preserve"> </w:t>
      </w:r>
      <w:r w:rsidRPr="00717D3D">
        <w:t xml:space="preserve">in planning lessons and observing a range of different teaching methods.  </w:t>
      </w:r>
    </w:p>
    <w:p w:rsidR="00B309C4" w:rsidRDefault="00717D3D">
      <w:r w:rsidRPr="00717D3D">
        <w:t xml:space="preserve">We hope to repeat this successful experience again! </w:t>
      </w:r>
    </w:p>
    <w:p w:rsidR="00536200" w:rsidRDefault="00536200" w:rsidP="00195580">
      <w:pPr>
        <w:pStyle w:val="Heading1"/>
      </w:pPr>
      <w:r>
        <w:lastRenderedPageBreak/>
        <w:t xml:space="preserve">London Marathon </w:t>
      </w:r>
      <w:r w:rsidR="00195580">
        <w:t>2015</w:t>
      </w:r>
    </w:p>
    <w:p w:rsidR="00536200" w:rsidRDefault="00536200">
      <w:r>
        <w:t xml:space="preserve">Karen Barker, </w:t>
      </w:r>
      <w:r w:rsidR="00195580">
        <w:t xml:space="preserve">a </w:t>
      </w:r>
      <w:r>
        <w:t>member of the Church of the Good Shepherd, Carshalton Beeches and the Good Shepherd Runners group, will be</w:t>
      </w:r>
      <w:r w:rsidR="00195580">
        <w:t xml:space="preserve"> running in t</w:t>
      </w:r>
      <w:r>
        <w:t xml:space="preserve">he 2015 London Marathon </w:t>
      </w:r>
      <w:r w:rsidR="00195580">
        <w:t xml:space="preserve">to raise funds for </w:t>
      </w:r>
      <w:r>
        <w:t xml:space="preserve">TVS. </w:t>
      </w:r>
      <w:r w:rsidR="00195580">
        <w:t xml:space="preserve">  W</w:t>
      </w:r>
      <w:r>
        <w:t xml:space="preserve">e expect she </w:t>
      </w:r>
      <w:r w:rsidR="00195580">
        <w:t>will set up a fundraising page in the New Year.   Please look out on the TVS website (</w:t>
      </w:r>
      <w:hyperlink r:id="rId19" w:history="1">
        <w:r w:rsidR="00195580" w:rsidRPr="00D565C8">
          <w:rPr>
            <w:rStyle w:val="Hyperlink"/>
          </w:rPr>
          <w:t>www.tvschools.org.uk</w:t>
        </w:r>
      </w:hyperlink>
      <w:r w:rsidR="00195580">
        <w:t xml:space="preserve">) for further details.  </w:t>
      </w:r>
    </w:p>
    <w:sectPr w:rsidR="00536200" w:rsidSect="00FF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59E"/>
    <w:rsid w:val="00086196"/>
    <w:rsid w:val="00086606"/>
    <w:rsid w:val="00120A65"/>
    <w:rsid w:val="00195580"/>
    <w:rsid w:val="002363DB"/>
    <w:rsid w:val="0029203D"/>
    <w:rsid w:val="00293084"/>
    <w:rsid w:val="002F43DB"/>
    <w:rsid w:val="003371D3"/>
    <w:rsid w:val="00355C60"/>
    <w:rsid w:val="003C1D66"/>
    <w:rsid w:val="004A3EE8"/>
    <w:rsid w:val="004C06EB"/>
    <w:rsid w:val="004F4662"/>
    <w:rsid w:val="00517108"/>
    <w:rsid w:val="00536200"/>
    <w:rsid w:val="0058134B"/>
    <w:rsid w:val="005872BF"/>
    <w:rsid w:val="005A1C2A"/>
    <w:rsid w:val="005A67D6"/>
    <w:rsid w:val="005D1604"/>
    <w:rsid w:val="005D5E8F"/>
    <w:rsid w:val="00717D3D"/>
    <w:rsid w:val="007414F5"/>
    <w:rsid w:val="00777573"/>
    <w:rsid w:val="007A5109"/>
    <w:rsid w:val="008153C8"/>
    <w:rsid w:val="008901A9"/>
    <w:rsid w:val="008B7DC7"/>
    <w:rsid w:val="008F5685"/>
    <w:rsid w:val="00A012A2"/>
    <w:rsid w:val="00A257EB"/>
    <w:rsid w:val="00A56BFA"/>
    <w:rsid w:val="00AB508E"/>
    <w:rsid w:val="00AC4148"/>
    <w:rsid w:val="00B309C4"/>
    <w:rsid w:val="00BA6A43"/>
    <w:rsid w:val="00BE4BF8"/>
    <w:rsid w:val="00CE505A"/>
    <w:rsid w:val="00D05125"/>
    <w:rsid w:val="00D141E2"/>
    <w:rsid w:val="00D33008"/>
    <w:rsid w:val="00D577EB"/>
    <w:rsid w:val="00E33742"/>
    <w:rsid w:val="00EA059E"/>
    <w:rsid w:val="00EF3242"/>
    <w:rsid w:val="00EF679A"/>
    <w:rsid w:val="00F0354B"/>
    <w:rsid w:val="00F533AD"/>
    <w:rsid w:val="00F676C5"/>
    <w:rsid w:val="00FC1FAB"/>
    <w:rsid w:val="00FF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F32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362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F32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36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hyperlink" Target="http://www.tvschools.org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hobbiton</dc:creator>
  <cp:lastModifiedBy>Guy Lancaster</cp:lastModifiedBy>
  <cp:revision>2</cp:revision>
  <cp:lastPrinted>2014-12-21T11:02:00Z</cp:lastPrinted>
  <dcterms:created xsi:type="dcterms:W3CDTF">2014-12-22T10:43:00Z</dcterms:created>
  <dcterms:modified xsi:type="dcterms:W3CDTF">2014-12-22T10:43:00Z</dcterms:modified>
</cp:coreProperties>
</file>