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F36FF" w14:textId="77777777" w:rsidR="002B135C" w:rsidRPr="004E0D80" w:rsidRDefault="002B135C" w:rsidP="002B135C">
      <w:pPr>
        <w:rPr>
          <w:lang w:val="en-GB"/>
        </w:rPr>
      </w:pPr>
    </w:p>
    <w:p w14:paraId="077DD3F2" w14:textId="77777777" w:rsidR="002B135C" w:rsidRPr="004E0D80" w:rsidRDefault="002B135C" w:rsidP="002B135C">
      <w:pPr>
        <w:rPr>
          <w:lang w:val="en-GB"/>
        </w:rPr>
      </w:pPr>
      <w:r w:rsidRPr="004E0D80">
        <w:rPr>
          <w:rFonts w:ascii="Cambria" w:eastAsia="Cambria" w:hAnsi="Cambria" w:cs="Cambria"/>
          <w:b/>
          <w:sz w:val="22"/>
          <w:szCs w:val="22"/>
          <w:lang w:val="en-GB"/>
        </w:rPr>
        <w:t>Table S2. Scaffolds that could be contamination.</w:t>
      </w:r>
      <w:r w:rsidRPr="004E0D80">
        <w:rPr>
          <w:rFonts w:ascii="Cambria" w:eastAsia="Cambria" w:hAnsi="Cambria" w:cs="Cambria"/>
          <w:sz w:val="22"/>
          <w:szCs w:val="22"/>
          <w:lang w:val="en-GB"/>
        </w:rPr>
        <w:t xml:space="preserve"> These 9 scaffolds total 31,406 </w:t>
      </w:r>
      <w:proofErr w:type="spellStart"/>
      <w:r w:rsidRPr="004E0D80">
        <w:rPr>
          <w:rFonts w:ascii="Cambria" w:eastAsia="Cambria" w:hAnsi="Cambria" w:cs="Cambria"/>
          <w:sz w:val="22"/>
          <w:szCs w:val="22"/>
          <w:lang w:val="en-GB"/>
        </w:rPr>
        <w:t>bp</w:t>
      </w:r>
      <w:proofErr w:type="spellEnd"/>
    </w:p>
    <w:p w14:paraId="01388F69" w14:textId="77777777" w:rsidR="002B135C" w:rsidRPr="004E0D80" w:rsidRDefault="002B135C" w:rsidP="002B135C">
      <w:pPr>
        <w:rPr>
          <w:lang w:val="en-GB"/>
        </w:rPr>
      </w:pPr>
    </w:p>
    <w:tbl>
      <w:tblPr>
        <w:tblW w:w="9322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1843"/>
        <w:gridCol w:w="6095"/>
      </w:tblGrid>
      <w:tr w:rsidR="002B135C" w:rsidRPr="004E0D80" w14:paraId="19DD247F" w14:textId="77777777" w:rsidTr="007F65D0">
        <w:tc>
          <w:tcPr>
            <w:tcW w:w="1384" w:type="dxa"/>
            <w:tcBorders>
              <w:bottom w:val="single" w:sz="4" w:space="0" w:color="000000"/>
            </w:tcBorders>
          </w:tcPr>
          <w:p w14:paraId="71E24DDD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r w:rsidRPr="004E0D80">
              <w:rPr>
                <w:b/>
                <w:sz w:val="18"/>
                <w:szCs w:val="18"/>
                <w:lang w:val="en-GB"/>
              </w:rPr>
              <w:t>Scaffold ID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14:paraId="11D20343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proofErr w:type="spellStart"/>
            <w:r w:rsidRPr="004E0D80">
              <w:rPr>
                <w:b/>
                <w:sz w:val="18"/>
                <w:szCs w:val="18"/>
                <w:lang w:val="en-GB"/>
              </w:rPr>
              <w:t>Bp</w:t>
            </w:r>
            <w:proofErr w:type="spellEnd"/>
            <w:r w:rsidRPr="004E0D80">
              <w:rPr>
                <w:b/>
                <w:sz w:val="18"/>
                <w:szCs w:val="18"/>
                <w:lang w:val="en-GB"/>
              </w:rPr>
              <w:t xml:space="preserve"> (Coverage)</w:t>
            </w:r>
          </w:p>
        </w:tc>
        <w:tc>
          <w:tcPr>
            <w:tcW w:w="6095" w:type="dxa"/>
            <w:tcBorders>
              <w:bottom w:val="single" w:sz="4" w:space="0" w:color="000000"/>
            </w:tcBorders>
          </w:tcPr>
          <w:p w14:paraId="40D3D69D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r w:rsidRPr="004E0D80">
              <w:rPr>
                <w:b/>
                <w:sz w:val="18"/>
                <w:szCs w:val="18"/>
                <w:lang w:val="en-GB"/>
              </w:rPr>
              <w:t xml:space="preserve">Primary </w:t>
            </w:r>
            <w:proofErr w:type="spellStart"/>
            <w:r w:rsidRPr="004E0D80">
              <w:rPr>
                <w:b/>
                <w:sz w:val="18"/>
                <w:szCs w:val="18"/>
                <w:lang w:val="en-GB"/>
              </w:rPr>
              <w:t>BlastX</w:t>
            </w:r>
            <w:proofErr w:type="spellEnd"/>
            <w:r w:rsidRPr="004E0D80">
              <w:rPr>
                <w:b/>
                <w:sz w:val="18"/>
                <w:szCs w:val="18"/>
                <w:lang w:val="en-GB"/>
              </w:rPr>
              <w:t xml:space="preserve"> hit (Accession number)</w:t>
            </w:r>
          </w:p>
        </w:tc>
      </w:tr>
      <w:tr w:rsidR="002B135C" w:rsidRPr="004E0D80" w14:paraId="7265BC3F" w14:textId="77777777" w:rsidTr="007F65D0">
        <w:tc>
          <w:tcPr>
            <w:tcW w:w="1384" w:type="dxa"/>
            <w:tcBorders>
              <w:top w:val="single" w:sz="4" w:space="0" w:color="000000"/>
            </w:tcBorders>
          </w:tcPr>
          <w:p w14:paraId="53CDDF59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r w:rsidRPr="004E0D80">
              <w:rPr>
                <w:sz w:val="18"/>
                <w:szCs w:val="18"/>
                <w:lang w:val="en-GB"/>
              </w:rPr>
              <w:t>6360</w:t>
            </w:r>
          </w:p>
        </w:tc>
        <w:tc>
          <w:tcPr>
            <w:tcW w:w="1843" w:type="dxa"/>
            <w:tcBorders>
              <w:top w:val="single" w:sz="4" w:space="0" w:color="000000"/>
            </w:tcBorders>
          </w:tcPr>
          <w:p w14:paraId="1BFE308D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r w:rsidRPr="004E0D80">
              <w:rPr>
                <w:color w:val="262626"/>
                <w:sz w:val="18"/>
                <w:szCs w:val="18"/>
                <w:lang w:val="en-GB"/>
              </w:rPr>
              <w:t>2256 (423)</w:t>
            </w:r>
          </w:p>
        </w:tc>
        <w:tc>
          <w:tcPr>
            <w:tcW w:w="6095" w:type="dxa"/>
            <w:tcBorders>
              <w:top w:val="single" w:sz="4" w:space="0" w:color="000000"/>
            </w:tcBorders>
          </w:tcPr>
          <w:p w14:paraId="01995530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r w:rsidRPr="004E0D80">
              <w:rPr>
                <w:color w:val="1A1A1A"/>
                <w:sz w:val="18"/>
                <w:szCs w:val="18"/>
                <w:lang w:val="en-GB"/>
              </w:rPr>
              <w:t xml:space="preserve">membrane protein </w:t>
            </w:r>
            <w:r w:rsidRPr="004E0D80">
              <w:rPr>
                <w:i/>
                <w:color w:val="1A1A1A"/>
                <w:sz w:val="18"/>
                <w:szCs w:val="18"/>
                <w:lang w:val="en-GB"/>
              </w:rPr>
              <w:t xml:space="preserve">- </w:t>
            </w:r>
            <w:proofErr w:type="spellStart"/>
            <w:r w:rsidRPr="004E0D80">
              <w:rPr>
                <w:i/>
                <w:color w:val="1A1A1A"/>
                <w:sz w:val="18"/>
                <w:szCs w:val="18"/>
                <w:lang w:val="en-GB"/>
              </w:rPr>
              <w:t>Thaumarchaeota</w:t>
            </w:r>
            <w:proofErr w:type="spellEnd"/>
            <w:r w:rsidRPr="004E0D80">
              <w:rPr>
                <w:i/>
                <w:color w:val="1A1A1A"/>
                <w:sz w:val="18"/>
                <w:szCs w:val="18"/>
                <w:lang w:val="en-GB"/>
              </w:rPr>
              <w:t xml:space="preserve"> archaeon</w:t>
            </w:r>
            <w:r w:rsidRPr="004E0D80">
              <w:rPr>
                <w:color w:val="1A1A1A"/>
                <w:sz w:val="18"/>
                <w:szCs w:val="18"/>
                <w:lang w:val="en-GB"/>
              </w:rPr>
              <w:t xml:space="preserve"> (</w:t>
            </w:r>
            <w:r w:rsidRPr="004E0D80">
              <w:rPr>
                <w:color w:val="343434"/>
                <w:sz w:val="18"/>
                <w:szCs w:val="18"/>
                <w:lang w:val="en-GB"/>
              </w:rPr>
              <w:t>WP_042686520)</w:t>
            </w:r>
          </w:p>
        </w:tc>
      </w:tr>
      <w:tr w:rsidR="002B135C" w:rsidRPr="004E0D80" w14:paraId="07E19F58" w14:textId="77777777" w:rsidTr="007F65D0">
        <w:tc>
          <w:tcPr>
            <w:tcW w:w="1384" w:type="dxa"/>
          </w:tcPr>
          <w:p w14:paraId="43F3A45D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r w:rsidRPr="004E0D80">
              <w:rPr>
                <w:sz w:val="18"/>
                <w:szCs w:val="18"/>
                <w:lang w:val="en-GB"/>
              </w:rPr>
              <w:t>5839</w:t>
            </w:r>
          </w:p>
        </w:tc>
        <w:tc>
          <w:tcPr>
            <w:tcW w:w="1843" w:type="dxa"/>
          </w:tcPr>
          <w:p w14:paraId="74F56351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r w:rsidRPr="004E0D80">
              <w:rPr>
                <w:sz w:val="18"/>
                <w:szCs w:val="18"/>
                <w:lang w:val="en-GB"/>
              </w:rPr>
              <w:t>2142 (514)</w:t>
            </w:r>
          </w:p>
        </w:tc>
        <w:tc>
          <w:tcPr>
            <w:tcW w:w="6095" w:type="dxa"/>
          </w:tcPr>
          <w:p w14:paraId="04F00AF9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proofErr w:type="spellStart"/>
            <w:r w:rsidRPr="004E0D80">
              <w:rPr>
                <w:color w:val="1A1A1A"/>
                <w:sz w:val="18"/>
                <w:szCs w:val="18"/>
                <w:lang w:val="en-GB"/>
              </w:rPr>
              <w:t>Amylosucrase</w:t>
            </w:r>
            <w:proofErr w:type="spellEnd"/>
            <w:r w:rsidRPr="004E0D80">
              <w:rPr>
                <w:color w:val="1A1A1A"/>
                <w:sz w:val="18"/>
                <w:szCs w:val="18"/>
                <w:lang w:val="en-GB"/>
              </w:rPr>
              <w:t xml:space="preserve"> - </w:t>
            </w:r>
            <w:proofErr w:type="spellStart"/>
            <w:r w:rsidRPr="004E0D80">
              <w:rPr>
                <w:i/>
                <w:color w:val="1A1A1A"/>
                <w:sz w:val="18"/>
                <w:szCs w:val="18"/>
                <w:lang w:val="en-GB"/>
              </w:rPr>
              <w:t>Anaerolinaceae</w:t>
            </w:r>
            <w:proofErr w:type="spellEnd"/>
            <w:r w:rsidRPr="004E0D80">
              <w:rPr>
                <w:color w:val="1A1A1A"/>
                <w:sz w:val="18"/>
                <w:szCs w:val="18"/>
                <w:lang w:val="en-GB"/>
              </w:rPr>
              <w:t xml:space="preserve"> bacterium (</w:t>
            </w:r>
            <w:r w:rsidRPr="004E0D80">
              <w:rPr>
                <w:sz w:val="18"/>
                <w:szCs w:val="18"/>
                <w:lang w:val="en-GB"/>
              </w:rPr>
              <w:t>KUK961670)</w:t>
            </w:r>
          </w:p>
        </w:tc>
      </w:tr>
      <w:tr w:rsidR="002B135C" w:rsidRPr="004E0D80" w14:paraId="2F68C738" w14:textId="77777777" w:rsidTr="007F65D0">
        <w:tc>
          <w:tcPr>
            <w:tcW w:w="1384" w:type="dxa"/>
          </w:tcPr>
          <w:p w14:paraId="75AA9EE0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r w:rsidRPr="004E0D80">
              <w:rPr>
                <w:sz w:val="18"/>
                <w:szCs w:val="18"/>
                <w:lang w:val="en-GB"/>
              </w:rPr>
              <w:t>50234</w:t>
            </w:r>
          </w:p>
        </w:tc>
        <w:tc>
          <w:tcPr>
            <w:tcW w:w="1843" w:type="dxa"/>
          </w:tcPr>
          <w:p w14:paraId="2D9DE226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r w:rsidRPr="004E0D80">
              <w:rPr>
                <w:color w:val="262626"/>
                <w:sz w:val="18"/>
                <w:szCs w:val="18"/>
                <w:lang w:val="en-GB"/>
              </w:rPr>
              <w:t>1484 (720)</w:t>
            </w:r>
          </w:p>
        </w:tc>
        <w:tc>
          <w:tcPr>
            <w:tcW w:w="6095" w:type="dxa"/>
          </w:tcPr>
          <w:p w14:paraId="1CF99F81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r w:rsidRPr="004E0D80">
              <w:rPr>
                <w:sz w:val="18"/>
                <w:szCs w:val="18"/>
                <w:lang w:val="en-GB"/>
              </w:rPr>
              <w:t xml:space="preserve">hypothetical protein - </w:t>
            </w:r>
            <w:proofErr w:type="spellStart"/>
            <w:r w:rsidRPr="004E0D80">
              <w:rPr>
                <w:i/>
                <w:sz w:val="18"/>
                <w:szCs w:val="18"/>
                <w:lang w:val="en-GB"/>
              </w:rPr>
              <w:t>Chroococcales</w:t>
            </w:r>
            <w:proofErr w:type="spellEnd"/>
            <w:r w:rsidRPr="004E0D80">
              <w:rPr>
                <w:i/>
                <w:sz w:val="18"/>
                <w:szCs w:val="18"/>
                <w:lang w:val="en-GB"/>
              </w:rPr>
              <w:t xml:space="preserve"> cyanobacterium</w:t>
            </w:r>
            <w:r w:rsidRPr="004E0D80">
              <w:rPr>
                <w:sz w:val="18"/>
                <w:szCs w:val="18"/>
                <w:lang w:val="en-GB"/>
              </w:rPr>
              <w:t xml:space="preserve"> (</w:t>
            </w:r>
            <w:r w:rsidRPr="004E0D80">
              <w:rPr>
                <w:color w:val="343434"/>
                <w:sz w:val="18"/>
                <w:szCs w:val="18"/>
                <w:lang w:val="en-GB"/>
              </w:rPr>
              <w:t>WP_045056520)</w:t>
            </w:r>
            <w:r w:rsidRPr="004E0D80">
              <w:rPr>
                <w:sz w:val="18"/>
                <w:szCs w:val="18"/>
                <w:lang w:val="en-GB"/>
              </w:rPr>
              <w:t xml:space="preserve"> </w:t>
            </w:r>
          </w:p>
        </w:tc>
      </w:tr>
      <w:tr w:rsidR="002B135C" w:rsidRPr="004E0D80" w14:paraId="50840C6E" w14:textId="77777777" w:rsidTr="007F65D0">
        <w:tc>
          <w:tcPr>
            <w:tcW w:w="1384" w:type="dxa"/>
          </w:tcPr>
          <w:p w14:paraId="61AF8163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r w:rsidRPr="004E0D80">
              <w:rPr>
                <w:sz w:val="18"/>
                <w:szCs w:val="18"/>
                <w:lang w:val="en-GB"/>
              </w:rPr>
              <w:t>15226</w:t>
            </w:r>
          </w:p>
        </w:tc>
        <w:tc>
          <w:tcPr>
            <w:tcW w:w="1843" w:type="dxa"/>
          </w:tcPr>
          <w:p w14:paraId="2503AF33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r w:rsidRPr="004E0D80">
              <w:rPr>
                <w:sz w:val="18"/>
                <w:szCs w:val="18"/>
                <w:lang w:val="en-GB"/>
              </w:rPr>
              <w:t xml:space="preserve">3368 (406) </w:t>
            </w:r>
          </w:p>
        </w:tc>
        <w:tc>
          <w:tcPr>
            <w:tcW w:w="6095" w:type="dxa"/>
          </w:tcPr>
          <w:p w14:paraId="1964F126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r w:rsidRPr="004E0D80">
              <w:rPr>
                <w:color w:val="1A1A1A"/>
                <w:sz w:val="18"/>
                <w:szCs w:val="18"/>
                <w:lang w:val="en-GB"/>
              </w:rPr>
              <w:t xml:space="preserve">Large conductance mechanosensitive channel protein </w:t>
            </w:r>
            <w:proofErr w:type="spellStart"/>
            <w:r w:rsidRPr="004E0D80">
              <w:rPr>
                <w:color w:val="1A1A1A"/>
                <w:sz w:val="18"/>
                <w:szCs w:val="18"/>
                <w:lang w:val="en-GB"/>
              </w:rPr>
              <w:t>MscL</w:t>
            </w:r>
            <w:proofErr w:type="spellEnd"/>
            <w:r w:rsidRPr="004E0D80">
              <w:rPr>
                <w:color w:val="1A1A1A"/>
                <w:sz w:val="18"/>
                <w:szCs w:val="18"/>
                <w:lang w:val="en-GB"/>
              </w:rPr>
              <w:t xml:space="preserve"> - </w:t>
            </w:r>
            <w:proofErr w:type="spellStart"/>
            <w:r w:rsidRPr="004E0D80">
              <w:rPr>
                <w:i/>
                <w:color w:val="1A1A1A"/>
                <w:sz w:val="18"/>
                <w:szCs w:val="18"/>
                <w:lang w:val="en-GB"/>
              </w:rPr>
              <w:t>Thermomonospora</w:t>
            </w:r>
            <w:proofErr w:type="spellEnd"/>
            <w:r w:rsidRPr="004E0D80">
              <w:rPr>
                <w:i/>
                <w:color w:val="1A1A1A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E0D80">
              <w:rPr>
                <w:i/>
                <w:color w:val="1A1A1A"/>
                <w:sz w:val="18"/>
                <w:szCs w:val="18"/>
                <w:lang w:val="en-GB"/>
              </w:rPr>
              <w:t>curvata</w:t>
            </w:r>
            <w:proofErr w:type="spellEnd"/>
            <w:r w:rsidRPr="004E0D80">
              <w:rPr>
                <w:color w:val="1A1A1A"/>
                <w:sz w:val="18"/>
                <w:szCs w:val="18"/>
                <w:lang w:val="en-GB"/>
              </w:rPr>
              <w:t xml:space="preserve"> (</w:t>
            </w:r>
            <w:r w:rsidRPr="004E0D80">
              <w:rPr>
                <w:color w:val="343434"/>
                <w:sz w:val="18"/>
                <w:szCs w:val="18"/>
                <w:lang w:val="en-GB"/>
              </w:rPr>
              <w:t>WP_012851274.1)</w:t>
            </w:r>
          </w:p>
        </w:tc>
      </w:tr>
      <w:tr w:rsidR="002B135C" w:rsidRPr="004E0D80" w14:paraId="28D36F14" w14:textId="77777777" w:rsidTr="007F65D0">
        <w:tc>
          <w:tcPr>
            <w:tcW w:w="1384" w:type="dxa"/>
          </w:tcPr>
          <w:p w14:paraId="74DDB8B1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r w:rsidRPr="004E0D80">
              <w:rPr>
                <w:color w:val="262626"/>
                <w:sz w:val="18"/>
                <w:szCs w:val="18"/>
                <w:lang w:val="en-GB"/>
              </w:rPr>
              <w:t>15976</w:t>
            </w:r>
          </w:p>
        </w:tc>
        <w:tc>
          <w:tcPr>
            <w:tcW w:w="1843" w:type="dxa"/>
          </w:tcPr>
          <w:p w14:paraId="79034B3E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r w:rsidRPr="004E0D80">
              <w:rPr>
                <w:color w:val="262626"/>
                <w:sz w:val="18"/>
                <w:szCs w:val="18"/>
                <w:lang w:val="en-GB"/>
              </w:rPr>
              <w:t>5162 (527)</w:t>
            </w:r>
          </w:p>
        </w:tc>
        <w:tc>
          <w:tcPr>
            <w:tcW w:w="6095" w:type="dxa"/>
          </w:tcPr>
          <w:p w14:paraId="0E6A8DED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proofErr w:type="spellStart"/>
            <w:r w:rsidRPr="004E0D80">
              <w:rPr>
                <w:color w:val="1A1A1A"/>
                <w:sz w:val="18"/>
                <w:szCs w:val="18"/>
                <w:lang w:val="en-GB"/>
              </w:rPr>
              <w:t>Amylosucrase</w:t>
            </w:r>
            <w:proofErr w:type="spellEnd"/>
            <w:r w:rsidRPr="004E0D80">
              <w:rPr>
                <w:color w:val="1A1A1A"/>
                <w:sz w:val="18"/>
                <w:szCs w:val="18"/>
                <w:lang w:val="en-GB"/>
              </w:rPr>
              <w:t xml:space="preserve"> - </w:t>
            </w:r>
            <w:proofErr w:type="spellStart"/>
            <w:r w:rsidRPr="004E0D80">
              <w:rPr>
                <w:color w:val="1A1A1A"/>
                <w:sz w:val="18"/>
                <w:szCs w:val="18"/>
                <w:lang w:val="en-GB"/>
              </w:rPr>
              <w:t>gammaproteobacteria</w:t>
            </w:r>
            <w:proofErr w:type="spellEnd"/>
            <w:r w:rsidRPr="004E0D80">
              <w:rPr>
                <w:color w:val="1A1A1A"/>
                <w:sz w:val="18"/>
                <w:szCs w:val="18"/>
                <w:lang w:val="en-GB"/>
              </w:rPr>
              <w:t xml:space="preserve"> bacterium NRL1</w:t>
            </w:r>
          </w:p>
        </w:tc>
      </w:tr>
      <w:tr w:rsidR="002B135C" w:rsidRPr="004E0D80" w14:paraId="268D8855" w14:textId="77777777" w:rsidTr="007F65D0">
        <w:tc>
          <w:tcPr>
            <w:tcW w:w="1384" w:type="dxa"/>
          </w:tcPr>
          <w:p w14:paraId="52590BA9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r w:rsidRPr="004E0D80">
              <w:rPr>
                <w:color w:val="262626"/>
                <w:sz w:val="18"/>
                <w:szCs w:val="18"/>
                <w:lang w:val="en-GB"/>
              </w:rPr>
              <w:t>49241</w:t>
            </w:r>
          </w:p>
        </w:tc>
        <w:tc>
          <w:tcPr>
            <w:tcW w:w="1843" w:type="dxa"/>
          </w:tcPr>
          <w:p w14:paraId="3D21317B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r w:rsidRPr="004E0D80">
              <w:rPr>
                <w:color w:val="262626"/>
                <w:sz w:val="18"/>
                <w:szCs w:val="18"/>
                <w:lang w:val="en-GB"/>
              </w:rPr>
              <w:t>1272 (689)</w:t>
            </w:r>
          </w:p>
        </w:tc>
        <w:tc>
          <w:tcPr>
            <w:tcW w:w="6095" w:type="dxa"/>
          </w:tcPr>
          <w:p w14:paraId="3D74026B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r w:rsidRPr="004E0D80">
              <w:rPr>
                <w:sz w:val="18"/>
                <w:szCs w:val="18"/>
                <w:lang w:val="en-GB"/>
              </w:rPr>
              <w:t xml:space="preserve">Threonine synthase - </w:t>
            </w:r>
            <w:proofErr w:type="spellStart"/>
            <w:r w:rsidRPr="004E0D80">
              <w:rPr>
                <w:i/>
                <w:sz w:val="18"/>
                <w:szCs w:val="18"/>
                <w:lang w:val="en-GB"/>
              </w:rPr>
              <w:t>Pyrinomonas</w:t>
            </w:r>
            <w:proofErr w:type="spellEnd"/>
            <w:r w:rsidRPr="004E0D80">
              <w:rPr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E0D80">
              <w:rPr>
                <w:i/>
                <w:sz w:val="18"/>
                <w:szCs w:val="18"/>
                <w:lang w:val="en-GB"/>
              </w:rPr>
              <w:t>methylaliphatogenes</w:t>
            </w:r>
            <w:proofErr w:type="spellEnd"/>
          </w:p>
        </w:tc>
      </w:tr>
      <w:tr w:rsidR="002B135C" w:rsidRPr="004E0D80" w14:paraId="0AD9A4EC" w14:textId="77777777" w:rsidTr="007F65D0">
        <w:tc>
          <w:tcPr>
            <w:tcW w:w="1384" w:type="dxa"/>
          </w:tcPr>
          <w:p w14:paraId="1EB3E6F8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r w:rsidRPr="004E0D80">
              <w:rPr>
                <w:color w:val="262626"/>
                <w:sz w:val="18"/>
                <w:szCs w:val="18"/>
                <w:lang w:val="en-GB"/>
              </w:rPr>
              <w:t>2515</w:t>
            </w:r>
          </w:p>
        </w:tc>
        <w:tc>
          <w:tcPr>
            <w:tcW w:w="1843" w:type="dxa"/>
          </w:tcPr>
          <w:p w14:paraId="76B07382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r w:rsidRPr="004E0D80">
              <w:rPr>
                <w:color w:val="262626"/>
                <w:sz w:val="18"/>
                <w:szCs w:val="18"/>
                <w:lang w:val="en-GB"/>
              </w:rPr>
              <w:t>6899 (332)</w:t>
            </w:r>
          </w:p>
        </w:tc>
        <w:tc>
          <w:tcPr>
            <w:tcW w:w="6095" w:type="dxa"/>
          </w:tcPr>
          <w:p w14:paraId="6A4C4400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r w:rsidRPr="004E0D80">
              <w:rPr>
                <w:sz w:val="18"/>
                <w:szCs w:val="18"/>
                <w:lang w:val="en-GB"/>
              </w:rPr>
              <w:t xml:space="preserve">Alpha-amylase - </w:t>
            </w:r>
            <w:proofErr w:type="spellStart"/>
            <w:r w:rsidRPr="004E0D80">
              <w:rPr>
                <w:i/>
                <w:sz w:val="18"/>
                <w:szCs w:val="18"/>
                <w:lang w:val="en-GB"/>
              </w:rPr>
              <w:t>Psychromonas</w:t>
            </w:r>
            <w:proofErr w:type="spellEnd"/>
            <w:r w:rsidRPr="004E0D80">
              <w:rPr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E0D80">
              <w:rPr>
                <w:i/>
                <w:sz w:val="18"/>
                <w:szCs w:val="18"/>
                <w:lang w:val="en-GB"/>
              </w:rPr>
              <w:t>aquimarina</w:t>
            </w:r>
            <w:proofErr w:type="spellEnd"/>
          </w:p>
        </w:tc>
      </w:tr>
      <w:tr w:rsidR="002B135C" w:rsidRPr="004E0D80" w14:paraId="4BE5B9E0" w14:textId="77777777" w:rsidTr="007F65D0">
        <w:tc>
          <w:tcPr>
            <w:tcW w:w="1384" w:type="dxa"/>
          </w:tcPr>
          <w:p w14:paraId="5A989AF2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r w:rsidRPr="004E0D80">
              <w:rPr>
                <w:color w:val="262626"/>
                <w:sz w:val="18"/>
                <w:szCs w:val="18"/>
                <w:lang w:val="en-GB"/>
              </w:rPr>
              <w:t>51479</w:t>
            </w:r>
          </w:p>
        </w:tc>
        <w:tc>
          <w:tcPr>
            <w:tcW w:w="1843" w:type="dxa"/>
          </w:tcPr>
          <w:p w14:paraId="2B7D0C02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r w:rsidRPr="004E0D80">
              <w:rPr>
                <w:color w:val="262626"/>
                <w:sz w:val="18"/>
                <w:szCs w:val="18"/>
                <w:lang w:val="en-GB"/>
              </w:rPr>
              <w:t>4080 (579)</w:t>
            </w:r>
          </w:p>
        </w:tc>
        <w:tc>
          <w:tcPr>
            <w:tcW w:w="6095" w:type="dxa"/>
          </w:tcPr>
          <w:p w14:paraId="77427740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r w:rsidRPr="004E0D80">
              <w:rPr>
                <w:color w:val="1A1A1A"/>
                <w:sz w:val="18"/>
                <w:szCs w:val="18"/>
                <w:lang w:val="en-GB"/>
              </w:rPr>
              <w:t xml:space="preserve">Aldehyde-activating protein - </w:t>
            </w:r>
            <w:proofErr w:type="spellStart"/>
            <w:r w:rsidRPr="004E0D80">
              <w:rPr>
                <w:i/>
                <w:color w:val="1A1A1A"/>
                <w:sz w:val="18"/>
                <w:szCs w:val="18"/>
                <w:lang w:val="en-GB"/>
              </w:rPr>
              <w:t>Sinorhizobium</w:t>
            </w:r>
            <w:proofErr w:type="spellEnd"/>
            <w:r w:rsidRPr="004E0D80">
              <w:rPr>
                <w:i/>
                <w:color w:val="1A1A1A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E0D80">
              <w:rPr>
                <w:i/>
                <w:color w:val="1A1A1A"/>
                <w:sz w:val="18"/>
                <w:szCs w:val="18"/>
                <w:lang w:val="en-GB"/>
              </w:rPr>
              <w:t>fredii</w:t>
            </w:r>
            <w:proofErr w:type="spellEnd"/>
          </w:p>
        </w:tc>
      </w:tr>
      <w:tr w:rsidR="002B135C" w:rsidRPr="004E0D80" w14:paraId="7C5A2A92" w14:textId="77777777" w:rsidTr="007F65D0">
        <w:tc>
          <w:tcPr>
            <w:tcW w:w="1384" w:type="dxa"/>
            <w:tcBorders>
              <w:bottom w:val="single" w:sz="4" w:space="0" w:color="000000"/>
            </w:tcBorders>
          </w:tcPr>
          <w:p w14:paraId="4718A84E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r w:rsidRPr="004E0D80">
              <w:rPr>
                <w:color w:val="262626"/>
                <w:sz w:val="18"/>
                <w:szCs w:val="18"/>
                <w:lang w:val="en-GB"/>
              </w:rPr>
              <w:t>13902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14:paraId="17FDA1B0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r w:rsidRPr="004E0D80">
              <w:rPr>
                <w:sz w:val="18"/>
                <w:szCs w:val="18"/>
                <w:lang w:val="en-GB"/>
              </w:rPr>
              <w:t>4743 (</w:t>
            </w:r>
            <w:r w:rsidRPr="004E0D80">
              <w:rPr>
                <w:color w:val="262626"/>
                <w:sz w:val="18"/>
                <w:szCs w:val="18"/>
                <w:lang w:val="en-GB"/>
              </w:rPr>
              <w:t>456)</w:t>
            </w:r>
          </w:p>
        </w:tc>
        <w:tc>
          <w:tcPr>
            <w:tcW w:w="6095" w:type="dxa"/>
            <w:tcBorders>
              <w:bottom w:val="single" w:sz="4" w:space="0" w:color="000000"/>
            </w:tcBorders>
          </w:tcPr>
          <w:p w14:paraId="78309F3F" w14:textId="77777777" w:rsidR="002B135C" w:rsidRPr="004E0D80" w:rsidRDefault="002B135C" w:rsidP="007F65D0">
            <w:pPr>
              <w:spacing w:line="360" w:lineRule="auto"/>
              <w:rPr>
                <w:lang w:val="en-GB"/>
              </w:rPr>
            </w:pPr>
            <w:r w:rsidRPr="004E0D80">
              <w:rPr>
                <w:sz w:val="18"/>
                <w:szCs w:val="18"/>
                <w:lang w:val="en-GB"/>
              </w:rPr>
              <w:t xml:space="preserve">Acetyl-coenzyme A </w:t>
            </w:r>
            <w:proofErr w:type="spellStart"/>
            <w:r w:rsidRPr="004E0D80">
              <w:rPr>
                <w:sz w:val="18"/>
                <w:szCs w:val="18"/>
                <w:lang w:val="en-GB"/>
              </w:rPr>
              <w:t>synthetase</w:t>
            </w:r>
            <w:proofErr w:type="spellEnd"/>
            <w:r w:rsidRPr="004E0D80">
              <w:rPr>
                <w:sz w:val="18"/>
                <w:szCs w:val="18"/>
                <w:lang w:val="en-GB"/>
              </w:rPr>
              <w:t xml:space="preserve"> - </w:t>
            </w:r>
            <w:proofErr w:type="spellStart"/>
            <w:r w:rsidRPr="004E0D80">
              <w:rPr>
                <w:sz w:val="18"/>
                <w:szCs w:val="18"/>
                <w:lang w:val="en-GB"/>
              </w:rPr>
              <w:t>Leminorella</w:t>
            </w:r>
            <w:proofErr w:type="spellEnd"/>
            <w:r w:rsidRPr="004E0D80">
              <w:rPr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4E0D80">
              <w:rPr>
                <w:sz w:val="18"/>
                <w:szCs w:val="18"/>
                <w:lang w:val="en-GB"/>
              </w:rPr>
              <w:t>grimontii</w:t>
            </w:r>
            <w:proofErr w:type="spellEnd"/>
          </w:p>
        </w:tc>
      </w:tr>
    </w:tbl>
    <w:p w14:paraId="2A201874" w14:textId="77777777" w:rsidR="002B135C" w:rsidRPr="004E0D80" w:rsidRDefault="002B135C" w:rsidP="002B135C">
      <w:pPr>
        <w:spacing w:line="360" w:lineRule="auto"/>
        <w:rPr>
          <w:lang w:val="en-GB"/>
        </w:rPr>
      </w:pPr>
      <w:r w:rsidRPr="004E0D80">
        <w:rPr>
          <w:rFonts w:ascii="Cambria" w:eastAsia="Cambria" w:hAnsi="Cambria" w:cs="Cambria"/>
          <w:b/>
          <w:sz w:val="18"/>
          <w:szCs w:val="18"/>
          <w:lang w:val="en-GB"/>
        </w:rPr>
        <w:t xml:space="preserve"> </w:t>
      </w:r>
    </w:p>
    <w:p w14:paraId="2C56E5E5" w14:textId="77777777" w:rsidR="00395128" w:rsidRDefault="00395128">
      <w:bookmarkStart w:id="0" w:name="_GoBack"/>
      <w:bookmarkEnd w:id="0"/>
    </w:p>
    <w:sectPr w:rsidR="00395128" w:rsidSect="009F037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35C"/>
    <w:rsid w:val="00112F16"/>
    <w:rsid w:val="002B135C"/>
    <w:rsid w:val="00395128"/>
    <w:rsid w:val="00621AA9"/>
    <w:rsid w:val="00916DFD"/>
    <w:rsid w:val="00942071"/>
    <w:rsid w:val="009F0371"/>
    <w:rsid w:val="00AA1B5B"/>
    <w:rsid w:val="00B60540"/>
    <w:rsid w:val="00BC528D"/>
    <w:rsid w:val="00D02651"/>
    <w:rsid w:val="00DC6CE8"/>
    <w:rsid w:val="00E932FF"/>
    <w:rsid w:val="00EC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AC0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2B135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713</Characters>
  <Application>Microsoft Macintosh Word</Application>
  <DocSecurity>0</DocSecurity>
  <Lines>5</Lines>
  <Paragraphs>1</Paragraphs>
  <ScaleCrop>false</ScaleCrop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2016-11-02T11:44:00Z</dcterms:created>
  <dcterms:modified xsi:type="dcterms:W3CDTF">2016-11-02T11:45:00Z</dcterms:modified>
</cp:coreProperties>
</file>