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조주원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조주원650@naver.com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1993.04.14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강동구 테헤란로 832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010-2045-1582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2018.05</w:t>
            </w:r>
          </w:p>
        </w:tc>
        <w:tc>
          <w:tcPr>
            <w:tcW w:w="2410" w:type="dxa"/>
            <w:vAlign w:val="center"/>
          </w:tcPr>
          <w:p>
            <w:r>
              <w:t>성균관대학교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3.25/4.5</w:t>
            </w:r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2011.02</w:t>
            </w:r>
          </w:p>
        </w:tc>
        <w:tc>
          <w:tcPr>
            <w:tcW w:w="1276" w:type="dxa"/>
            <w:vAlign w:val="center"/>
          </w:tcPr>
          <w:p>
            <w:r>
              <w:t>2014.09</w:t>
            </w:r>
          </w:p>
        </w:tc>
        <w:tc>
          <w:tcPr>
            <w:tcW w:w="2410" w:type="dxa"/>
            <w:vAlign w:val="center"/>
          </w:tcPr>
          <w:p>
            <w:r>
              <w:t>경상남고등학교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5843만원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IM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하나은행에서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현대중공업에서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SK텔레콤에서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삼성SDI에서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5843만원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현대중공업 시설관리팀에서 주임으로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