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한지우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한지우612@gmail.com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1999.12.02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418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010-2894-9867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2016.02</w:t>
            </w:r>
          </w:p>
        </w:tc>
        <w:tc>
          <w:tcPr>
            <w:tcW w:w="1276" w:type="dxa"/>
            <w:vAlign w:val="center"/>
          </w:tcPr>
          <w:p>
            <w:r>
              <w:t>2020.11</w:t>
            </w:r>
          </w:p>
        </w:tc>
        <w:tc>
          <w:tcPr>
            <w:tcW w:w="2410" w:type="dxa"/>
            <w:vAlign w:val="center"/>
          </w:tcPr>
          <w:p>
            <w:r>
              <w:t>경북대학교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4.28/4.5</w:t>
            </w:r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2012.02</w:t>
            </w:r>
          </w:p>
        </w:tc>
        <w:tc>
          <w:tcPr>
            <w:tcW w:w="1276" w:type="dxa"/>
            <w:vAlign w:val="center"/>
          </w:tcPr>
          <w:p>
            <w:r>
              <w:t>2015.08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4772만원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두산에서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신한은행에서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카카오에서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IBK기업은행에서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4772만원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하나은행 시설관리팀에서 과장으로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