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이현우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Hyunwoo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1993.07.10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hyunwoo.lee@gmail.com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매탄로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031-123-4567</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경희대학교</w:t>
            </w:r>
          </w:p>
        </w:tc>
        <w:tc>
          <w:tcPr>
            <w:tcW w:w="2410" w:type="dxa"/>
            <w:vAlign w:val="center"/>
          </w:tcPr>
          <w:p>
            <w:r>
              <w:t>사회학과</w:t>
            </w:r>
          </w:p>
        </w:tc>
        <w:tc>
          <w:tcPr>
            <w:tcW w:w="1275" w:type="dxa"/>
            <w:vAlign w:val="center"/>
          </w:tcPr>
          <w:p>
            <w:r>
              <w:t>3.57/4.5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2023.07</w:t>
            </w:r>
          </w:p>
        </w:tc>
        <w:tc>
          <w:tcPr>
            <w:tcW w:w="1276" w:type="dxa"/>
            <w:shd w:val="clear" w:color="auto" w:fill="auto"/>
            <w:vAlign w:val="center"/>
          </w:tcPr>
          <w:p>
            <w:r>
              <w:t>재직중</w:t>
            </w:r>
          </w:p>
        </w:tc>
        <w:tc>
          <w:tcPr>
            <w:tcW w:w="2051" w:type="dxa"/>
            <w:shd w:val="clear" w:color="auto" w:fill="auto"/>
            <w:vAlign w:val="center"/>
          </w:tcPr>
          <w:p>
            <w:r>
              <w:t>한빛테크</w:t>
            </w:r>
          </w:p>
        </w:tc>
        <w:tc>
          <w:tcPr>
            <w:tcW w:w="1523" w:type="dxa"/>
            <w:shd w:val="clear" w:color="auto" w:fill="auto"/>
            <w:vAlign w:val="center"/>
          </w:tcPr>
          <w:p>
            <w:r>
              <w:t>프레스가공팀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2021.01</w:t>
            </w:r>
          </w:p>
        </w:tc>
        <w:tc>
          <w:tcPr>
            <w:tcW w:w="1276" w:type="dxa"/>
            <w:shd w:val="clear" w:color="auto" w:fill="auto"/>
            <w:vAlign w:val="center"/>
          </w:tcPr>
          <w:p>
            <w:r>
              <w:t>2023.06</w:t>
            </w:r>
          </w:p>
        </w:tc>
        <w:tc>
          <w:tcPr>
            <w:tcW w:w="2051" w:type="dxa"/>
            <w:shd w:val="clear" w:color="auto" w:fill="auto"/>
            <w:vAlign w:val="center"/>
          </w:tcPr>
          <w:p>
            <w:r>
              <w:t>동일산업</w:t>
            </w:r>
          </w:p>
        </w:tc>
        <w:tc>
          <w:tcPr>
            <w:tcW w:w="1523" w:type="dxa"/>
            <w:shd w:val="clear" w:color="auto" w:fill="auto"/>
            <w:vAlign w:val="center"/>
          </w:tcPr>
          <w:p>
            <w:r>
              <w:t>생산지원팀</w:t>
            </w:r>
          </w:p>
        </w:tc>
        <w:tc>
          <w:tcPr>
            <w:tcW w:w="1104" w:type="dxa"/>
            <w:shd w:val="clear" w:color="auto" w:fill="auto"/>
            <w:vAlign w:val="center"/>
          </w:tcPr>
          <w:p>
            <w:r>
              <w:t>대리</w:t>
            </w:r>
          </w:p>
        </w:tc>
        <w:tc>
          <w:tcPr>
            <w:tcW w:w="1417" w:type="dxa"/>
            <w:shd w:val="clear" w:color="auto" w:fill="auto"/>
            <w:vAlign w:val="center"/>
          </w:tcPr>
          <w:p>
            <w:r>
              <w:t>3200만원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
              <w:t>2016.03</w:t>
            </w:r>
          </w:p>
        </w:tc>
        <w:tc>
          <w:tcPr>
            <w:tcW w:w="1276" w:type="dxa"/>
            <w:shd w:val="clear" w:color="auto" w:fill="auto"/>
            <w:vAlign w:val="center"/>
          </w:tcPr>
          <w:p>
            <w:r>
              <w:t>2020.12</w:t>
            </w:r>
          </w:p>
        </w:tc>
        <w:tc>
          <w:tcPr>
            <w:tcW w:w="2051" w:type="dxa"/>
            <w:shd w:val="clear" w:color="auto" w:fill="auto"/>
            <w:vAlign w:val="center"/>
          </w:tcPr>
          <w:p>
            <w:r>
              <w:t>AJ네트웍스</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JLPT</w:t>
            </w:r>
          </w:p>
        </w:tc>
        <w:tc>
          <w:tcPr>
            <w:tcW w:w="1777" w:type="dxa"/>
            <w:shd w:val="clear" w:color="auto" w:fill="auto"/>
            <w:vAlign w:val="center"/>
          </w:tcPr>
          <w:p>
            <w:r>
              <w:t>HSK6</w:t>
            </w:r>
          </w:p>
        </w:tc>
        <w:tc>
          <w:tcPr>
            <w:tcW w:w="1778" w:type="dxa"/>
            <w:tcBorders>
              <w:right w:val="double" w:sz="4" w:space="0" w:color="auto"/>
            </w:tcBorders>
            <w:shd w:val="clear" w:color="auto" w:fill="auto"/>
            <w:vAlign w:val="center"/>
          </w:tcPr>
          <w:p>
            <w:r>
              <w:t>2023.08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보육교사</w:t>
            </w:r>
          </w:p>
        </w:tc>
        <w:tc>
          <w:tcPr>
            <w:tcW w:w="1777" w:type="dxa"/>
            <w:tcBorders>
              <w:left w:val="single" w:sz="4" w:space="0" w:color="auto"/>
            </w:tcBorders>
            <w:shd w:val="clear" w:color="auto" w:fill="auto"/>
            <w:vAlign w:val="center"/>
          </w:tcPr>
          <w:p>
            <w:r>
              <w:t>750점</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끊임없는 혁신과 정밀함을 요구하는 매력적인 분야입니다. LS오토모티브가 제공하는 차량 인터페이스 솔루션은 운전자의 경험을 향상시키는 핵심 요소라 생각하며, 이러한 가치를 함께 만들어가고 싶어 지원하게 되었습니다.  </w:t>
              <w:br/>
              <w:br/>
              <w:t xml:space="preserve">저는 한빛테크와 동일산업에서 프레스 가공과 생산지원 업무를 맡아오며, 40~80톤 설비의 양산 운영 및 금형 셋업, 타발 업무, 품질 검사까지 전반적인 생산 프로세스를 체계적으로 경험하였습니다. 특히, AJ네트웍스에서 쌓은 물류 관리 경험을 통해 생산과 물류의 유기적 연계성을 이해하고, 효율적인 공정 관리를 실현할 수 있는 역량을 키웠습니다.  </w:t>
              <w:br/>
              <w:br/>
              <w:t>입사 후에는 LS오토모티브의 프레스 생산팀에서 제 경험과 기술을 바탕으로 고품질 제품 생산에 기여하겠습니다. 또한, 지속적인 자기개발과 현장 개선 활동을 통해 회사의 생산 효율성과 품질 경쟁력을 강화하는 데 일조할 것입니다. LS오토모티브와 함께 성장하며 자동차 산업의 미래를 선도하는 일원이 되고자 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저는 무엇이든 꼼꼼히 살펴보고, 작은 디테일까지도 놓치지 않는 성격으로 주변 사람들로부터 신뢰를 얻어왔습니다. 이러한 성격은 대학 졸업 후 시작된 실무 경험 속에서 더욱 큰 강점으로 자리 잡았습니다. AJ네트웍스 물류관리팀에서 업무 프로세스를 체계적으로 관리하며 기본적인 실무 능력을 다졌고, 동일산업 생산지원팀에서는 생산 공정의 효율성을 높이기 위해 다양한 문제를 분석하고 해결하는 데 주력했습니다. 현재 한빛테크 프레스가공팀에서 대리로 근무하며, 프레스 설비 운영과 금형 셋업, 자주검사 등에서 전문성을 쌓고 있습니다.</w:t>
              <w:br/>
              <w:br/>
              <w:t>다양한 부품 생산 분야에서 축적된 저의 경험은 LS오토모티브의 부품생산팀 PRESS 분야에 즉시 기여할 수 있는 밑바탕이 될 것입니다. 특히, 높은 집중력과 책임감을 바탕으로 정확성과 품질을 최우선으로 하는 업무에 강점을 가지고 있습니다. 저는 LS오토모티브가 자동차 인터페이스 기술의 선두주자로 나아가는 데 있어 든든한 동료가 될 준비가 되어 있습니다.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생산 현장에서의 풍부한 경험과 팀워크를 바탕으로 목표를 달성하는 데 최선을 다하는 이현우입니다. 한빛테크 프레스가공팀 대리로 근무하며, 40~80톤 설비를 활용한 양산 공정을 안정적으로 운영하고, 금형 셋업 및 자주검사 업무를 체계적으로 수행해왔습니다. 이러한 과정에서 부서 간 협업의 중요성을 깊이 깨닫고, 커뮤니케이션과 문제 해결 능력을 강화했습니다.</w:t>
              <w:br/>
              <w:br/>
              <w:t>동일산업 재직 시절에는 생산지원팀 대리로서 부품 생산 프로세스 최적화를 주도하였고, 팀원들과의 긴밀한 협력을 통해 생산성과 품질 향상이라는 성과를 달성했습니다. 또한, AJ네트웍스 물류관리팀에서는 물류 흐름과 재고 관리를 담당하며, 조직의 효율성을 높이기 위해 협업과 조율에 집중하였습니다.</w:t>
              <w:br/>
              <w:br/>
              <w:t>저는 다양한 현장에서 쌓은 경험과 리더십을 바탕으로, LS오토모티브 부품생산팀에서 더욱 발전된 협업 문화를 조성하고, 생산 공정을 최적화하여 회사의 가치를 높이는 데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안녕하세요, 이현우입니다. 저는 8년 이상의 제조업 및 생산관리 경험을 통해 PRESS 분야에서 전문성을 쌓아왔습니다. 현재 한빛테크 프레스가공팀 대리로 근무하며, 40~80톤급 프레스 설비를 활용한 양산 운영과 금형 셋업, 품질검사 업무를 수행하고 있습니다. 특히, 생산 공정의 효율성을 높이는 데 주력하며 안정적인 품질 관리와 생산성 향상에 기여하고 있습니다.</w:t>
              <w:br/>
              <w:br/>
              <w:t>이전에는 동일산업 생산지원팀에서 근무하며 생산 공정 개선과 자재 관리, 공정 지원 업무를 담당하였고, AJ네트웍스에서는 물류관리팀에서 체계적인 자재 흐름 관리와 재고 최적화를 경험했습니다. 이러한 경력을 통해 생산 전반의 프로세스에 대한 이해와 팀 협업 능력을 키웠습니다.</w:t>
              <w:br/>
              <w:br/>
              <w:t>LS오토모티브가 추구하는 높은 품질의 자동차 인터페이스 부품 생산에 제 경력과 역량이 적합하다고 확신합니다. 특히, 프레스 설비 운영 및 금형 셋업 경험과 더불어 책임감 있는 업무 수행 능력은 귀사의 생산 목표 달성에 기여할 수 있을 것입니다.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2023.07</w:t>
            </w:r>
          </w:p>
        </w:tc>
        <w:tc>
          <w:tcPr>
            <w:tcW w:w="1276" w:type="dxa"/>
            <w:shd w:val="clear" w:color="auto" w:fill="auto"/>
            <w:vAlign w:val="center"/>
          </w:tcPr>
          <w:p>
            <w:r>
              <w:t>재직중</w:t>
            </w:r>
          </w:p>
        </w:tc>
        <w:tc>
          <w:tcPr>
            <w:tcW w:w="2051" w:type="dxa"/>
            <w:shd w:val="clear" w:color="auto" w:fill="auto"/>
            <w:vAlign w:val="center"/>
          </w:tcPr>
          <w:p>
            <w:r>
              <w:t>한빛테크</w:t>
            </w:r>
          </w:p>
        </w:tc>
        <w:tc>
          <w:tcPr>
            <w:tcW w:w="1523" w:type="dxa"/>
            <w:shd w:val="clear" w:color="auto" w:fill="auto"/>
            <w:vAlign w:val="center"/>
          </w:tcPr>
          <w:p>
            <w:r>
              <w:t>프레스가공팀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프레스가공팀에서 대리로 근무하며 금속 부품 생산 공정의 전반적인 관리와 최적화를 담당하였습니다. 주요 업무로는 프레스 가공 장비의 운영 및 유지보수, 생산 공정 개선, 품질 관리 지표 분석 및 개선 방안 수립 등이 포함되었습니다. 특히, 생산성 향상을 위해 작업 공정을 재구성하여 생산 시간을 15% 단축하는 성과를 달성하였으며, 이를 통해 원가 절감과 품질 안정화를 실현하였습니다.</w:t>
              <w:br/>
              <w:br/>
              <w:t>품질 관리 측면에서는 주요 불량 원인을 분석하고, 이를 개선하기 위한 사전 예방 체계를 구축하여 불량률을 기존 대비 10% 이상 감소시켰습니다. 또한, 신규 장비 도입 프로젝트를 주도하여 설치, 테스트, 운영 안정화까지의 프로세스를 성공적으로 완료하였으며, 이를 통해 생산 효율성이 한층 강화되었습니다.</w:t>
              <w:br/>
              <w:br/>
              <w:t>프레스 가공 기술 및 장비 운영에 대한 전문성을 바탕으로 CAD 도면 해석, 공정 설계 및 작업 표준화 등에서도 역량을 발휘하였으며, 팀원들과의 협업을 통해 문제 해결 및 목표 달성을 이끌어냈습니다. 실무 경험을 통해 공정 관리와 품질 개선, 문제 해결 능력을 체계적으로 습득하며 생산 현장의 성과 창출에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2021.01</w:t>
            </w:r>
          </w:p>
        </w:tc>
        <w:tc>
          <w:tcPr>
            <w:tcW w:w="1276" w:type="dxa"/>
            <w:shd w:val="clear" w:color="auto" w:fill="auto"/>
            <w:vAlign w:val="center"/>
          </w:tcPr>
          <w:p>
            <w:r>
              <w:t>2023.06</w:t>
            </w:r>
          </w:p>
        </w:tc>
        <w:tc>
          <w:tcPr>
            <w:tcW w:w="2051" w:type="dxa"/>
            <w:shd w:val="clear" w:color="auto" w:fill="auto"/>
            <w:vAlign w:val="center"/>
          </w:tcPr>
          <w:p>
            <w:r>
              <w:t>동일산업</w:t>
            </w:r>
          </w:p>
        </w:tc>
        <w:tc>
          <w:tcPr>
            <w:tcW w:w="1523" w:type="dxa"/>
            <w:shd w:val="clear" w:color="auto" w:fill="auto"/>
            <w:vAlign w:val="center"/>
          </w:tcPr>
          <w:p>
            <w:r>
              <w:t>생산지원팀</w:t>
            </w:r>
          </w:p>
        </w:tc>
        <w:tc>
          <w:tcPr>
            <w:tcW w:w="1104" w:type="dxa"/>
            <w:shd w:val="clear" w:color="auto" w:fill="auto"/>
            <w:vAlign w:val="center"/>
          </w:tcPr>
          <w:p>
            <w:r>
              <w:t>대리</w:t>
            </w:r>
          </w:p>
        </w:tc>
        <w:tc>
          <w:tcPr>
            <w:tcW w:w="1417" w:type="dxa"/>
            <w:shd w:val="clear" w:color="auto" w:fill="auto"/>
            <w:vAlign w:val="center"/>
          </w:tcPr>
          <w:p>
            <w:r>
              <w:t>3200만원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생산지원팀에서 생산 공정의 효율성을 제고하고 제조 프로세스를 최적화하는 데 주력하였습니다. 생산 일정 관리 및 자재 조달 계획 수립을 통해 원활한 생산 흐름을 유지하였으며, 품질 관리 프로세스를 개선하여 불량률을 15% 감소시키는 성과를 달성하였습니다. 또한, 생산성 향상을 위해 공정 분석을 기반으로 설비 배치와 작업 동선을 재조정하는 프로젝트를 주도하여 작업 효율성을 20% 이상 증가시켰습니다.</w:t>
              <w:br/>
              <w:br/>
              <w:t>ERP 시스템을 활용한 자재 관리 및 생산 계획 수립에 능숙하며, 이를 통해 자재 낭비를 최소화하고 재고 회전율을 높이는 데 기여했습니다. 특히, 부서 간 협업을 통해 생산 문제를 신속히 해결하고, 공정 데이터를 분석하여 프로세스 개선안을 제안하는 등 데이터 기반 의사결정 역량을 강화하였습니다. 이러한 경험을 통해 생산 관리, 품질 개선, 공정 최적화 등 전반적인 제조업 프로세스에 대한 전문성을 확보하였습니다.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2020.12</w:t>
            </w:r>
          </w:p>
        </w:tc>
        <w:tc>
          <w:tcPr>
            <w:tcW w:w="2051" w:type="dxa"/>
            <w:shd w:val="clear" w:color="auto" w:fill="auto"/>
            <w:vAlign w:val="center"/>
          </w:tcPr>
          <w:p>
            <w:r>
              <w:t>AJ네트웍스</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물류관리팀에서 근무하며 물류 운영 및 재고 관리 프로세스를 효율화하는 데 중추적인 역할을 수행하였습니다. 주요 업무로는 물류센터의 입출고 관리, 재고 실사 및 분석, 물류 프로세스 개선을 통한 비용 절감 방안 수립 등이 포함되었습니다. 특히, 물류 흐름의 최적화를 목표로 물류 시스템 개선 프로젝트에 참여하여 기존 재고 관리 시스템의 오류율을 15% 감소시키고, 배송 정확도를 98% 이상으로 향상시키는 성과를 달성하였습니다.</w:t>
              <w:br/>
              <w:br/>
              <w:t>또한, 물류 데이터 분석을 통해 물류 트렌드와 비효율 구간을 파악하고, 이를 기반으로 한 개선안을 제안하여 연간 물류비용을 약 10% 절감하는 데 기여하였습니다. 이러한 과정에서 ERP 시스템 및 물류 관리 소프트웨어 활용 역량을 습득하였으며, 데이터 기반 의사결정 능력을 강화하였습니다. 고객사의 요청 사항에 맞춘 맞춤형 물류 솔루션을 제공한 사례도 다수 보유하고 있으며, 팀 내 업무 프로세스 표준화를 통해 작업 효율성을 증대시켰습니다. 이를 통해 물류 관리 전문성과 문제 해결 능력을 체계적으로 발전시켰습니다.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