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명수진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1999.08.11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명수진759@naver.com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충청남도 중앙로 551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010-8403-9888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010-2339-2117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2023.01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마케팅</w:t>
            </w:r>
          </w:p>
        </w:tc>
        <w:tc>
          <w:tcPr>
            <w:tcW w:w="1275" w:type="dxa"/>
            <w:vAlign w:val="center"/>
          </w:tcPr>
          <w:p>
            <w:r>
              <w:t>4.49/4.5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2021.09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화학공학</w:t>
            </w:r>
          </w:p>
        </w:tc>
        <w:tc>
          <w:tcPr>
            <w:tcW w:w="1275" w:type="dxa"/>
            <w:vAlign w:val="center"/>
          </w:tcPr>
          <w:p>
            <w:r>
              <w:t>3.16/4.5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2021.06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3.06/4.5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5827만원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네이버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명수진입니다. 지원동기 및 입사 후 포부에 대해 말씀드리겠습니다. 저는 SK하이닉스에서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명수진입니다. 성장과정 및 강점에 대해 말씀드리겠습니다. 저는 아시아나항공에서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명수진입니다. 협업 경험 및 리더십에 대해 말씀드리겠습니다. 저는 CJ에서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명수진입니다. 직무 관련 경험 및 역량에 대해 말씀드리겠습니다. 저는 한화에서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5827만원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인사팀에서 전무으로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네이버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네이버 해외사업팀에서 프로으로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