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박소연</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3500만원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Soyeon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1993.07.21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soyeon.park@example.com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정자일로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02-8765-4321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해당없음</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한양대학교</w:t>
            </w:r>
          </w:p>
        </w:tc>
        <w:tc>
          <w:tcPr>
            <w:tcW w:w="2410" w:type="dxa"/>
            <w:vAlign w:val="center"/>
          </w:tcPr>
          <w:p>
            <w:r>
              <w:t>화학과</w:t>
            </w:r>
          </w:p>
        </w:tc>
        <w:tc>
          <w:tcPr>
            <w:tcW w:w="1275" w:type="dxa"/>
            <w:vAlign w:val="center"/>
          </w:tcPr>
          <w:p>
            <w:r>
              <w:t>3.67/4.5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2020.09</w:t>
            </w:r>
          </w:p>
        </w:tc>
        <w:tc>
          <w:tcPr>
            <w:tcW w:w="1276" w:type="dxa"/>
            <w:shd w:val="clear" w:color="auto" w:fill="auto"/>
            <w:vAlign w:val="center"/>
          </w:tcPr>
          <w:p>
            <w:r>
              <w:t>2023.12</w:t>
            </w:r>
          </w:p>
        </w:tc>
        <w:tc>
          <w:tcPr>
            <w:tcW w:w="2051" w:type="dxa"/>
            <w:shd w:val="clear" w:color="auto" w:fill="auto"/>
            <w:vAlign w:val="center"/>
          </w:tcPr>
          <w:p>
            <w:r>
              <w:t>한화솔루션</w:t>
            </w:r>
          </w:p>
        </w:tc>
        <w:tc>
          <w:tcPr>
            <w:tcW w:w="1523" w:type="dxa"/>
            <w:shd w:val="clear" w:color="auto" w:fill="auto"/>
            <w:vAlign w:val="center"/>
          </w:tcPr>
          <w:p>
            <w:r>
              <w:t>포장팀</w:t>
            </w:r>
          </w:p>
        </w:tc>
        <w:tc>
          <w:tcPr>
            <w:tcW w:w="1104" w:type="dxa"/>
            <w:shd w:val="clear" w:color="auto" w:fill="auto"/>
            <w:vAlign w:val="center"/>
          </w:tcPr>
          <w:p>
            <w:r>
              <w:t>대리</w:t>
            </w:r>
          </w:p>
        </w:tc>
        <w:tc>
          <w:tcPr>
            <w:tcW w:w="1417" w:type="dxa"/>
            <w:shd w:val="clear" w:color="auto" w:fill="auto"/>
            <w:vAlign w:val="center"/>
          </w:tcPr>
          <w:p>
            <w:r>
              <w:t>3400만원</w:t>
            </w:r>
          </w:p>
        </w:tc>
        <w:tc>
          <w:tcPr>
            <w:tcW w:w="2051" w:type="dxa"/>
            <w:shd w:val="clear" w:color="auto" w:fill="auto"/>
            <w:vAlign w:val="center"/>
          </w:tcPr>
          <w:p>
            <w:r>
              <w:t>전직희망</w:t>
            </w:r>
          </w:p>
        </w:tc>
      </w:tr>
      <w:tr w:rsidR="006D7989" w:rsidTr="00AB349D">
        <w:trPr>
          <w:trHeight w:val="406"/>
        </w:trPr>
        <w:tc>
          <w:tcPr>
            <w:tcW w:w="1242" w:type="dxa"/>
            <w:shd w:val="clear" w:color="auto" w:fill="auto"/>
            <w:vAlign w:val="center"/>
          </w:tcPr>
          <w:p>
            <w:r>
              <w:t>2016.03</w:t>
            </w:r>
          </w:p>
        </w:tc>
        <w:tc>
          <w:tcPr>
            <w:tcW w:w="1276" w:type="dxa"/>
            <w:shd w:val="clear" w:color="auto" w:fill="auto"/>
            <w:vAlign w:val="center"/>
          </w:tcPr>
          <w:p>
            <w:r>
              <w:t>2020.08</w:t>
            </w:r>
          </w:p>
        </w:tc>
        <w:tc>
          <w:tcPr>
            <w:tcW w:w="2051" w:type="dxa"/>
            <w:shd w:val="clear" w:color="auto" w:fill="auto"/>
            <w:vAlign w:val="center"/>
          </w:tcPr>
          <w:p>
            <w:r>
              <w:t>코오롱인더스트리</w:t>
            </w:r>
          </w:p>
        </w:tc>
        <w:tc>
          <w:tcPr>
            <w:tcW w:w="1523" w:type="dxa"/>
            <w:shd w:val="clear" w:color="auto" w:fill="auto"/>
            <w:vAlign w:val="center"/>
          </w:tcPr>
          <w:p>
            <w:r>
              <w:t>품질관리팀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TOEFL</w:t>
            </w:r>
          </w:p>
        </w:tc>
        <w:tc>
          <w:tcPr>
            <w:tcW w:w="1777" w:type="dxa"/>
            <w:shd w:val="clear" w:color="auto" w:fill="auto"/>
            <w:vAlign w:val="center"/>
          </w:tcPr>
          <w:p>
            <w:r>
              <w:t>850</w:t>
            </w:r>
          </w:p>
        </w:tc>
        <w:tc>
          <w:tcPr>
            <w:tcW w:w="1778" w:type="dxa"/>
            <w:tcBorders>
              <w:right w:val="double" w:sz="4" w:space="0" w:color="auto"/>
            </w:tcBorders>
            <w:shd w:val="clear" w:color="auto" w:fill="auto"/>
            <w:vAlign w:val="center"/>
          </w:tcPr>
          <w:p>
            <w:r>
              <w:t>2020.12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화학기사</w:t>
            </w:r>
          </w:p>
        </w:tc>
        <w:tc>
          <w:tcPr>
            <w:tcW w:w="1777" w:type="dxa"/>
            <w:tcBorders>
              <w:left w:val="single" w:sz="4" w:space="0" w:color="auto"/>
            </w:tcBorders>
            <w:shd w:val="clear" w:color="auto" w:fill="auto"/>
            <w:vAlign w:val="center"/>
          </w:tcPr>
          <w:p>
            <w:r>
              <w:t>산업기사</w:t>
            </w:r>
          </w:p>
        </w:tc>
        <w:tc>
          <w:tcPr>
            <w:tcW w:w="1778" w:type="dxa"/>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
              <w:t>DELF</w:t>
            </w:r>
          </w:p>
        </w:tc>
        <w:tc>
          <w:tcPr>
            <w:tcW w:w="1777" w:type="dxa"/>
            <w:tcBorders>
              <w:bottom w:val="single" w:sz="4" w:space="0" w:color="auto"/>
            </w:tcBorders>
            <w:shd w:val="clear" w:color="auto" w:fill="auto"/>
            <w:vAlign w:val="center"/>
          </w:tcPr>
          <w:p>
            <w:r>
              <w:t>B</w:t>
            </w:r>
          </w:p>
        </w:tc>
        <w:tc>
          <w:tcPr>
            <w:tcW w:w="1778" w:type="dxa"/>
            <w:tcBorders>
              <w:bottom w:val="single" w:sz="4" w:space="0" w:color="auto"/>
              <w:right w:val="double" w:sz="4" w:space="0" w:color="auto"/>
            </w:tcBorders>
            <w:shd w:val="clear" w:color="auto" w:fill="auto"/>
            <w:vAlign w:val="center"/>
          </w:tcPr>
          <w:p>
            <w:r>
              <w:t>2021.03</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컴퓨터활용능력 1급</w:t>
            </w:r>
          </w:p>
        </w:tc>
        <w:tc>
          <w:tcPr>
            <w:tcW w:w="1777" w:type="dxa"/>
            <w:tcBorders>
              <w:left w:val="single" w:sz="4" w:space="0" w:color="auto"/>
              <w:bottom w:val="single" w:sz="4" w:space="0" w:color="auto"/>
            </w:tcBorders>
            <w:shd w:val="clear" w:color="auto" w:fill="auto"/>
            <w:vAlign w:val="center"/>
          </w:tcPr>
          <w:p>
            <w:r>
              <w:t>1급</w:t>
            </w:r>
          </w:p>
        </w:tc>
        <w:tc>
          <w:tcPr>
            <w:tcW w:w="1778" w:type="dxa"/>
            <w:tcBorders>
              <w:bottom w:val="single" w:sz="4" w:space="0" w:color="auto"/>
            </w:tcBorders>
            <w:shd w:val="clear" w:color="auto" w:fill="auto"/>
            <w:vAlign w:val="center"/>
          </w:tcPr>
          <w:p>
            <w:r>
              <w:t>ETS</w:t>
            </w:r>
          </w:p>
        </w:tc>
      </w:tr>
      <w:tr w:rsidR="00B05D57" w:rsidTr="008B2216">
        <w:trPr>
          <w:trHeight w:val="414"/>
        </w:trPr>
        <w:tc>
          <w:tcPr>
            <w:tcW w:w="1777" w:type="dxa"/>
            <w:tcBorders>
              <w:bottom w:val="single" w:sz="4" w:space="0" w:color="auto"/>
            </w:tcBorders>
            <w:shd w:val="clear" w:color="auto" w:fill="auto"/>
            <w:vAlign w:val="center"/>
          </w:tcPr>
          <w:p>
            <w:r>
              <w:t>TOEFL</w:t>
            </w:r>
          </w:p>
        </w:tc>
        <w:tc>
          <w:tcPr>
            <w:tcW w:w="1777" w:type="dxa"/>
            <w:tcBorders>
              <w:bottom w:val="single" w:sz="4" w:space="0" w:color="auto"/>
            </w:tcBorders>
            <w:shd w:val="clear" w:color="auto" w:fill="auto"/>
            <w:vAlign w:val="center"/>
          </w:tcPr>
          <w:p>
            <w:r>
              <w:t>950</w:t>
            </w:r>
          </w:p>
        </w:tc>
        <w:tc>
          <w:tcPr>
            <w:tcW w:w="1778" w:type="dxa"/>
            <w:tcBorders>
              <w:bottom w:val="single" w:sz="4" w:space="0" w:color="auto"/>
              <w:right w:val="double" w:sz="4" w:space="0" w:color="auto"/>
            </w:tcBorders>
            <w:shd w:val="clear" w:color="auto" w:fill="auto"/>
            <w:vAlign w:val="center"/>
          </w:tcPr>
          <w:p>
            <w:r>
              <w:t>2022.09</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의사</w:t>
            </w:r>
          </w:p>
        </w:tc>
        <w:tc>
          <w:tcPr>
            <w:tcW w:w="1777" w:type="dxa"/>
            <w:tcBorders>
              <w:left w:val="single" w:sz="4" w:space="0" w:color="auto"/>
              <w:bottom w:val="single" w:sz="4" w:space="0" w:color="auto"/>
            </w:tcBorders>
            <w:shd w:val="clear" w:color="auto" w:fill="auto"/>
            <w:vAlign w:val="center"/>
          </w:tcPr>
          <w:p>
            <w:r>
              <w:t>990점</w:t>
            </w:r>
          </w:p>
        </w:tc>
        <w:tc>
          <w:tcPr>
            <w:tcW w:w="1778" w:type="dxa"/>
            <w:tcBorders>
              <w:bottom w:val="single" w:sz="4" w:space="0" w:color="auto"/>
            </w:tcBorders>
            <w:shd w:val="clear" w:color="auto" w:fill="auto"/>
            <w:vAlign w:val="center"/>
          </w:tcPr>
          <w:p>
            <w:r>
              <w:t>한국어능력시험원</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산업의 핵심 부품 분야에서 LS오토모티브가 쌓아온 높은 기술력과 글로벌 경쟁력을 존경하며, 이곳에서 제 경력과 역량을 발휘하고 싶어 지원하게 되었습니다. 저는 한화솔루션에서 포장팀 대리로 근무하며 생산 공정의 효율화와 품질 유지에 기여했고, 코오롱인더스트리 품질관리팀에서 제품의 완성도와 신뢰성을 높이는 데 집중해왔습니다. 이러한 경험은 부품 생산 과정에서 요구되는 정밀성과 품질 관리 능력을 키우는 데 큰 밑거름이 되었습니다.</w:t>
              <w:br/>
              <w:br/>
              <w:t>입사 후에는 PRESS 분야의 설비 운영과 금형 셋업, 자주검사 등 전반적인 양산 업무에서 전문성을 발휘하며, 회사가 요구하는 품질 기준을 충족할 뿐 아니라 이를 뛰어넘는 결과를 만들어내고자 합니다. 또한, 지속적인 업무 개선과 협력을 통해 생산 과정의 효율성을 극대화하고, LS오토모티브가 자동차 부품 시장에서 더욱 강력한 입지를 다질 수 있도록 기여하겠습니다.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사물을 조립하고 구조를 분석하는 데 흥미를 느꼈던 저는 세밀함과 꼼꼼함을 바탕으로 성장해왔습니다. 이러한 성향은 코오롱인더스트리 품질관리팀에서 근무하며 제품의 품질을 정확히 유지하고 개선하는 데 밑바탕이 되었고, 한화솔루션 포장팀에서 생산 공정의 효율성을 높이는 경험으로 이어졌습니다.  </w:t>
              <w:br/>
              <w:br/>
              <w:t xml:space="preserve">특히, 품질관리와 생산 운영 경험은 자동차 부품 제조의 핵심 요소인 정밀성과 반복성에 대한 이해를 깊게 해주었습니다. 또한, 다양한 부서와 협업하며 문제를 해결했던 경험은 팀워크와 커뮤니케이션 능력을 강화해, 생산 공정 내에서 발생할 수 있는 다양한 상황에 유연하게 대처할 수 있는 역량을 갖추게 했습니다.  </w:t>
              <w:br/>
              <w:br/>
              <w:t>LS오토모티브의 부품생산팀 PRESS분야에서 제가 그동안 쌓아온 경험과 역량을 바탕으로 정밀한 설비 운영과 품질관리, 그리고 효율적인 금형셋업을 통해 최상의 성과를 창출하는 데 기여하고자 합니다. 끊임없이 배우고 개선하며 회사의 성장에 함께하는 구성원이 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저는 한화솔루션 포장팀 대리로 근무하며 팀원들과의 협업을 통해 생산성과 품질을 동시에 향상시킨 경험이 있습니다. 생산 공정에서 발생하는 문제를 신속히 파악하고, 관련 부서와 긴밀히 소통하여 개선안을 도출함으로써 효율적인 업무 프로세스를 구축했습니다. 이를 통해 팀 내 신뢰를 쌓으며 자연스럽게 리더 역할을 수행할 수 있었습니다.  </w:t>
              <w:br/>
              <w:br/>
              <w:t xml:space="preserve">코오롱인더스트리 품질관리팀에서는 사원으로 근무하며 생산 초기 단계에서 발생할 수 있는 품질 이슈를 사전에 파악하고, 타 부서와 협력하여 해결 방안을 마련한 경험이 있습니다. 이 과정에서 쌓은 데이터 분석 능력과 문제 해결 능력은 PRESS 설비 양산 운영 및 자주검사 등의 업무에서도 크게 기여할 수 있을 것입니다.  </w:t>
              <w:br/>
              <w:br/>
              <w:t>다양한 부서와의 유기적인 협업과 리더십을 바탕으로 LS오토모티브의 생산성과 품질 향상에 기여하는 인재가 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안녕하세요, 박소연입니다. 저는 제조 및 품질관리 분야에서의 실무 경험과 책임감을 바탕으로 효율적인 생산과 높은 품질을 보장하는 데 기여할 수 있는 인재입니다.  </w:t>
              <w:br/>
              <w:br/>
              <w:t xml:space="preserve">한화솔루션 포장팀에서는 생산 공정 마지막 단계인 포장 업무를 총괄하며 생산성과 품질 간의 균형을 유지하는 데 중점을 두었습니다. 특히, 자주검사 프로세스를 통해 불량률을 줄이고 고객 신뢰를 확보하는 데 주력했습니다. 코오롱인더스트리 품질관리팀에서는 근본적인 품질 개선을 목표로 데이터를 분석하고 공정 내 문제를 선제적으로 해결하며 품질 경쟁력을 높인 경험이 있습니다.  </w:t>
              <w:br/>
              <w:br/>
              <w:t>이와 같은 경험을 바탕으로 LS오토모티브 부품생산팀에서 PRESS 설비 운영 및 금형 관리 업무를 체계적으로 수행하고, 자주검사 및 타발 과정을 통해 불량률을 최소화하며 양산 품질을 향상시키는 데 기여하겠습니다. 철저한 관리와 세부적인 업무 조율로 LS오토모티브의 신뢰받는 부품 생산에 힘을 보태겠습니다.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2020.09</w:t>
            </w:r>
          </w:p>
        </w:tc>
        <w:tc>
          <w:tcPr>
            <w:tcW w:w="1276" w:type="dxa"/>
            <w:shd w:val="clear" w:color="auto" w:fill="auto"/>
            <w:vAlign w:val="center"/>
          </w:tcPr>
          <w:p>
            <w:r>
              <w:t>2023.12</w:t>
            </w:r>
          </w:p>
        </w:tc>
        <w:tc>
          <w:tcPr>
            <w:tcW w:w="2051" w:type="dxa"/>
            <w:shd w:val="clear" w:color="auto" w:fill="auto"/>
            <w:vAlign w:val="center"/>
          </w:tcPr>
          <w:p>
            <w:r>
              <w:t>한화솔루션</w:t>
            </w:r>
          </w:p>
        </w:tc>
        <w:tc>
          <w:tcPr>
            <w:tcW w:w="1523" w:type="dxa"/>
            <w:shd w:val="clear" w:color="auto" w:fill="auto"/>
            <w:vAlign w:val="center"/>
          </w:tcPr>
          <w:p>
            <w:r>
              <w:t>포장팀</w:t>
            </w:r>
          </w:p>
        </w:tc>
        <w:tc>
          <w:tcPr>
            <w:tcW w:w="1104" w:type="dxa"/>
            <w:shd w:val="clear" w:color="auto" w:fill="auto"/>
            <w:vAlign w:val="center"/>
          </w:tcPr>
          <w:p>
            <w:r>
              <w:t>대리</w:t>
            </w:r>
          </w:p>
        </w:tc>
        <w:tc>
          <w:tcPr>
            <w:tcW w:w="1417" w:type="dxa"/>
            <w:shd w:val="clear" w:color="auto" w:fill="auto"/>
            <w:vAlign w:val="center"/>
          </w:tcPr>
          <w:p>
            <w:r>
              <w:t>3400만원</w:t>
            </w:r>
          </w:p>
        </w:tc>
        <w:tc>
          <w:tcPr>
            <w:tcW w:w="2051" w:type="dxa"/>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포장팀에서 대리로 근무하며 제품 포장 공정 관리와 품질 개선을 주요 업무로 수행하였습니다. 포장 공정의 효율성을 높이기 위해 작업 프로세스를 체계적으로 분석하고 개선안을 제안하여 생산성을 약 15% 향상시키는 성과를 달성했습니다. 또한, 포장 자재 비용 절감을 목표로 신규 자재를 테스트하고 도입하는 프로젝트를 주도하여 연간 약 10%의 원가 절감을 이루어냈습니다.  </w:t>
              <w:br/>
              <w:br/>
              <w:t xml:space="preserve">포장 품질 문제를 사전에 방지하기 위해 품질 점검 체크리스트를 새롭게 설계하고, 데이터 기반의 불량 분석 시스템을 구축하여 불량률을 30% 이상 감소시켰습니다. 협력 부서와의 긴밀한 협업을 통해 고객사 요구사항에 맞춘 맞춤형 포장 솔루션을 성공적으로 제공한 경험도 보유하고 있습니다.  </w:t>
              <w:br/>
              <w:br/>
              <w:t>이 과정에서 데이터 분석 능력, 공정 개선 추진력, 원가 관리 능력 등 실무 역량을 강화하였으며, 품질 관리 및 생산성 향상을 위한 체계적인 접근 방법을 습득하였습니다. 이를 통해 업무의 정량적 성과를 창출하며 팀의 핵심 기여자로 자리매김하였습니다.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2020.08</w:t>
            </w:r>
          </w:p>
        </w:tc>
        <w:tc>
          <w:tcPr>
            <w:tcW w:w="2051" w:type="dxa"/>
            <w:shd w:val="clear" w:color="auto" w:fill="auto"/>
            <w:vAlign w:val="center"/>
          </w:tcPr>
          <w:p>
            <w:r>
              <w:t>코오롱인더스트리</w:t>
            </w:r>
          </w:p>
        </w:tc>
        <w:tc>
          <w:tcPr>
            <w:tcW w:w="1523" w:type="dxa"/>
            <w:shd w:val="clear" w:color="auto" w:fill="auto"/>
            <w:vAlign w:val="center"/>
          </w:tcPr>
          <w:p>
            <w:r>
              <w:t>품질관리팀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품질관리팀에서 제조 공정 및 제품 품질 관리 전반을 담당하며, 제품의 품질 기준 준수를 위한 체계적인 관리 시스템을 운영하였습니다. 주요 업무로는 공정 검사와 최종 제품 품질 검수를 수행하며, 품질 이슈 발생 시 원인 분석 및 개선 방안을 제시하여 생산성과 품질 향상을 지원했습니다.  </w:t>
              <w:br/>
              <w:br/>
              <w:t xml:space="preserve">특히, 고객 클레임 감소를 목표로 한 품질 관리 프로세스 개선 프로젝트에 참여하여 제품 불량률을 15% 이상 감소시키는 성과를 달성하였습니다. 이를 위해 데이터 기반의 문제 원인 도출 및 개선 방안 실행, 그리고 품질 표준 매뉴얼을 재정비하여 전사적으로 적용하였습니다.  </w:t>
              <w:br/>
              <w:br/>
              <w:t>이 과정에서 품질 관리 시스템(QMS)에 대한 이해를 심화시키고, 데이터 분석 및 통계적 공정 관리(SPC) 역량을 강화하였습니다. 또한, 협력 부서 및 외부 공급업체와의 원활한 커뮤니케이션을 통해 품질 목표를 효과적으로 달성한 경험이 있습니다. 이러한 경험은 문제 해결 능력과 프로세스 개선 능력을 체계적으로 발전시키는 계기가 되었습니다.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