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김민준</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4500만원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Minjun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1995.03.15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minjun.kim@gmail.com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010-1234-5678</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2014.03</w:t>
            </w:r>
          </w:p>
        </w:tc>
        <w:tc>
          <w:tcPr>
            <w:tcW w:w="1276" w:type="dxa"/>
            <w:vAlign w:val="center"/>
          </w:tcPr>
          <w:p>
            <w:r>
              <w:t>2018.02</w:t>
            </w:r>
          </w:p>
        </w:tc>
        <w:tc>
          <w:tcPr>
            <w:tcW w:w="2410" w:type="dxa"/>
            <w:vAlign w:val="center"/>
          </w:tcPr>
          <w:p>
            <w:r>
              <w:t>한양대학교</w:t>
            </w:r>
          </w:p>
        </w:tc>
        <w:tc>
          <w:tcPr>
            <w:tcW w:w="2410" w:type="dxa"/>
            <w:vAlign w:val="center"/>
          </w:tcPr>
          <w:p>
            <w:r>
              <w:t>기계공학과</w:t>
            </w:r>
          </w:p>
        </w:tc>
        <w:tc>
          <w:tcPr>
            <w:tcW w:w="1275" w:type="dxa"/>
            <w:vAlign w:val="center"/>
          </w:tcPr>
          <w:p>
            <w:r>
              <w:t>3.75/4.5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2018.03</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부품연구소</w:t>
            </w:r>
          </w:p>
        </w:tc>
        <w:tc>
          <w:tcPr>
            <w:tcW w:w="1104" w:type="dxa"/>
            <w:shd w:val="clear" w:color="auto" w:fill="auto"/>
            <w:vAlign w:val="center"/>
          </w:tcPr>
          <w:p>
            <w:r>
              <w:t>연구원</w:t>
            </w:r>
          </w:p>
        </w:tc>
        <w:tc>
          <w:tcPr>
            <w:tcW w:w="1417" w:type="dxa"/>
            <w:shd w:val="clear" w:color="auto" w:fill="auto"/>
            <w:vAlign w:val="center"/>
          </w:tcPr>
          <w:p>
            <w:r>
              <w:t>4200만원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DELE</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2023.09</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TEPS</w:t>
            </w:r>
          </w:p>
        </w:tc>
        <w:tc>
          <w:tcPr>
            <w:tcW w:w="1777" w:type="dxa"/>
            <w:tcBorders>
              <w:bottom w:val="single" w:sz="4" w:space="0" w:color="auto"/>
            </w:tcBorders>
            <w:shd w:val="clear" w:color="auto" w:fill="auto"/>
            <w:vAlign w:val="center"/>
          </w:tcPr>
          <w:p>
            <w:r>
              <w:t>950</w:t>
            </w:r>
          </w:p>
        </w:tc>
        <w:tc>
          <w:tcPr>
            <w:tcW w:w="1778" w:type="dxa"/>
            <w:tcBorders>
              <w:bottom w:val="single" w:sz="4" w:space="0" w:color="auto"/>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핵심인 부품 개발과 생산은 언제나 제 열정을 불러일으키는 분야였습니다. 현대모비스 부품연구소에서의 경험은 저에게 자동차 부품에 대한 깊은 이해와 더불어, 품질 개선과 생산 최적화에 대한 통찰을 키워주었습니다. 특히, 부품 설계부터 양산까지 전 과정을 협업하며 얻은 실무 경험은 LS오토모티브의 PRESS 분야에서 즉시 활용할 수 있는 강점이라 생각합니다.</w:t>
              <w:br/>
              <w:br/>
              <w:t>LS오토모티브는 자동차 인터페이스 분야의 혁신을 선도하며, 정밀하고 신뢰성 높은 제품으로 글로벌 시장에서 인정받고 있습니다. 저는 이러한 환경에서 금형 셋업과 타발 업무, 자주검사와 포장 등 생산 전반의 품질 향상과 효율성을 극대화하는 데 기여하고자 합니다.</w:t>
              <w:br/>
              <w:br/>
              <w:t>입사 후, PRESS 설비 운영 프로세스를 명확히 이해하고, 생산성을 높이는 방안을 제시하며 팀의 성과에 기여하겠습니다. 나아가, 신뢰할 수 있는 부품 생산을 통해 LS오토모티브가 지속적으로 시장에서 경쟁력을 유지하는 데 힘을 보태고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사물의 구조와 작동 원리에 호기심이 많았던 저는 문제를 분석하고 해결하는 데 흥미를 느끼며 성장했습니다. 전자 및 기계 기술에 대한 관심은 자연스럽게 공학도로의 길을 선택하게 만들었고, 현재는 현대모비스 부품연구소에서 연구원으로 근무하며 자동차 부품 개발과 품질 향상에 기여하고 있습니다. </w:t>
              <w:br/>
              <w:br/>
              <w:t xml:space="preserve">현장에서 쌓아온 경험은 제게 실질적인 문제 해결 능력과 팀워크의 중요성을 깨닫게 해주었습니다. 특히, 생산 공정 중 발생하는 문제를 신속히 파악하고 개선하는 데 강점을 가지고 있으며, 이는 설계 단계부터 양산까지의 전 과정을 이해하고 조율하는 데 큰 밑거름이 되고 있습니다. </w:t>
              <w:br/>
              <w:br/>
              <w:t>저의 섬세함과 책임감은 PRESS 분야에서도 강점으로 발휘될 것이라 확신합니다. 금형 셋업 및 타발 업무에서의 정확성과 안정적인 생산 운영은 물론, 품질 개선을 위한 지속적인 노력을 통해 LS오토모티브의 경쟁력 강화에 기여하고 싶습니다. 맡은 바를 끝까지 완수하는 자세로 귀사의 성장에 함께할 수 있는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현대모비스 부품연구소에서 연구원으로 근무하며 다양한 부품 개발 프로젝트를 진행하면서 협업의 중요성을 깊이 체감했습니다. 특히, 자동차 부품의 설계부터 양산까지 이어지는 과정에서 여러 부서 간의 긴밀한 협력이 필요했으며, 이를 위해 적극적으로 소통하며 문제를 해결해 나갔습니다. 예를 들어, 신규 부품 개발 프로젝트에서는 생산팀과의 협업을 통해 설계와 생산 간의 간극을 줄이고, 최적의 양산 공정을 구축한 경험이 있습니다.</w:t>
              <w:br/>
              <w:br/>
              <w:t>또한, 주도적으로 팀의 목표를 설정하고 성과를 이끌어내는 리더십을 발휘해 왔습니다. 프로젝트 리더로서 팀원들의 의견을 수렴하고, 각자의 강점을 반영한 역할 분담을 통해 효율성을 극대화하였습니다. 이를 통해 단순히 결과만이 아닌, 과정에서도 모두가 성장할 수 있는 환경을 조성했습니다.</w:t>
              <w:br/>
              <w:br/>
              <w:t>LS오토모티브의 PRESS 분야는 정밀성과 협업이 특히 중요한 업무라 생각합니다. 그동안 쌓아온 협업 경험과 리더십을 바탕으로 귀사의 부품생산팀에서 최적화된 생산 공정을 구축하고, 품질과 효율성을 동시에 달성하는 데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현대모비스 부품연구소에서 5년 이상 연구원으로 근무하며 자동차 부품 개발 및 생산 공정에 대한 깊은 이해를 쌓았습니다. 특히, 부품 설계부터 양산 단계까지의 전 과정을 체계적으로 관리하며 금형 셋업 및 타발 업무와 같은 생산 핵심 기술을 익혔습니다. 다양한 프로젝트를 통해 룸램프, 터미널 등 전장 부품의 설계 및 품질 관리 경험을 축적하며, 정밀성과 효율성을 겸비한 공정 운영 능력을 갖추게 되었습니다. </w:t>
              <w:br/>
              <w:br/>
              <w:t>또한, 협업과 소통을 기반으로 한 문제 해결 능력을 발휘하여 생산 공정 내 이슈를 신속히 분석하고 최적의 대안을 제시한 경험이 있습니다. LS오토모티브의 PRESS 분야에서 이러한 경험과 역량을 바탕으로 품질과 생산성을 동시에 높이는 데 기여하고자 합니다. 자동차 인터페이스 제조의 선두주자로서 LS오토모티브의 발전에 함께할 기회를 소중히 여기며, 항상 성장하는 자세로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2018.03</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부품연구소</w:t>
            </w:r>
          </w:p>
        </w:tc>
        <w:tc>
          <w:tcPr>
            <w:tcW w:w="1104" w:type="dxa"/>
            <w:shd w:val="clear" w:color="auto" w:fill="auto"/>
            <w:vAlign w:val="center"/>
          </w:tcPr>
          <w:p>
            <w:r>
              <w:t>연구원</w:t>
            </w:r>
          </w:p>
        </w:tc>
        <w:tc>
          <w:tcPr>
            <w:tcW w:w="1417" w:type="dxa"/>
            <w:shd w:val="clear" w:color="auto" w:fill="auto"/>
            <w:vAlign w:val="center"/>
          </w:tcPr>
          <w:p>
            <w:r>
              <w:t>4200만원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부품연구소 연구원으로서 차량 부품 개발 및 개선에 중점을 둔 연구를 수행하였습니다. 주요 업무로는 차량 전장 부품 설계 및 성능 검증, 품질 안정화를 위한 분석 및 개선 작업을 담당하였습니다. 특히, 전기차(EV) 및 하이브리드 차량용 부품 개발 프로젝트에 참여하여 회로 설계 및 신뢰성 테스트를 주도적으로 수행하였으며, 이를 통해 제품의 품질 향상과 생산 효율성을 극대화하는 데 기여하였습니다. </w:t>
              <w:br/>
              <w:br/>
              <w:t xml:space="preserve">주요 성과로는 전장 부품의 경량화 및 효율 증대를 목표로 한 프로젝트에서 설계 최적화 및 테스트 프로세스 개선을 통해 생산 원가를 15% 절감한 사례가 있습니다. 또한, 협력사와의 기술 협의를 통해 부품 개발 초기 단계부터 품질 문제를 사전에 방지하는 시스템을 구축하였습니다. </w:t>
              <w:br/>
              <w:br/>
              <w:t>이 과정에서 전장 부품 설계 및 해석에 관한 전문성을 심화하였으며, 데이터 분석 및 문제 해결 능력을 강화하였습니다. 더불어, 다수의 부서 및 협력사와의 협업을 통해 프로젝트 관리 및 커뮤니케이션 역량을 배양하여, 팀 단위 업무의 효율성을 높이는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