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이예진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이예진291@naver.com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1993.08.27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광주광역시 중앙로 348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010-2850-6360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2019.04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영어영문학</w:t>
            </w:r>
          </w:p>
        </w:tc>
        <w:tc>
          <w:tcPr>
            <w:tcW w:w="1275" w:type="dxa"/>
            <w:vAlign w:val="center"/>
          </w:tcPr>
          <w:p>
            <w:r>
              <w:t>3.63/4.5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2014.08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6539만원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SK하이닉스에서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LG화학에서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6539만원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시설관리팀에서 과장으로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