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장지훈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Seoyeon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장지훈834@daum.net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1998.07.27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전라남도 중앙로 475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010-1230-9971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해당없음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2019.03</w:t>
            </w:r>
          </w:p>
        </w:tc>
        <w:tc>
          <w:tcPr>
            <w:tcW w:w="1276" w:type="dxa"/>
            <w:vAlign w:val="center"/>
          </w:tcPr>
          <w:p>
            <w:r>
              <w:t>2023.11</w:t>
            </w:r>
          </w:p>
        </w:tc>
        <w:tc>
          <w:tcPr>
            <w:tcW w:w="2410" w:type="dxa"/>
            <w:vAlign w:val="center"/>
          </w:tcPr>
          <w:p>
            <w:r>
              <w:t>홍익대학교</w:t>
            </w:r>
          </w:p>
        </w:tc>
        <w:tc>
          <w:tcPr>
            <w:tcW w:w="2410" w:type="dxa"/>
            <w:vAlign w:val="center"/>
          </w:tcPr>
          <w:p>
            <w:r>
              <w:t>전자공학</w:t>
            </w:r>
          </w:p>
        </w:tc>
        <w:tc>
          <w:tcPr>
            <w:tcW w:w="1275" w:type="dxa"/>
            <w:vAlign w:val="center"/>
          </w:tcPr>
          <w:p>
            <w:r>
              <w:t>3.89/4.5</w:t>
            </w:r>
          </w:p>
        </w:tc>
        <w:tc>
          <w:tcPr>
            <w:tcW w:w="993" w:type="dxa"/>
            <w:vAlign w:val="center"/>
          </w:tcPr>
          <w:p>
            <w:r>
              <w:t>경상남도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2015.03</w:t>
            </w:r>
          </w:p>
        </w:tc>
        <w:tc>
          <w:tcPr>
            <w:tcW w:w="1276" w:type="dxa"/>
            <w:vAlign w:val="center"/>
          </w:tcPr>
          <w:p>
            <w:r>
              <w:t>2018.10</w:t>
            </w:r>
          </w:p>
        </w:tc>
        <w:tc>
          <w:tcPr>
            <w:tcW w:w="2410" w:type="dxa"/>
            <w:vAlign w:val="center"/>
          </w:tcPr>
          <w:p>
            <w:r>
              <w:t>전라남고등학교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인천광역시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NH농협은행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6100만원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전기산업기사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산업기사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한국산업인력공단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화학기사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N2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한국산업인력공단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두산에서 1년간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SK텔레콤에서 1년간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한국수력원자력에서 5년간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NH농협은행에서 5년간 근무하며 다양한 프로젝트를 수행했습니다. 이를 통해 문제해결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NH농협은행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6100만원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NH농협은행 시설관리팀에서 과장으로 근무하며 다양한 업무를 수행했습니다. 주요 업무는 영업였으며,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