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박지훈</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3500만원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Jihoon Park</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1994.06.12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jihoon.park94@gmail.com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성남시 분당구 서현로 56</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02-8765-4321</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010-9876-5432</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2013.03</w:t>
            </w:r>
          </w:p>
        </w:tc>
        <w:tc>
          <w:tcPr>
            <w:tcW w:w="1276" w:type="dxa"/>
            <w:vAlign w:val="center"/>
          </w:tcPr>
          <w:p>
            <w:r>
              <w:t>2017.02</w:t>
            </w:r>
          </w:p>
        </w:tc>
        <w:tc>
          <w:tcPr>
            <w:tcW w:w="2410" w:type="dxa"/>
            <w:vAlign w:val="center"/>
          </w:tcPr>
          <w:p>
            <w:r>
              <w:t>충남대학교</w:t>
            </w:r>
          </w:p>
        </w:tc>
        <w:tc>
          <w:tcPr>
            <w:tcW w:w="2410" w:type="dxa"/>
            <w:vAlign w:val="center"/>
          </w:tcPr>
          <w:p>
            <w:r>
              <w:t>화학</w:t>
            </w:r>
          </w:p>
        </w:tc>
        <w:tc>
          <w:tcPr>
            <w:tcW w:w="1275" w:type="dxa"/>
            <w:vAlign w:val="center"/>
          </w:tcPr>
          <w:p>
            <w:r>
              <w:t>3.58/4.5</w:t>
            </w:r>
          </w:p>
        </w:tc>
        <w:tc>
          <w:tcPr>
            <w:tcW w:w="993" w:type="dxa"/>
            <w:vAlign w:val="center"/>
          </w:tcPr>
          <w:p>
            <w:r>
              <w:t>대전광역시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2021.01</w:t>
            </w:r>
          </w:p>
        </w:tc>
        <w:tc>
          <w:tcPr>
            <w:tcW w:w="1276" w:type="dxa"/>
            <w:shd w:val="clear" w:color="auto" w:fill="auto"/>
            <w:vAlign w:val="center"/>
          </w:tcPr>
          <w:p>
            <w:r>
              <w:t>재직중</w:t>
            </w:r>
          </w:p>
        </w:tc>
        <w:tc>
          <w:tcPr>
            <w:tcW w:w="2051" w:type="dxa"/>
            <w:shd w:val="clear" w:color="auto" w:fill="auto"/>
            <w:vAlign w:val="center"/>
          </w:tcPr>
          <w:p>
            <w:r>
              <w:t>코오롱글로텍</w:t>
            </w:r>
          </w:p>
        </w:tc>
        <w:tc>
          <w:tcPr>
            <w:tcW w:w="1523" w:type="dxa"/>
            <w:shd w:val="clear" w:color="auto" w:fill="auto"/>
            <w:vAlign w:val="center"/>
          </w:tcPr>
          <w:p>
            <w:r>
              <w:t>생산관리팀</w:t>
            </w:r>
          </w:p>
        </w:tc>
        <w:tc>
          <w:tcPr>
            <w:tcW w:w="1104" w:type="dxa"/>
            <w:shd w:val="clear" w:color="auto" w:fill="auto"/>
            <w:vAlign w:val="center"/>
          </w:tcPr>
          <w:p>
            <w:r>
              <w:t>대리</w:t>
            </w:r>
          </w:p>
        </w:tc>
        <w:tc>
          <w:tcPr>
            <w:tcW w:w="1417" w:type="dxa"/>
            <w:shd w:val="clear" w:color="auto" w:fill="auto"/>
            <w:vAlign w:val="center"/>
          </w:tcPr>
          <w:p>
            <w:r>
              <w:t>3200만원</w:t>
            </w:r>
          </w:p>
        </w:tc>
        <w:tc>
          <w:tcPr>
            <w:tcW w:w="2051" w:type="dxa"/>
            <w:shd w:val="clear" w:color="auto" w:fill="auto"/>
            <w:vAlign w:val="center"/>
          </w:tcPr>
          <w:p>
            <w:r>
              <w:t>재직중</w:t>
            </w:r>
          </w:p>
        </w:tc>
      </w:tr>
      <w:tr w:rsidR="006D7989" w:rsidTr="00AB349D">
        <w:trPr>
          <w:trHeight w:val="406"/>
        </w:trPr>
        <w:tc>
          <w:tcPr>
            <w:tcW w:w="1242" w:type="dxa"/>
            <w:shd w:val="clear" w:color="auto" w:fill="auto"/>
            <w:vAlign w:val="center"/>
          </w:tcPr>
          <w:p>
            <w:r>
              <w:t>2017.03</w:t>
            </w:r>
          </w:p>
        </w:tc>
        <w:tc>
          <w:tcPr>
            <w:tcW w:w="1276" w:type="dxa"/>
            <w:shd w:val="clear" w:color="auto" w:fill="auto"/>
            <w:vAlign w:val="center"/>
          </w:tcPr>
          <w:p>
            <w:r>
              <w:t>2020.12</w:t>
            </w:r>
          </w:p>
        </w:tc>
        <w:tc>
          <w:tcPr>
            <w:tcW w:w="2051" w:type="dxa"/>
            <w:shd w:val="clear" w:color="auto" w:fill="auto"/>
            <w:vAlign w:val="center"/>
          </w:tcPr>
          <w:p>
            <w:r>
              <w:t>삼성웰스토리</w:t>
            </w:r>
          </w:p>
        </w:tc>
        <w:tc>
          <w:tcPr>
            <w:tcW w:w="1523" w:type="dxa"/>
            <w:shd w:val="clear" w:color="auto" w:fill="auto"/>
            <w:vAlign w:val="center"/>
          </w:tcPr>
          <w:p>
            <w:r>
              <w:t>물류운영팀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전직희망</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정보처리기사</w:t>
            </w:r>
          </w:p>
        </w:tc>
        <w:tc>
          <w:tcPr>
            <w:tcW w:w="1777" w:type="dxa"/>
            <w:tcBorders>
              <w:left w:val="single" w:sz="4" w:space="0" w:color="auto"/>
            </w:tcBorders>
            <w:shd w:val="clear" w:color="auto" w:fill="auto"/>
            <w:vAlign w:val="center"/>
          </w:tcPr>
          <w:p>
            <w:r>
              <w:t>850점</w:t>
            </w:r>
          </w:p>
        </w:tc>
        <w:tc>
          <w:tcPr>
            <w:tcW w:w="1778" w:type="dxa"/>
            <w:shd w:val="clear" w:color="auto" w:fill="auto"/>
            <w:vAlign w:val="center"/>
          </w:tcPr>
          <w:p>
            <w:r>
              <w:t>대한상공회의소</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간호사</w:t>
            </w:r>
          </w:p>
        </w:tc>
        <w:tc>
          <w:tcPr>
            <w:tcW w:w="1777" w:type="dxa"/>
            <w:tcBorders>
              <w:left w:val="single" w:sz="4" w:space="0" w:color="auto"/>
              <w:bottom w:val="single" w:sz="4" w:space="0" w:color="auto"/>
            </w:tcBorders>
            <w:shd w:val="clear" w:color="auto" w:fill="auto"/>
            <w:vAlign w:val="center"/>
          </w:tcPr>
          <w:p>
            <w:r>
              <w:t>1급</w:t>
            </w:r>
          </w:p>
        </w:tc>
        <w:tc>
          <w:tcPr>
            <w:tcW w:w="1778" w:type="dxa"/>
            <w:tcBorders>
              <w:bottom w:val="single" w:sz="4" w:space="0" w:color="auto"/>
            </w:tcBorders>
            <w:shd w:val="clear" w:color="auto" w:fill="auto"/>
            <w:vAlign w:val="center"/>
          </w:tcPr>
          <w:p>
            <w:r>
              <w:t>한국산업인력공단</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환경기사</w:t>
            </w:r>
          </w:p>
        </w:tc>
        <w:tc>
          <w:tcPr>
            <w:tcW w:w="1777" w:type="dxa"/>
            <w:tcBorders>
              <w:left w:val="single" w:sz="4" w:space="0" w:color="auto"/>
              <w:bottom w:val="single" w:sz="4" w:space="0" w:color="auto"/>
            </w:tcBorders>
            <w:shd w:val="clear" w:color="auto" w:fill="auto"/>
            <w:vAlign w:val="center"/>
          </w:tcPr>
          <w:p>
            <w:r>
              <w:t>N1</w:t>
            </w:r>
          </w:p>
        </w:tc>
        <w:tc>
          <w:tcPr>
            <w:tcW w:w="1778" w:type="dxa"/>
            <w:tcBorders>
              <w:bottom w:val="single" w:sz="4" w:space="0" w:color="auto"/>
            </w:tcBorders>
            <w:shd w:val="clear" w:color="auto" w:fill="auto"/>
            <w:vAlign w:val="center"/>
          </w:tcPr>
          <w:p>
            <w:r>
              <w:t>한국어능력시험원</w:t>
            </w: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자동차 산업에 대한 열정과 생산관리 업무에서 쌓은 경험을 바탕으로 LS오토모티브의 부품생산팀 PRESS 분야에 지원하게 된 박지훈입니다. 저는 코오롱글로텍 생산관리팀에서 생산 공정 최적화와 품질 관리 업무를 담당하며, 생산 효율성과 품질 경쟁력을 높이는 데 기여한 바 있습니다. 이전 삼성웰스토리 물류운영팀 근무 경험은 체계적인 업무 관리와 협업 역량을 키우는 데 큰 밑거름이 되었습니다.  </w:t>
              <w:br/>
              <w:br/>
              <w:t>LS오토모티브의 첨단 기술과 품질 중심의 기업문화는 제가 추구하는 가치와 일치하며, 귀사가 만들어가는 혁신적인 자동차 인터페이스 제품의 생산 과정에서 제 전문성을 발휘하고 싶습니다. 입사 후 PRESS 설비 양산 운영과 금형셋업 업무에서 제 경험을 적극 활용하며, 생산 공정의 안정성과 효율성을 더욱 강화하겠습니다. 또한, 자주검사 및 품질관리에 있어 꼼꼼한 관리와 지속적인 개선을 통해 LS오토모티브가 고객에게 신뢰받는 부품을 제공하는 데 기여하겠습니다. 감사합니다.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어릴 적부터 사소한 것이라도 개선하거나 최적의 방법을 찾는 데 흥미를 느꼈습니다. 이러한 성향은 자연스럽게 문제 해결 능력을 키우는 밑바탕이 되었고, 새로운 도전에 대해 적극적으로 임할 수 있는 자세를 길렀습니다. 대학 시절에는 산업공학을 전공하며 제조 공정과 생산 관리에 대해 체계적으로 학습하였고, 이를 바탕으로 현업에서 실질적인 경험을 쌓아왔습니다.</w:t>
              <w:br/>
              <w:br/>
              <w:t>삼성웰스토리에서 물류 운영을 담당하며 효율적인 자원 배분과 일정 관리를 통해 물류 프로세스를 최적화한 경험이 있습니다. 이후 코오롱글로텍 생산관리팀에서는 자동차 부품 생산 현장에서의 실무 경험을 쌓으며, 생산 공정의 안정화와 품질 개선을 위해 끊임없이 노력해왔습니다. 특히, 다양한 부서와 협업하며 커뮤니케이션 능력을 강화하고, 문제 상황에서도 침착하게 대처하며 주어진 목표를 달성해왔습니다.</w:t>
              <w:br/>
              <w:br/>
              <w:t>저의 강점은 현장에서의 실무 경험과 더불어, 지속적으로 개선점을 모색하며 보다 나은 결과를 도출해내는 능력입니다. LS오토모티브의 PRESS 분야에서도 그동안 쌓아온 경험과 역량을 바탕으로 생산 품질을 높이고, 효율적인 운영 방안을 제시하며 회사의 가치에 기여하겠습니다.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박지훈입니다. 코오롱글로텍 생산관리팀에서 근무하며 다양한 부서와 협업하여 생산 효율을 극대화하고 품질 개선 프로젝트를 성공적으로 이끌어왔습니다. 특히, 신규 공정 도입 시 각 부서 간 업무 조율과 소통을 통해 도입 초기의 문제를 최소화하고 안정적인 생산 환경을 구축했습니다. 또한, 삼성웰스토리 물류운영팀에서는 물류 흐름 최적화와 팀 내 업무 분배를 주도하며, 매출 증대와 비용 절감을 동시에 달성한 경험이 있습니다.</w:t>
              <w:br/>
              <w:br/>
              <w:t>이 과정에서 쌓은 경험은 LS오토모티브의 부품생산팀 PRESS 분야에서도 큰 강점으로 작용할 것이라 확신합니다. 팀원들과의 원활한 소통과 협조를 통해 설비 운영 및 금형 셋업 업무를 효율적으로 수행하며, 자주검사 및 품질 관리에서도 정확성과 책임감을 가지고 임하겠습니다. 더불어, 리더로서의 경험을 바탕으로 팀의 성과를 극대화하고 LS오토모티브의 발전에 기여하겠습니다.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박지훈입니다. 저는 6년 이상의 제조 및 물류 운영 경험을 바탕으로 생산관리와 공정 최적화에 대한 전문성을 쌓아왔습니다. 코오롱글로텍 생산관리팀에서 대리로 근무하며 생산 계획 수립, 공정 관리, 품질 개선 프로젝트를 주도했습니다. 특히 생산성 향상을 위한 설비 운영 최적화와 불량률 감소를 목표로 한 프로세스 개선 경험은 PRESS 분야에서도 큰 자산이 될 것이라 확신합니다.  </w:t>
              <w:br/>
              <w:br/>
              <w:t xml:space="preserve">또한, 삼성웰스토리 물류운영팀에서 협력업체와의 원활한 소통과 효율적인 자재 관리로 최적의 물류 운영을 실현했던 경험은 부품 생산 과정에서 필요한 자재 조달 및 관리 업무에도 적용될 수 있습니다.  </w:t>
              <w:br/>
              <w:br/>
              <w:t>저는 PRESS 설비의 운영과 금형 셋업 업무를 수행하며, 자주검사와 포장 공정을 꼼꼼히 관리해 생산 품질을 높이는 데 기여하고자 합니다. LS오토모티브가 추구하는 혁신과 품질 중심의 가치를 실현하는 데 제 경험과 역량을 적극 활용하겠습니다.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2021.01</w:t>
            </w:r>
          </w:p>
        </w:tc>
        <w:tc>
          <w:tcPr>
            <w:tcW w:w="1276" w:type="dxa"/>
            <w:shd w:val="clear" w:color="auto" w:fill="auto"/>
            <w:vAlign w:val="center"/>
          </w:tcPr>
          <w:p>
            <w:r>
              <w:t>재직중</w:t>
            </w:r>
          </w:p>
        </w:tc>
        <w:tc>
          <w:tcPr>
            <w:tcW w:w="2051" w:type="dxa"/>
            <w:shd w:val="clear" w:color="auto" w:fill="auto"/>
            <w:vAlign w:val="center"/>
          </w:tcPr>
          <w:p>
            <w:r>
              <w:t>코오롱글로텍</w:t>
            </w:r>
          </w:p>
        </w:tc>
        <w:tc>
          <w:tcPr>
            <w:tcW w:w="1523" w:type="dxa"/>
            <w:shd w:val="clear" w:color="auto" w:fill="auto"/>
            <w:vAlign w:val="center"/>
          </w:tcPr>
          <w:p>
            <w:r>
              <w:t>생산관리팀</w:t>
            </w:r>
          </w:p>
        </w:tc>
        <w:tc>
          <w:tcPr>
            <w:tcW w:w="1104" w:type="dxa"/>
            <w:shd w:val="clear" w:color="auto" w:fill="auto"/>
            <w:vAlign w:val="center"/>
          </w:tcPr>
          <w:p>
            <w:r>
              <w:t>대리</w:t>
            </w:r>
          </w:p>
        </w:tc>
        <w:tc>
          <w:tcPr>
            <w:tcW w:w="1417" w:type="dxa"/>
            <w:shd w:val="clear" w:color="auto" w:fill="auto"/>
            <w:vAlign w:val="center"/>
          </w:tcPr>
          <w:p>
            <w:r>
              <w:t>3200만원</w:t>
            </w:r>
          </w:p>
        </w:tc>
        <w:tc>
          <w:tcPr>
            <w:tcW w:w="2051" w:type="dxa"/>
            <w:shd w:val="clear" w:color="auto" w:fill="auto"/>
            <w:vAlign w:val="center"/>
          </w:tcPr>
          <w:p>
            <w:r>
              <w:t>재직중</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생산관리팀에서 생산 프로세스의 최적화를 목표로 생산 일정 수립, 자재 관리, 생산성 분석 및 개선 활동을 주도하였습니다. 주요 업무로는 생산 계획 수립 및 조율, 자재 소요량 분석 및 발주 관리, 생산 현황 모니터링과 데이터 기반 문제 해결을 수행하였습니다. 특히 ERP 시스템을 활용하여 자재 흐름을 효율적으로 관리하고, 공급망의 안정성을 확보하였습니다.  </w:t>
              <w:br/>
              <w:br/>
              <w:t xml:space="preserve">주요 성과로는 생산 리드타임 단축 프로젝트를 성공적으로 완료하여 납기 준수율을 15% 향상시켰으며, 생산 공정에서 발생하는 불량률을 분석하고 개선안을 도입하여 불량률을 10% 이상 감소시켰습니다. 또한, 협력 부서와의 긴밀한 커뮤니케이션을 통해 작업 현장에서의 비효율성을 제거하고, 생산 라인의 가동률을 높이는 데 기여하였습니다.  </w:t>
              <w:br/>
              <w:br/>
              <w:t>이 과정에서 데이터 분석 능력과 문제 해결 능력을 심화했으며, 공정 개선 및 생산성 향상 방안 도출에 대한 전문성을 확보하였습니다. 또한, 빠른 상황 판단과 체계적인 일정 관리 능력을 통해 다양한 생산 현장 문제를 효과적으로 해결한 경험을 보유하고 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2017.03</w:t>
            </w:r>
          </w:p>
        </w:tc>
        <w:tc>
          <w:tcPr>
            <w:tcW w:w="1276" w:type="dxa"/>
            <w:shd w:val="clear" w:color="auto" w:fill="auto"/>
            <w:vAlign w:val="center"/>
          </w:tcPr>
          <w:p>
            <w:r>
              <w:t>2020.12</w:t>
            </w:r>
          </w:p>
        </w:tc>
        <w:tc>
          <w:tcPr>
            <w:tcW w:w="2051" w:type="dxa"/>
            <w:shd w:val="clear" w:color="auto" w:fill="auto"/>
            <w:vAlign w:val="center"/>
          </w:tcPr>
          <w:p>
            <w:r>
              <w:t>삼성웰스토리</w:t>
            </w:r>
          </w:p>
        </w:tc>
        <w:tc>
          <w:tcPr>
            <w:tcW w:w="1523" w:type="dxa"/>
            <w:shd w:val="clear" w:color="auto" w:fill="auto"/>
            <w:vAlign w:val="center"/>
          </w:tcPr>
          <w:p>
            <w:r>
              <w:t>물류운영팀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전직희망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물류운영팀에서 물류 네트워크 관리 및 최적화 업무를 수행하며 물류 프로세스 효율화를 위해 체계적인 데이터를 기반으로 물류 흐름을 분석하고 개선안을 도출했습니다. 주력 업무로는 물류센터와 배송망 간의 원활한 운영을 위한 일정 및 재고 관리, 배송 일정 조정, 물류비 절감 방안 수립 및 실행을 담당했습니다. </w:t>
              <w:br/>
              <w:br/>
              <w:t xml:space="preserve">특히, 배송 효율성을 높이기 위해 지역별 물류센터 배치 최적화 프로젝트를 주도하여 물류비를 약 10% 절감하는 성과를 달성했습니다. 또한, 물류 관리 시스템(WMS) 운영 및 데이터 분석을 통해 실시간 재고 관리 프로세스를 개선하며 재고 오류율을 크게 줄였습니다. </w:t>
              <w:br/>
              <w:br/>
              <w:t>이 과정에서 물류 관리 전반에 대한 전문성을 쌓았으며, 데이터 분석 도구 활용 능력과 문제 해결 능력을 강화했습니다. 실제로 물류센터 간 협업을 통해 긴급 상황에서도 주문 처리 시간을 단축하는 데 기여하며 신뢰도 높은 물류 운영을 지원했습니다. 이를 통해 효율적인 물류 운영과 고객 서비스 품질 향상에 기여한 경험을 보유하고 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