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
              <w:t>윤하은</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
              <w:t>Jiho</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
              <w:t>2017.02</w:t>
            </w:r>
          </w:p>
        </w:tc>
        <w:tc>
          <w:tcPr>
            <w:tcW w:w="4819" w:type="dxa"/>
            <w:gridSpan w:val="3"/>
            <w:shd w:val="clear" w:color="auto" w:fill="auto"/>
            <w:vAlign w:val="center"/>
          </w:tcPr>
          <w:p>
            <w:r>
              <w:t>행정학</w:t>
            </w:r>
          </w:p>
        </w:tc>
        <w:tc>
          <w:tcPr>
            <w:tcW w:w="2268" w:type="dxa"/>
            <w:shd w:val="clear" w:color="auto" w:fill="E5B8B7" w:themeFill="accent2" w:themeFillTint="66"/>
            <w:vAlign w:val="center"/>
          </w:tcPr>
          <w:p>
            <w:r>
              <w:t>3.30/4.5</w:t>
            </w:r>
          </w:p>
        </w:tc>
        <w:tc>
          <w:tcPr>
            <w:tcW w:w="2069" w:type="dxa"/>
            <w:shd w:val="clear" w:color="auto" w:fill="auto"/>
            <w:vAlign w:val="center"/>
          </w:tcPr>
          <w:p>
            <w:r>
              <w:t>경상북도</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3.02/4.5</w:t>
            </w:r>
          </w:p>
        </w:tc>
        <w:tc>
          <w:tcPr>
            <w:tcW w:w="2069" w:type="dxa"/>
            <w:vMerge w:val="restart"/>
            <w:shd w:val="clear" w:color="auto" w:fill="auto"/>
            <w:vAlign w:val="center"/>
          </w:tcPr>
          <w:p>
            <w:r>
              <w:t>대구광역시</w:t>
            </w:r>
          </w:p>
        </w:tc>
      </w:tr>
      <w:tr w:rsidR="00E90DB7" w:rsidTr="002C1EA5">
        <w:trPr>
          <w:trHeight w:val="411"/>
        </w:trPr>
        <w:tc>
          <w:tcPr>
            <w:tcW w:w="1526" w:type="dxa"/>
            <w:shd w:val="clear" w:color="auto" w:fill="E5B8B7" w:themeFill="accent2" w:themeFillTint="66"/>
            <w:vAlign w:val="center"/>
          </w:tcPr>
          <w:p>
            <w:r>
              <w:t>2017.01</w:t>
            </w:r>
          </w:p>
        </w:tc>
        <w:tc>
          <w:tcPr>
            <w:tcW w:w="3402" w:type="dxa"/>
            <w:gridSpan w:val="2"/>
            <w:shd w:val="clear" w:color="auto" w:fill="auto"/>
            <w:vAlign w:val="center"/>
          </w:tcPr>
          <w:p>
            <w:r>
              <w:t>인하대학교</w:t>
            </w:r>
          </w:p>
        </w:tc>
        <w:tc>
          <w:tcPr>
            <w:tcW w:w="1417" w:type="dxa"/>
            <w:shd w:val="clear" w:color="auto" w:fill="E5B8B7" w:themeFill="accent2" w:themeFillTint="66"/>
            <w:vAlign w:val="center"/>
          </w:tcPr>
          <w:p>
            <w:r>
              <w:t>기계공학</w:t>
            </w:r>
          </w:p>
        </w:tc>
        <w:tc>
          <w:tcPr>
            <w:tcW w:w="2268" w:type="dxa"/>
            <w:shd w:val="clear" w:color="auto" w:fill="auto"/>
            <w:vAlign w:val="center"/>
          </w:tcPr>
          <w:p>
            <w:r>
              <w:t>4.43/4.5</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
              <w:t>수료</w:t>
            </w: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sidR="00E90DB7" w:rsidRDefault="00E90DB7" w:rsidP="002C1EA5">
            <w:pPr>
              <w:spacing w:line="276" w:lineRule="auto"/>
              <w:jc w:val="center"/>
              <w:rPr>
                <w:rFonts w:ascii="굴림" w:eastAsia="굴림" w:hAnsi="굴림"/>
              </w:rPr>
            </w:pP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sidR="00E90DB7" w:rsidRDefault="00E90DB7" w:rsidP="002C1EA5">
            <w:pPr>
              <w:spacing w:line="276" w:lineRule="auto"/>
              <w:jc w:val="center"/>
              <w:rPr>
                <w:rFonts w:ascii="굴림" w:eastAsia="굴림" w:hAnsi="굴림"/>
              </w:rPr>
            </w:pP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sidR="00E90DB7" w:rsidRDefault="00E90DB7" w:rsidP="002C1EA5">
            <w:pPr>
              <w:spacing w:line="276" w:lineRule="auto"/>
              <w:jc w:val="center"/>
              <w:rPr>
                <w:rFonts w:ascii="굴림" w:eastAsia="굴림" w:hAnsi="굴림"/>
              </w:rPr>
            </w:pPr>
          </w:p>
        </w:tc>
        <w:tc>
          <w:tcPr>
            <w:tcW w:w="1417" w:type="dxa"/>
            <w:shd w:val="clear" w:color="auto" w:fill="auto"/>
            <w:vAlign w:val="center"/>
          </w:tcPr>
          <w:p w:rsidR="00E90DB7" w:rsidRDefault="00E90DB7" w:rsidP="002C1EA5">
            <w:pPr>
              <w:spacing w:line="276" w:lineRule="auto"/>
              <w:jc w:val="center"/>
              <w:rPr>
                <w:rFonts w:ascii="굴림" w:eastAsia="굴림" w:hAnsi="굴림"/>
              </w:rPr>
            </w:pPr>
          </w:p>
        </w:tc>
        <w:tc>
          <w:tcPr>
            <w:tcW w:w="2268" w:type="dxa"/>
            <w:shd w:val="clear" w:color="auto" w:fill="auto"/>
            <w:vAlign w:val="center"/>
          </w:tcPr>
          <w:p w:rsidR="00E90DB7" w:rsidRDefault="00E90DB7" w:rsidP="002C1EA5">
            <w:pPr>
              <w:spacing w:line="276" w:lineRule="auto"/>
              <w:jc w:val="center"/>
              <w:rPr>
                <w:rFonts w:ascii="굴림" w:eastAsia="굴림" w:hAnsi="굴림"/>
              </w:rPr>
            </w:pPr>
          </w:p>
        </w:tc>
        <w:tc>
          <w:tcPr>
            <w:tcW w:w="2069" w:type="dxa"/>
            <w:shd w:val="clear" w:color="auto" w:fill="auto"/>
            <w:vAlign w:val="center"/>
          </w:tcPr>
          <w:p w:rsidR="00E90DB7" w:rsidRDefault="00E90DB7" w:rsidP="00667A14">
            <w:pPr>
              <w:spacing w:line="276" w:lineRule="auto"/>
              <w:jc w:val="center"/>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
              <w:t>2022.10</w:t>
            </w:r>
          </w:p>
        </w:tc>
        <w:tc>
          <w:tcPr>
            <w:tcW w:w="1276" w:type="dxa"/>
            <w:shd w:val="clear" w:color="auto" w:fill="E5B8B7" w:themeFill="accent2" w:themeFillTint="66"/>
            <w:vAlign w:val="center"/>
          </w:tcPr>
          <w:p>
            <w:r>
              <w:t>2023.12</w:t>
            </w:r>
          </w:p>
        </w:tc>
        <w:tc>
          <w:tcPr>
            <w:tcW w:w="2410" w:type="dxa"/>
            <w:shd w:val="clear" w:color="auto" w:fill="E5B8B7" w:themeFill="accent2" w:themeFillTint="66"/>
            <w:vAlign w:val="center"/>
          </w:tcPr>
          <w:p>
            <w:r>
              <w:t>대한항공</w:t>
            </w:r>
          </w:p>
        </w:tc>
        <w:tc>
          <w:tcPr>
            <w:tcW w:w="2410" w:type="dxa"/>
            <w:shd w:val="clear" w:color="auto" w:fill="E5B8B7" w:themeFill="accent2" w:themeFillTint="66"/>
            <w:vAlign w:val="center"/>
          </w:tcPr>
          <w:p>
            <w:r>
              <w:t>기획팀</w:t>
            </w:r>
          </w:p>
        </w:tc>
        <w:tc>
          <w:tcPr>
            <w:tcW w:w="1275" w:type="dxa"/>
            <w:shd w:val="clear" w:color="auto" w:fill="E5B8B7" w:themeFill="accent2" w:themeFillTint="66"/>
            <w:vAlign w:val="center"/>
          </w:tcPr>
          <w:p>
            <w:r>
              <w:t>사원</w:t>
            </w:r>
          </w:p>
        </w:tc>
        <w:tc>
          <w:tcPr>
            <w:tcW w:w="993" w:type="dxa"/>
            <w:shd w:val="clear" w:color="auto" w:fill="E5B8B7" w:themeFill="accent2" w:themeFillTint="66"/>
            <w:vAlign w:val="center"/>
          </w:tcPr>
          <w:p>
            <w:r>
              <w:t>4681만원</w:t>
            </w:r>
          </w:p>
        </w:tc>
        <w:tc>
          <w:tcPr>
            <w:tcW w:w="1058" w:type="dxa"/>
            <w:shd w:val="clear" w:color="auto" w:fill="E5B8B7" w:themeFill="accent2" w:themeFillTint="66"/>
            <w:vAlign w:val="center"/>
          </w:tcPr>
          <w:p>
            <w:r>
              <w:t>계약만료</w:t>
            </w:r>
          </w:p>
        </w:tc>
      </w:tr>
      <w:tr w:rsidR="002043AF" w:rsidTr="00AB349D">
        <w:trPr>
          <w:trHeight w:val="420"/>
        </w:trPr>
        <w:tc>
          <w:tcPr>
            <w:tcW w:w="1242" w:type="dxa"/>
            <w:vAlign w:val="center"/>
          </w:tcPr>
          <w:p>
            <w:r>
              <w:t>2021.01</w:t>
            </w:r>
          </w:p>
        </w:tc>
        <w:tc>
          <w:tcPr>
            <w:tcW w:w="1276" w:type="dxa"/>
            <w:vAlign w:val="center"/>
          </w:tcPr>
          <w:p>
            <w:r>
              <w:t>2022.12</w:t>
            </w:r>
          </w:p>
        </w:tc>
        <w:tc>
          <w:tcPr>
            <w:tcW w:w="2410" w:type="dxa"/>
            <w:vAlign w:val="center"/>
          </w:tcPr>
          <w:p>
            <w:r>
              <w:t>한국수력원자력</w:t>
            </w:r>
          </w:p>
        </w:tc>
        <w:tc>
          <w:tcPr>
            <w:tcW w:w="2410" w:type="dxa"/>
            <w:vAlign w:val="center"/>
          </w:tcPr>
          <w:p>
            <w:r>
              <w:t>회계팀</w:t>
            </w:r>
          </w:p>
        </w:tc>
        <w:tc>
          <w:tcPr>
            <w:tcW w:w="1275" w:type="dxa"/>
            <w:vAlign w:val="center"/>
          </w:tcPr>
          <w:p>
            <w:r>
              <w:t>선임연구원</w:t>
            </w:r>
          </w:p>
        </w:tc>
        <w:tc>
          <w:tcPr>
            <w:tcW w:w="993" w:type="dxa"/>
            <w:vAlign w:val="center"/>
          </w:tcPr>
          <w:p>
            <w:r>
              <w:t>4412만원</w:t>
            </w:r>
          </w:p>
        </w:tc>
        <w:tc>
          <w:tcPr>
            <w:tcW w:w="1058" w:type="dxa"/>
            <w:vAlign w:val="center"/>
          </w:tcPr>
          <w:p>
            <w:r>
              <w:t>개인사정</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
              <w:t>세무사</w:t>
            </w:r>
          </w:p>
        </w:tc>
        <w:tc>
          <w:tcPr>
            <w:tcW w:w="1104" w:type="dxa"/>
            <w:shd w:val="clear" w:color="auto" w:fill="E5B8B7" w:themeFill="accent2" w:themeFillTint="66"/>
            <w:vAlign w:val="center"/>
          </w:tcPr>
          <w:p>
            <w:r>
              <w:t>기사</w:t>
            </w:r>
          </w:p>
        </w:tc>
        <w:tc>
          <w:tcPr>
            <w:tcW w:w="1417" w:type="dxa"/>
            <w:shd w:val="clear" w:color="auto" w:fill="E5B8B7" w:themeFill="accent2" w:themeFillTint="66"/>
            <w:vAlign w:val="center"/>
          </w:tcPr>
          <w:p>
            <w:r>
              <w:t>한국어능력시험원</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
              <w:t>정보처리기사</w:t>
            </w:r>
          </w:p>
        </w:tc>
        <w:tc>
          <w:tcPr>
            <w:tcW w:w="1104" w:type="dxa"/>
            <w:shd w:val="clear" w:color="auto" w:fill="auto"/>
            <w:vAlign w:val="center"/>
          </w:tcPr>
          <w:p>
            <w:r>
              <w:t>850점</w:t>
            </w:r>
          </w:p>
        </w:tc>
        <w:tc>
          <w:tcPr>
            <w:tcW w:w="1417" w:type="dxa"/>
            <w:shd w:val="clear" w:color="auto" w:fill="auto"/>
            <w:vAlign w:val="center"/>
          </w:tcPr>
          <w:p>
            <w:r>
              <w:t>ETS</w:t>
            </w: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
              <w:t>기계기사</w:t>
            </w:r>
          </w:p>
        </w:tc>
        <w:tc>
          <w:tcPr>
            <w:tcW w:w="1104" w:type="dxa"/>
            <w:shd w:val="clear" w:color="auto" w:fill="auto"/>
            <w:vAlign w:val="center"/>
          </w:tcPr>
          <w:p>
            <w:r>
              <w:t>750점</w:t>
            </w:r>
          </w:p>
        </w:tc>
        <w:tc>
          <w:tcPr>
            <w:tcW w:w="1417" w:type="dxa"/>
            <w:shd w:val="clear" w:color="auto" w:fill="auto"/>
            <w:vAlign w:val="center"/>
          </w:tcPr>
          <w:p>
            <w:r>
              <w:t>대한상공회의소</w:t>
            </w: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
              <w:t xml:space="preserve">안녕하세요, 윤하은입니다. 저는 대한항공 기획팀과 한국수력원자력 회계팀에서 근무하며 기획과 재무관리 분야에서 전문성을 쌓아왔습니다. 특히, 데이터 분석을 기반으로 한 전략 기획과 효율적인 예산 관리 경험은 업무의 성과를 극대화하는 데 큰 기여를 했습니다. </w:t>
              <w:br/>
              <w:br/>
              <w:t>귀사의 비전과 목표가 제가 가진 경험과 역량을 발휘하기에 최적의 환경이라고 확신하며, 새로운 도전과 성장을 기대하고 있습니다. 입사 후에는 이전 직무에서 익힌 분석적 사고와 협업 능력을 바탕으로 조직 내 긍정적인 변화를 주도하고, 성공적인 프로젝트 수행을 통해 회사의 발전에 기여하겠습니다. 나아가 지속적인 학습과 자기계발을 통해 귀사의 핵심 인재로 자리 잡고 싶습니다. 감사합니다.</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저는 어릴 적부터 다양한 도전을 통해 스스로를 성장시켜 왔습니다. 부모님의 성실함과 책임감을 본받아, 맡은 일에는 항상 최선을 다하며 꾸준함의 가치를 배웠습니다. 이러한 태도는 대학 시절 학업과 대외활동, 그리고 이후의 직장생활에서도 저의 원동력이 되었습니다.</w:t>
              <w:br/>
              <w:br/>
              <w:t>대한항공 기획팀에서 근무하며 전략적 사고와 문제 해결 능력을 키웠고, 한국수력원자력 회계팀에서는 데이터 분석과 재무 관리 경험을 쌓으며 꼼꼼함과 정확성을 갖추게 되었습니다. 두 직장 모두에서 팀워크의 중요성을 깊이 체감하며 협업 능력을 발전시킨 것도 저의 큰 자산입니다.</w:t>
              <w:br/>
              <w:br/>
              <w:t>저의 강점은 빠른 학습 능력과 책임감입니다. 새로운 환경에서도 빠르게 적응하며 효율적으로 업무를 수행하는 능력을 바탕으로, 앞으로도 조직의 성장에 기여하고 스스로도 한 단계 더 발전할 수 있는 인재로 꾸준히 나아가고자 합니다.</w:t>
            </w: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윤하은입니다. 저는 다양한 팀과의 협업 속에서 문제를 해결하고, 목표를 달성하는 과정에서 리더십을 발휘하며 성장해왔습니다. 대한항공 기획팀에서 근무하며 프로젝트의 초기 단계부터 실행까지 팀원들과 긴밀히 협력하며 전략적 목표를 실현해본 경험이 있습니다. 특히, 변화하는 시장 환경에 맞춰 유연하게 대응하며 팀원들의 아이디어를 조율하고 통합하는 과정에서 소통의 중요성을 깊이 체감했습니다.</w:t>
              <w:br/>
              <w:br/>
              <w:t>또한, 한국수력원자력 회계팀에서는 선임연구원으로서 팀 내 핵심 역할을 맡아 재무 데이터를 분석하고 보고서를 작성하며 업무의 정확성을 유지하는 데 주력했습니다. 이 과정에서 팀의 목표를 명확히 설정하고, 구성원 간의 신뢰를 바탕으로 효율적인 협업을 이끌어냈습니다. 이러한 경험들은 제가 책임감 있는 리더십과 원활한 팀워크의 가치를 체득하는 데 큰 밑거름이 되었습니다. 앞으로도 이러한 역량을 바탕으로 조직의 성과 창출에 기여하고자 합니다.</w:t>
            </w: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
              <w:t xml:space="preserve">안녕하세요, 윤하은입니다. 저는 대한항공 기획팀에서 약 1년 2개월간 근무하며 프로젝트 기획과 실행을 통해 체계적인 문제 해결 능력과 데이터를 기반으로 한 분석 역량을 쌓았습니다. 특히, 다양한 부서와의 협업 경험은 원활한 소통과 조율 능력을 강화하는 계기가 되었습니다.  </w:t>
              <w:br/>
              <w:br/>
              <w:t xml:space="preserve">그 이전에는 한국수력원자력 회계팀에서 선임연구원으로 재직하며 재무 분석, 예산 관리, 회계 감사 등 다양한 업무를 수행하였습니다. 이를 통해 숫자에 대한 민감성과 정확성을 갖추었으며, 복잡한 데이터를 명확하게 정리하고 전달하는 능력을 배양하였습니다.  </w:t>
              <w:br/>
              <w:br/>
              <w:t>저는 이러한 경험을 바탕으로 체계적인 업무 처리 능력과 세부적인 사항까지 놓치지 않는 꼼꼼함을 강점으로 삼고 있습니다. 앞으로도 제 전문성을 더욱 발전시켜 조직의 목표 달성과 성과 창출에 기여하고자 합니다. 감사합니다.</w:t>
            </w: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
              <w:t>2022.10</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2023.12</w:t>
            </w:r>
          </w:p>
        </w:tc>
      </w:tr>
      <w:tr w:rsidR="008A3755" w:rsidTr="00687610">
        <w:trPr>
          <w:trHeight w:val="374"/>
        </w:trPr>
        <w:tc>
          <w:tcPr>
            <w:tcW w:w="1384" w:type="dxa"/>
            <w:vMerge w:val="restart"/>
            <w:shd w:val="clear" w:color="auto" w:fill="E5B8B7" w:themeFill="accent2" w:themeFillTint="66"/>
            <w:vAlign w:val="center"/>
          </w:tcPr>
          <w:p>
            <w:r>
              <w:t xml:space="preserve">기획팀 소속으로서 회사의 중장기 전략 수립과 사업 계획 관리 업무를 수행하였습니다. 주요 업무로는 시장 조사 및 데이터 분석을 통해 경쟁사 동향과 시장 트렌드를 파악하고, 이를 기반으로 경영진 의사결정을 지원하는 보고서를 작성하였습니다. 또한, 연간 사업 계획 수립 프로젝트에 참여하여 부서 간 협업을 조율하고 목표 설정 및 실행 계획 수립을 주도하였습니다. </w:t>
              <w:br/>
              <w:br/>
              <w:t xml:space="preserve">특히, 신사업 검토 프로젝트를 통해 신규 사업 가능성을 평가하고 리스크 분석을 담당하였으며, 이를 통해 회사의 시장 진출 전략을 구체화하는 데 기여하였습니다. 데이터 분석 및 보고서 작성 과정에서 Excel 및 파워포인트 활용 능력을 심화하였고, 설득력 있는 프레젠테이션 스킬을 발전시켰습니다. </w:t>
              <w:br/>
              <w:br/>
              <w:t>구체적으로, 매출 증대를 목표로 한 비용 절감 계획을 수립하여 연간 약 5%의 비용 절감 성과를 도출하였으며, 이를 경영진에 보고하여 실행 방안을 승인받은 바 있습니다. 이러한 경험을 통해 체계적인 문제 해결 능력과 전략적 사고 역량을 강화하였습니다.</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sidR="008A3755" w:rsidRDefault="008A3755"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tc>
      </w:tr>
      <w:tr w:rsidR="008A3755" w:rsidTr="00687610">
        <w:trPr>
          <w:trHeight w:val="394"/>
        </w:trPr>
        <w:tc>
          <w:tcPr>
            <w:tcW w:w="1384" w:type="dxa"/>
            <w:vMerge w:val="restart"/>
            <w:shd w:val="clear" w:color="auto" w:fill="E5B8B7" w:themeFill="accent2" w:themeFillTint="66"/>
            <w:vAlign w:val="center"/>
          </w:tcPr>
          <w:p>
            <w:r>
              <w:t>2021.01</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2022.12</w:t>
            </w:r>
          </w:p>
        </w:tc>
      </w:tr>
      <w:tr w:rsidR="008A3755" w:rsidTr="00687610">
        <w:trPr>
          <w:trHeight w:val="400"/>
        </w:trPr>
        <w:tc>
          <w:tcPr>
            <w:tcW w:w="1384" w:type="dxa"/>
            <w:vMerge w:val="restart"/>
            <w:shd w:val="clear" w:color="auto" w:fill="E5B8B7" w:themeFill="accent2" w:themeFillTint="66"/>
            <w:vAlign w:val="center"/>
          </w:tcPr>
          <w:p>
            <w:r>
              <w:t>회계팀 선임연구원으로서 기업 재무 관리와 회계 프로세스 개선을 담당하며, 정확한 재무 데이터 관리와 보고 체계 구축을 통해 회사의 재무 안정성을 강화했습니다. 주요 업무로는 재무제표 작성, 예산 수립 및 관리, 비용 분석 및 최적화 방안 제시가 포함되었습니다. 특히, 대규모 예산 관리 프로젝트를 주도하여 예산 사용률을 10% 절감하는 성과를 달성하였으며, 이를 통해 비용 효율성을 증대시켰습니다. 또한, 내부 감사 대비를 위한 회계 시스템 점검 및 개선 작업을 수행하여 내부 통제 시스템의 신뢰성을 높였습니다.</w:t>
              <w:br/>
              <w:br/>
              <w:t>ERP 시스템 도입 및 활용 경험을 통해 재무 데이터의 정확성과 처리 속도를 향상시켰으며, 분석력과 문제 해결 능력을 바탕으로 재무 리스크를 사전에 식별하고 대응하는 시스템을 구축했습니다. 이외에도 회계 관련 법규 및 규정 준수를 철저히 검토하여, 감사 및 외부 평가에서 높은 신뢰도를 확보하는 데 기여했습니다. 이러한 경험을 통해 조직의 재무 성과를 극대화할 수 있는 전문성을 갖추게 되었습니다.</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sidR="008A3755" w:rsidRDefault="008A3755"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Pr="005D6DDB"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