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宋体" w:hAnsi="宋体" w:eastAsia="宋体" w:cs="微软雅黑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微软雅黑"/>
          <w:b/>
          <w:bCs/>
          <w:kern w:val="0"/>
          <w:sz w:val="44"/>
          <w:szCs w:val="44"/>
          <w:lang w:eastAsia="zh-CN"/>
        </w:rPr>
        <w:t>贷款审批历史记录</w:t>
      </w:r>
    </w:p>
    <w:p>
      <w:pPr>
        <w:adjustRightInd w:val="0"/>
        <w:snapToGrid w:val="0"/>
        <w:spacing w:line="400" w:lineRule="exact"/>
        <w:rPr>
          <w:rFonts w:hint="eastAsia" w:ascii="宋体" w:hAnsi="宋体" w:eastAsia="宋体" w:cs="微软雅黑"/>
          <w:szCs w:val="20"/>
        </w:rPr>
      </w:pPr>
    </w:p>
    <w:tbl>
      <w:tblPr>
        <w:tblStyle w:val="7"/>
        <w:tblW w:w="980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900"/>
        <w:gridCol w:w="1155"/>
        <w:gridCol w:w="1260"/>
        <w:gridCol w:w="1065"/>
        <w:gridCol w:w="645"/>
        <w:gridCol w:w="35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36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szCs w:val="20"/>
                <w:lang w:val="en-US" w:eastAsia="zh-CN"/>
              </w:rPr>
              <w:t>流程编号</w:t>
            </w:r>
          </w:p>
        </w:tc>
        <w:tc>
          <w:tcPr>
            <w:tcW w:w="3315" w:type="dxa"/>
            <w:gridSpan w:val="3"/>
            <w:shd w:val="clear" w:color="auto" w:fill="FFFFFF" w:themeFill="background1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${p</w:t>
            </w: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rocessInstId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}</w:t>
            </w:r>
          </w:p>
        </w:tc>
        <w:tc>
          <w:tcPr>
            <w:tcW w:w="1065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szCs w:val="20"/>
                <w:lang w:val="en-US" w:eastAsia="zh-CN"/>
              </w:rPr>
              <w:t>流程名称</w:t>
            </w:r>
          </w:p>
        </w:tc>
        <w:tc>
          <w:tcPr>
            <w:tcW w:w="4191" w:type="dxa"/>
            <w:gridSpan w:val="2"/>
            <w:shd w:val="clear" w:color="auto" w:fill="FFFFFF" w:themeFill="background1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${processName}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36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审批时间</w:t>
            </w:r>
          </w:p>
        </w:tc>
        <w:tc>
          <w:tcPr>
            <w:tcW w:w="900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处理人</w:t>
            </w:r>
          </w:p>
        </w:tc>
        <w:tc>
          <w:tcPr>
            <w:tcW w:w="1155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审批节点</w:t>
            </w:r>
          </w:p>
        </w:tc>
        <w:tc>
          <w:tcPr>
            <w:tcW w:w="1260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下一节点处理人</w:t>
            </w:r>
          </w:p>
        </w:tc>
        <w:tc>
          <w:tcPr>
            <w:tcW w:w="1065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下一节点处理岗位</w:t>
            </w:r>
          </w:p>
        </w:tc>
        <w:tc>
          <w:tcPr>
            <w:tcW w:w="645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意见结论</w:t>
            </w:r>
          </w:p>
        </w:tc>
        <w:tc>
          <w:tcPr>
            <w:tcW w:w="3546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</w:pPr>
            <w:r>
              <w:rPr>
                <w:rFonts w:hint="eastAsia" w:ascii="宋体" w:hAnsi="宋体" w:eastAsia="宋体" w:cs="微软雅黑"/>
                <w:b/>
                <w:color w:val="000000" w:themeColor="text1"/>
                <w:szCs w:val="20"/>
                <w:lang w:eastAsia="zh-CN"/>
              </w:rPr>
              <w:t>审批意见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36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${info.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performtime}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${in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fo.userName}</w:t>
            </w:r>
          </w:p>
        </w:tc>
        <w:tc>
          <w:tcPr>
            <w:tcW w:w="115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${inf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o.postName</w:t>
            </w: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}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right"/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 xml:space="preserve"> $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{info.nextUsersName}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76" w:lineRule="auto"/>
              <w:jc w:val="right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 xml:space="preserve"> ${i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nfo.nextPostName}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spacing w:line="276" w:lineRule="auto"/>
              <w:jc w:val="right"/>
            </w:pP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${info.conclusion}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spacing w:line="276" w:lineRule="auto"/>
              <w:jc w:val="right"/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${info.opinion}</w:t>
            </w:r>
          </w:p>
        </w:tc>
      </w:tr>
    </w:tbl>
    <w:p>
      <w:pPr>
        <w:adjustRightInd w:val="0"/>
        <w:snapToGrid w:val="0"/>
        <w:spacing w:line="400" w:lineRule="exact"/>
        <w:rPr>
          <w:rFonts w:ascii="宋体" w:hAnsi="宋体" w:eastAsia="宋体" w:cs="微软雅黑"/>
          <w:szCs w:val="20"/>
        </w:rPr>
      </w:pPr>
    </w:p>
    <w:p>
      <w:pPr>
        <w:rPr>
          <w:rFonts w:ascii="宋体" w:hAnsi="宋体" w:eastAsia="宋体"/>
          <w:szCs w:val="20"/>
        </w:rPr>
      </w:pPr>
    </w:p>
    <w:p>
      <w:pPr>
        <w:rPr>
          <w:rFonts w:ascii="宋体" w:hAnsi="宋体" w:eastAsia="宋体"/>
          <w:szCs w:val="20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568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DB0"/>
    <w:rsid w:val="000610B8"/>
    <w:rsid w:val="000965F7"/>
    <w:rsid w:val="000967A9"/>
    <w:rsid w:val="000B50EA"/>
    <w:rsid w:val="000D731E"/>
    <w:rsid w:val="001000F6"/>
    <w:rsid w:val="001065A6"/>
    <w:rsid w:val="001256F5"/>
    <w:rsid w:val="00125816"/>
    <w:rsid w:val="001700AB"/>
    <w:rsid w:val="00170617"/>
    <w:rsid w:val="001A3665"/>
    <w:rsid w:val="001C4B41"/>
    <w:rsid w:val="001C526F"/>
    <w:rsid w:val="001E2CB7"/>
    <w:rsid w:val="001E33E9"/>
    <w:rsid w:val="001E60A8"/>
    <w:rsid w:val="001E7BE7"/>
    <w:rsid w:val="001F7A34"/>
    <w:rsid w:val="00200D25"/>
    <w:rsid w:val="0020377B"/>
    <w:rsid w:val="00220A8A"/>
    <w:rsid w:val="00223166"/>
    <w:rsid w:val="002374B9"/>
    <w:rsid w:val="002667EA"/>
    <w:rsid w:val="00280F81"/>
    <w:rsid w:val="002A7806"/>
    <w:rsid w:val="002B782F"/>
    <w:rsid w:val="00321116"/>
    <w:rsid w:val="00362FED"/>
    <w:rsid w:val="00372309"/>
    <w:rsid w:val="0037385A"/>
    <w:rsid w:val="0037660B"/>
    <w:rsid w:val="003A169B"/>
    <w:rsid w:val="003B32E4"/>
    <w:rsid w:val="003C075F"/>
    <w:rsid w:val="003D21FA"/>
    <w:rsid w:val="003D5D65"/>
    <w:rsid w:val="004402E9"/>
    <w:rsid w:val="004550F8"/>
    <w:rsid w:val="004641B1"/>
    <w:rsid w:val="0048210A"/>
    <w:rsid w:val="0048761E"/>
    <w:rsid w:val="00493C8D"/>
    <w:rsid w:val="00497EAE"/>
    <w:rsid w:val="004A7EE1"/>
    <w:rsid w:val="004B64A0"/>
    <w:rsid w:val="004D08A5"/>
    <w:rsid w:val="004D0D3D"/>
    <w:rsid w:val="004D4F3B"/>
    <w:rsid w:val="004D6436"/>
    <w:rsid w:val="004E1CB8"/>
    <w:rsid w:val="004E1FD2"/>
    <w:rsid w:val="004F3A3A"/>
    <w:rsid w:val="00501172"/>
    <w:rsid w:val="00502678"/>
    <w:rsid w:val="00513915"/>
    <w:rsid w:val="0051457F"/>
    <w:rsid w:val="00525D56"/>
    <w:rsid w:val="00552134"/>
    <w:rsid w:val="005A32E4"/>
    <w:rsid w:val="005C1755"/>
    <w:rsid w:val="006702EC"/>
    <w:rsid w:val="006805E1"/>
    <w:rsid w:val="006851C5"/>
    <w:rsid w:val="0068548D"/>
    <w:rsid w:val="00685A25"/>
    <w:rsid w:val="00685A6E"/>
    <w:rsid w:val="006953B8"/>
    <w:rsid w:val="006A29F5"/>
    <w:rsid w:val="006A6F9D"/>
    <w:rsid w:val="006D0303"/>
    <w:rsid w:val="006E22BE"/>
    <w:rsid w:val="006E2876"/>
    <w:rsid w:val="00702C8C"/>
    <w:rsid w:val="00714850"/>
    <w:rsid w:val="0073761E"/>
    <w:rsid w:val="007B12B4"/>
    <w:rsid w:val="007F25A1"/>
    <w:rsid w:val="007F3E32"/>
    <w:rsid w:val="00801D09"/>
    <w:rsid w:val="00803DD5"/>
    <w:rsid w:val="00804873"/>
    <w:rsid w:val="00823D85"/>
    <w:rsid w:val="008320DA"/>
    <w:rsid w:val="00835DC6"/>
    <w:rsid w:val="008433AA"/>
    <w:rsid w:val="00853F9B"/>
    <w:rsid w:val="00854C61"/>
    <w:rsid w:val="008763B0"/>
    <w:rsid w:val="008A32F5"/>
    <w:rsid w:val="008B234F"/>
    <w:rsid w:val="008E61E8"/>
    <w:rsid w:val="009167B7"/>
    <w:rsid w:val="00933AE8"/>
    <w:rsid w:val="009538FD"/>
    <w:rsid w:val="00996D72"/>
    <w:rsid w:val="009A1CBD"/>
    <w:rsid w:val="009D0063"/>
    <w:rsid w:val="009D7E27"/>
    <w:rsid w:val="009E6868"/>
    <w:rsid w:val="009F79CE"/>
    <w:rsid w:val="00A0755F"/>
    <w:rsid w:val="00A07C65"/>
    <w:rsid w:val="00A32213"/>
    <w:rsid w:val="00A47231"/>
    <w:rsid w:val="00A76182"/>
    <w:rsid w:val="00A847F3"/>
    <w:rsid w:val="00AA1F20"/>
    <w:rsid w:val="00AB3D2F"/>
    <w:rsid w:val="00AC2C3A"/>
    <w:rsid w:val="00AC4179"/>
    <w:rsid w:val="00AF3539"/>
    <w:rsid w:val="00B06E12"/>
    <w:rsid w:val="00B35A29"/>
    <w:rsid w:val="00B77DF3"/>
    <w:rsid w:val="00B9626B"/>
    <w:rsid w:val="00B970DE"/>
    <w:rsid w:val="00BF56C2"/>
    <w:rsid w:val="00C015BF"/>
    <w:rsid w:val="00C2513D"/>
    <w:rsid w:val="00C305B6"/>
    <w:rsid w:val="00C37439"/>
    <w:rsid w:val="00C57A6D"/>
    <w:rsid w:val="00C970D3"/>
    <w:rsid w:val="00CA0810"/>
    <w:rsid w:val="00CD503E"/>
    <w:rsid w:val="00CD79ED"/>
    <w:rsid w:val="00CF2381"/>
    <w:rsid w:val="00D22314"/>
    <w:rsid w:val="00D35ABB"/>
    <w:rsid w:val="00D418CE"/>
    <w:rsid w:val="00D5006B"/>
    <w:rsid w:val="00D53C3C"/>
    <w:rsid w:val="00D615C6"/>
    <w:rsid w:val="00D85247"/>
    <w:rsid w:val="00D9208B"/>
    <w:rsid w:val="00D92F11"/>
    <w:rsid w:val="00D931AA"/>
    <w:rsid w:val="00DB0973"/>
    <w:rsid w:val="00DC63C5"/>
    <w:rsid w:val="00DD336F"/>
    <w:rsid w:val="00DD7A8D"/>
    <w:rsid w:val="00E0388E"/>
    <w:rsid w:val="00E26DA9"/>
    <w:rsid w:val="00E33941"/>
    <w:rsid w:val="00E34448"/>
    <w:rsid w:val="00E44341"/>
    <w:rsid w:val="00E53F5D"/>
    <w:rsid w:val="00E7124B"/>
    <w:rsid w:val="00E82463"/>
    <w:rsid w:val="00E837C3"/>
    <w:rsid w:val="00EA0CE5"/>
    <w:rsid w:val="00EA355D"/>
    <w:rsid w:val="00EA6B42"/>
    <w:rsid w:val="00EB35D1"/>
    <w:rsid w:val="00EC0FEC"/>
    <w:rsid w:val="00ED79C4"/>
    <w:rsid w:val="00EF7965"/>
    <w:rsid w:val="00F27D9D"/>
    <w:rsid w:val="00F92535"/>
    <w:rsid w:val="00FB0C56"/>
    <w:rsid w:val="00FB2CCA"/>
    <w:rsid w:val="00FD0C3D"/>
    <w:rsid w:val="00FD3B2E"/>
    <w:rsid w:val="00FF6F61"/>
    <w:rsid w:val="106D5149"/>
    <w:rsid w:val="13712FA5"/>
    <w:rsid w:val="1A521842"/>
    <w:rsid w:val="1E1D6AC1"/>
    <w:rsid w:val="252F01AB"/>
    <w:rsid w:val="26530272"/>
    <w:rsid w:val="296E7BFE"/>
    <w:rsid w:val="3AD40942"/>
    <w:rsid w:val="4C4C24C0"/>
    <w:rsid w:val="5532166D"/>
    <w:rsid w:val="5AC403DD"/>
    <w:rsid w:val="60D0108B"/>
    <w:rsid w:val="6248061F"/>
    <w:rsid w:val="63FF7D4B"/>
    <w:rsid w:val="66061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618C2-45EF-46EE-80A6-331924CD0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73</Words>
  <Characters>417</Characters>
  <Lines>3</Lines>
  <Paragraphs>1</Paragraphs>
  <ScaleCrop>false</ScaleCrop>
  <LinksUpToDate>false</LinksUpToDate>
  <CharactersWithSpaces>489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2017-10-10T06:07:00Z</dcterms:created>
  <dc:creator>Administrator</dc:creator>
  <cp:lastModifiedBy>Administrator</cp:lastModifiedBy>
  <dcterms:modified xsi:type="dcterms:W3CDTF">2017-10-19T09:59:20Z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