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580" w:lineRule="exact" w:before="0" w:after="0"/>
        <w:jc w:val="center"/>
      </w:pPr>
      <w:r>
        <w:rPr>
          <w:rFonts w:ascii="Times New Roman" w:hAnsi="Times New Roman" w:eastAsia="黑体"/>
          <w:b w:val="0"/>
          <w:sz w:val="44"/>
        </w:rPr>
        <w:t>gyccode 操作手册</w:t>
      </w:r>
    </w:p>
    <w:p>
      <w:pPr>
        <w:spacing w:line="580" w:lineRule="exact" w:before="0" w:after="0"/>
        <w:jc w:val="center"/>
      </w:pPr>
      <w:r>
        <w:rPr>
          <w:rFonts w:ascii="Times New Roman" w:hAnsi="Times New Roman" w:eastAsia="楷体"/>
          <w:b w:val="0"/>
          <w:sz w:val="32"/>
        </w:rPr>
        <w:t>（面向初次使用者的完整操作指南）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69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文档名称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 操作手册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文档版本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V1.2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编制日期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2026 年 10 月 2 日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适用对象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第一次接触 AI 编程助手的开发者与业务人员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适用范围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gyc-code 自研编码智能体 CLI（全部界面与功能）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事实基准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仓库源码及 gyc --help 实测输出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存放位置</w:t>
            </w:r>
          </w:p>
        </w:tc>
        <w:tc>
          <w:tcPr>
            <w:tcW w:type="dxa" w:w="669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D:\00MyAI\gyc-code\docs\gyccode操作手册.docx</w:t>
            </w:r>
          </w:p>
        </w:tc>
      </w:tr>
    </w:tbl>
    <w:p>
      <w:pPr>
        <w:spacing w:line="580" w:lineRule="exact" w:before="0" w:after="0"/>
        <w:jc w:val="both"/>
      </w:pP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阅读说明：第一章至第四章为入门必读，按顺序阅读即可上手使用；第五章之后为速查参考，可按需检索。本手册所有命令、参数与快捷键均已与实际程序核对，仓库 README 与程序行为不一致之处，统一在第十四章列明。</w:t>
      </w:r>
    </w:p>
    <w:p>
      <w:r>
        <w:br w:type="page"/>
      </w:r>
    </w:p>
    <w:p>
      <w:pPr>
        <w:spacing w:line="480" w:lineRule="exact"/>
        <w:jc w:val="center"/>
      </w:pPr>
      <w:r>
        <w:rPr>
          <w:rFonts w:ascii="Times New Roman" w:hAnsi="Times New Roman" w:eastAsia="黑体"/>
          <w:b w:val="0"/>
          <w:sz w:val="32"/>
        </w:rPr>
        <w:t>目　　录</w:t>
      </w:r>
    </w:p>
    <w:p>
      <w:r>
        <w:rPr>
          <w:rFonts w:ascii="Times New Roman" w:hAnsi="Times New Roman" w:eastAsia="仿宋"/>
          <w:b w:val="0"/>
          <w:sz w:val="24"/>
        </w:rPr>
        <w:fldChar w:fldCharType="begin"/>
        <w:instrText xml:space="preserve"> TOC \o "1-2" \h \z \u </w:instrText>
        <w:fldChar w:fldCharType="separate"/>
        <w:t>（在 Word 中按 Ctrl+A 后按 F9 可更新目录）</w:t>
        <w:fldChar w:fldCharType="end"/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一、总则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（一）编制目的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为使初次接触人工智能编程助手的同志能够独立、正确、高效地使用 gyccode，编制本操作手册。手册以“读懂即可上手”为原则，对系统的定位、概念、命令、界面、工具、配置、权限与扩展能力逐项说明，并给出可直接照做的操作示例。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（二）编制依据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本手册全部内容依据 gyc-code 仓库源代码及程序实际运行结果编写，主要事实来源如下：一是 gyc 命令行程序自身的帮助输出；二是源码中的工具注册表 src/gyccode/tool/registry.ts；三是快捷键定义表 src/tui/config/keybind.ts；四是权限、配置、目录等基础模块的实现代码。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（三）适用环境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要求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Windows / macOS / Linux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运行时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1.3.14 及以上；Node.js 22.5.0 及以上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开发语言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TypeScript（运行于 Bun 运行时）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界面技术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Effect v4 beta 运行时、OpenTUI 终端界面、React Web 界面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（四）术语约定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中，“用户”一律指实际操作本系统的人员。命令、参数、文件路径、代码标识符保留原样，不作翻译。凡标注“注意”“警告”的内容，均为易导致误操作的关键事项，务必先行阅读。命令与配置中的“~”表示当前用户主目录，在 Windows 下即 C:\Users\&lt;用户名&gt;。本手册所有快捷键均直接写实际按键（如 Ctrl+X），不使用代称。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二、系统概述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（一）系统定位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gyccode 是一个运行于命令行的智能编码助手。使用者以自然语言描述需求，系统自行阅读代码、修改文件、执行命令、运行测试，并将结果汇报。其本质是一个“会自己动手干活的技术同事”，而非传统的按既定流程机械执行的命令行工具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与常规软件的差异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对比项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常规软件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gyccode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交互方式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点击按钮、填写表单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用自然语言描述需求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执行逻辑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按写死的固定流程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自行判断需读取和修改哪些文件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出错处理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弹出报错提示后终止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自行读取报错、修正并重试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使用者要求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会点击鼠标即可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能清楚表达诉求，并能核查其改动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（二）工作原理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系统内部运行一个“智能体循环”。使用者输入一句话后，大模型进行推理，判断下一步需要做什么，再通过调用“工具”来实际执行动作，随后根据返回结果继续推理，直至任务完成。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使用者输入需求</w:t>
        <w:br/>
        <w:t xml:space="preserve">      ↓</w:t>
        <w:br/>
        <w:t xml:space="preserve">  模型推理：需先查看目标文件</w:t>
        <w:br/>
        <w:t xml:space="preserve">      ↓</w:t>
        <w:br/>
        <w:t xml:space="preserve">  调用工具 read(文件路径)          ← 工具即模型的“手”</w:t>
        <w:br/>
        <w:t xml:space="preserve">      ↓</w:t>
        <w:br/>
        <w:t xml:space="preserve">  工具返回文件内容</w:t>
        <w:br/>
        <w:t xml:space="preserve">      ↓</w:t>
        <w:br/>
        <w:t xml:space="preserve">  模型推理：需要修改第 42 行</w:t>
        <w:br/>
        <w:t xml:space="preserve">      ↓</w:t>
        <w:br/>
        <w:t xml:space="preserve">  调用工具 edit(路径, 原文, 新文)</w:t>
        <w:br/>
        <w:t xml:space="preserve">      ↓</w:t>
        <w:br/>
        <w:t xml:space="preserve">  工具实际修改磁盘文件，并自动生成备份</w:t>
        <w:br/>
        <w:t xml:space="preserve">      ↓</w:t>
        <w:br/>
        <w:t xml:space="preserve">  模型推理：还需运行测试验证</w:t>
        <w:br/>
        <w:t xml:space="preserve">      ↓</w:t>
        <w:br/>
        <w:t xml:space="preserve">  调用工具 bash("bun test")</w:t>
        <w:br/>
        <w:t xml:space="preserve">      ↓</w:t>
        <w:br/>
        <w:t xml:space="preserve">  测试失败 → 读取报错 → 修正 → 重跑（自动循环，直至通过）</w:t>
        <w:br/>
        <w:t xml:space="preserve">      ↓</w:t>
        <w:br/>
        <w:t xml:space="preserve">  模型汇报结果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由此可得三点关键认识：第一，模型自身无法直接操作计算机，其一切行为均须经由工具执行；第二，界面上显示的每一次文件改动与命令执行，都是模型主动调用工具的结果；第三，正因如此，系统的管控方式是按“每一次工具调用”逐次审批，而非笼统的整体信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组成部分</w:t>
            </w:r>
          </w:p>
        </w:tc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272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对应界面或命令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命令行界面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逐行对话，适合脚本与快速问答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/ gyc run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终端全屏界面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功能最全，含会话管理、差异查看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gyc（默认命令）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含聊天、文件树、代码编辑器、差异视图、终端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无头服务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后台常驻，供多端接入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 / gyc attach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编辑器协议服务</w:t>
            </w:r>
          </w:p>
        </w:tc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供支持该协议的编辑器调用</w:t>
            </w:r>
          </w:p>
        </w:tc>
        <w:tc>
          <w:tcPr>
            <w:tcW w:type="dxa" w:w="272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（四）工程结构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供二次开发时参考。仓库根目录为 D:\00MyAI\gyc-code，主要目录如下。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D:\00MyAI\gyc-code\</w:t>
        <w:br/>
        <w:t>├─ bin\gyc                启动器（Node 脚本）</w:t>
        <w:br/>
        <w:t>├─ src\gyccode\           自研主层：命令行、会话、服务商、工具、技能、智能体</w:t>
        <w:br/>
        <w:t>├─ src\core\              内核层：配置、数据库、文件、运行时</w:t>
        <w:br/>
        <w:t>├─ src\cli\cmd\           各命令的实现</w:t>
        <w:br/>
        <w:t>├─ src\tui\               终端全屏界面</w:t>
        <w:br/>
        <w:t>├─ src\webapp\            浏览器界面</w:t>
        <w:br/>
        <w:t>├─ docs\                  文档（本手册所在目录）</w:t>
        <w:br/>
        <w:t>├─ .githooks\             Git 钩子（提交后自动推送并同步知识库）</w:t>
        <w:br/>
        <w:t>└─ scripts\               构建与同步脚本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三、安装与启动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（一）环境准备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使用前须确认已安装 Bun 与 Node.js。在终端执行下列命令验证，若能正常输出版本号即表示环境就绪。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--version        # 应输出 1.3.14 或更高</w:t>
        <w:br/>
        <w:t>node --version      # 应输出 v22.5.0 或更高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（二）三种启动方式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系统提供三种启动方式，其区别在于实际运行的是打包产物还是源代码。选错会导致“修改后不生效”，务必区分。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58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方式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实际运行</w:t>
            </w:r>
          </w:p>
        </w:tc>
        <w:tc>
          <w:tcPr>
            <w:tcW w:type="dxa" w:w="215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适用情形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一、打包产物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dist/index.js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日常使用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二、源码直跑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src/gyccode/index.ts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开发调试</w:t>
            </w:r>
          </w:p>
        </w:tc>
      </w:tr>
      <w:tr>
        <w:tc>
          <w:tcPr>
            <w:tcW w:type="dxa" w:w="158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三、显式调用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node bin/gyc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有产物走产物，否则走源码</w:t>
            </w:r>
          </w:p>
        </w:tc>
        <w:tc>
          <w:tcPr>
            <w:tcW w:type="dxa" w:w="215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排查启动问题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警告：最常见的困扰是“修改了代码却没有生效”。原因在于启动器 bin/gyc 的规则是——只要 dist/index.js 文件存在，就优先运行该产物，而不读取源代码。因此修改 src 目录下的代码后，直接执行 gyc 仍会得到旧行为。解决办法有二：其一，若想立即观察源码效果，改用 bun run dev；其二，若希望 gyc 命令本身生效，须先执行 bun run build 重新打包。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（三）安装与打包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安装依赖（安装过程会顺带安装 Git 钩子）</w:t>
        <w:br/>
        <w:t>bun install</w:t>
        <w:br/>
        <w:br/>
        <w:t># 打包生成 dist 目录（日常使用的 gyc 即指向此产物）</w:t>
        <w:br/>
        <w:t>bun run build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安装完成后，命令行工具名为 gyc。全局安装与本地仓库安装指向同一份产物。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（四）升级与卸载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              # 升级至最新版</w:t>
        <w:br/>
        <w:t>gyc upgrade 0.1.48       # 升级至指定版本</w:t>
        <w:br/>
        <w:t>gyc upgrade -m npm       # 指定安装方式：curl/npm/pnpm/bun/brew/choco/scoop</w:t>
        <w:br/>
        <w:t>gyc uninstall            # 卸载并清理全部相关文件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四、核心概念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本章说明六个贯穿全书的基本概念。理解这六个概念，即可读懂后续全部命令与配置。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会话是一次连续对话及其全部工作成果的完整记录，包含全部对话消息、工具调用记录、文件改动情况与成本消耗。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会话保存在本地数据库中，关闭终端后仍可继续之前的对话；每个会话具有唯一标识；会话可由既有会话派生形成父子关系；在终端界面中可创建子会话并在父子会话之间切换。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相关命令：gyc session list、gyc session delete、gyc export、gyc import。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工具是模型的操作手段。模型自身不能接触计算机，其读取文件、修改文件、执行命令等一切行为，均须通过调用工具完成。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系统内置工具共五十一个，按职能分为四类。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24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351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职能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代表性工具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读取、写入、修改、检索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read、write、edit、glob、grep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执行命令、运行代码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bash、bash_background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协作类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派发子任务、通知、征询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task、actor、swarm、question、brief</w:t>
            </w:r>
          </w:p>
        </w:tc>
      </w:tr>
      <w:tr>
        <w:tc>
          <w:tcPr>
            <w:tcW w:type="dxa" w:w="124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集成类</w:t>
            </w:r>
          </w:p>
        </w:tc>
        <w:tc>
          <w:tcPr>
            <w:tcW w:type="dxa" w:w="351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联网、浏览器、版本控制、外部协议、定时任务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webfetch、browser、git_diff、schedule_cron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完整工具清单见第七章。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每一次工具调用之前，系统均须先行审批。默认策略为询问，即模型意图修改文件时会弹出确认；亦可配置为直接放行或永久拒绝。详见第九章。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智能体是模型的工作角色，决定其行事风格与是否具备修改文件的权限。系统内置四个智能体。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可否修改文件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计划模式，仅分析不改动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不可以（禁用全部编辑类工具）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通用研究型，可并行处理多项事务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可以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476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代码库探索型，仅读取不改动</w:t>
            </w:r>
          </w:p>
        </w:tc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不可以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切换方式：在终端界面按 Tab 切换至下一个智能体，按 Shift+Tab 切换至上一个；命令行方式为 --agent plan。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管理命令：gyc agent list、gyc agent create。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技能是一份可复用的操作说明书。当任务场景符合某个技能时，模型会自动加载并遵照执行。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一个技能即为一个文件夹加一个 SKILL.md 文件，文件开头写明适用场景，正文写明操作步骤。存放位置为项目 .gyccode/skills/子目录名/SKILL.md，亦可存放于全局技能目录。在终端界面输入斜杠符号即可列出全部可用技能。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管理命令：斜杠命令 skill-create 用于创建；gyc learning 用于管理已沉淀的技能。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模型是实际完成工作的核心。不同模型在能力、费用、速度上各有差异。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模型在系统中写作“服务商/模型名”格式，例如 deepseek/deepseek-chat。默认模型在配置文件中指定，亦可在命令行以 -m 参数临时指定。在终端界面中按 Ctrl+X 后再按 M 可打开模型列表。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五、命令速查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本章全部命令、选项与默认值均取自程序实际帮助输出，未经臆测补写。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（一）全局选项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以下选项对所有命令均有效。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-h, --help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显示帮助信息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-v, --version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显示版本号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将运行日志输出至标准错误流，排错时使用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&lt;级别&gt;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日志级别，可选 DEBUG、INFO、WARN、ERROR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不加载外部插件运行，用于排除插件干扰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（二）开始使用的常用命令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94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启动终端全屏界面（默认命令）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-m 模型、-c 继续、-s 会话、--fork 派生、--prompt 提示、--agent 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tui [项目路径]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同上，显式写法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同上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启动服务并打开浏览器界面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 端口、--hostname 主机名、--mdns、--cors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run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携带消息单轮运行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-c、-s、--fork、--share、-m、--agent、--format、-f、--title、--attach、--auto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cli [消息...]</w:t>
            </w:r>
          </w:p>
        </w:tc>
        <w:tc>
          <w:tcPr>
            <w:tcW w:type="dxa" w:w="294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纯命令行界面。传消息为单轮；不传则进入逐行对话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-c、-s、--fork、-m、--agent、-f、--auto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单轮运行的常用组合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"分析这段代码"                          # 单轮提问</w:t>
        <w:br/>
        <w:t>gyc run -c "继续"                               # 接着上一次会话</w:t>
        <w:br/>
        <w:t>gyc run -m deepseek/deepseek-chat "翻译成英文"   # 指定模型</w:t>
        <w:br/>
        <w:t>gyc run --agent plan "帮我设计重构方案"          # 只读分析，不改文件</w:t>
        <w:br/>
        <w:t>gyc run -f ./需求.md "按这个文档实现"            # 附加文件</w:t>
        <w:br/>
        <w:t>gyc run --format json "..."                     # 输出机器可读格式</w:t>
        <w:br/>
        <w:t>gyc run --thinking "复杂推理题"                  # 显示思考过程</w:t>
        <w:br/>
        <w:t>gyc run --auto "..."                            # 自动批准权限（危险）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（三）服务与接入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常用选项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serve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启动无头服务（仅后台，无界面）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--port（默认 0，即随机端口）、--hostname（默认 127.0.0.1）、--mdns、--cors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attach &lt;网址&gt;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连接至已在运行的服务端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--dir、-c、-s、--fork、-p 密码、-u 用户名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acp</w:t>
            </w:r>
          </w:p>
        </w:tc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启动编辑器协议服务，供相应编辑器调用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 serve，另加 --cwd 工作目录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第一个终端：启动服务</w:t>
        <w:br/>
        <w:t>gyc serve --port 4096</w:t>
        <w:br/>
        <w:br/>
        <w:t># 第二个终端（或另一台机器）：接入</w:t>
        <w:br/>
        <w:t>gyc attach http://localhost:4096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注意：服务默认仅监听 127.0.0.1，即只有本机可以访问。若需局域网访问，必须显式指定 --hostname 0.0.0.0，此时务必通过 -p 参数或环境变量 GYCCODE_SERVER_PASSWORD 设置访问密码。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                   # 列出全部可用模型</w:t>
        <w:br/>
        <w:t>gyc models deepseek           # 仅列出指定服务商</w:t>
        <w:br/>
        <w:t>gyc models --verbose          # 显示成本等元数据</w:t>
        <w:br/>
        <w:t>gyc models --refresh          # 从 models.dev 刷新模型缓存</w:t>
        <w:br/>
        <w:br/>
        <w:t>gyc providers list            # 列出服务商与凭据（别名 ls）</w:t>
        <w:br/>
        <w:t>gyc providers login           # 登录并配置服务商</w:t>
        <w:br/>
        <w:t>gyc providers logout 服务商   # 登出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gyc providers 的别名为 gyc auth。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（五）会话与数据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                 # 列出会话</w:t>
        <w:br/>
        <w:t>gyc session delete 会话标识       # 删除会话</w:t>
        <w:br/>
        <w:br/>
        <w:t>gyc export [会话标识]             # 导出会话为 JSON</w:t>
        <w:br/>
        <w:t>gyc export --cost                # 导出成本账（任务维度、压缩成本、缓存命中率）</w:t>
        <w:br/>
        <w:t>gyc export --sanitize            # 脱敏后导出，对外分享前使用</w:t>
        <w:br/>
        <w:t>gyc import 文件或网址             # 导入会话</w:t>
        <w:br/>
        <w:br/>
        <w:t>gyc db path                      # 打印数据库路径</w:t>
        <w:br/>
        <w:t>gyc db query "SELECT ..."        # 执行 SQL 查询或进入交互式环境</w:t>
        <w:br/>
        <w:t>gyc db cleanup                   # 清理孤立事件并整理数据库</w:t>
        <w:br/>
        <w:t>gyc db compact                   # 压缩冗长工具输出，缩小数据库</w:t>
        <w:br/>
        <w:t>gyc db cache           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（六）成本统计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令牌用量与成本</w:t>
        <w:br/>
        <w:t>gyc stats --days 7       # 最近 7 天</w:t>
        <w:br/>
        <w:t>gyc stats --models       # 按模型拆分</w:t>
        <w:br/>
        <w:t>gyc stats --tools 10     # 用量前十的工具</w:t>
        <w:br/>
        <w:t>gyc stats --project      # 仅当前项目</w:t>
        <w:br/>
        <w:t>gyc stats --reconcile    # 与服务商账单对账</w:t>
        <w:br/>
        <w:br/>
        <w:t>gyc task list            # 按任务（单轮对话）查看成本与成败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（七）扩展能力管理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智能体</w:t>
        <w:br/>
        <w:t>gyc agent list</w:t>
        <w:br/>
        <w:t>gyc agent create</w:t>
        <w:br/>
        <w:br/>
        <w:t># 外部协议服务器</w:t>
        <w:br/>
        <w:t>gyc mcp list             # 列出服务器及状态</w:t>
        <w:br/>
        <w:t>gyc mcp add [名称]       # 添加</w:t>
        <w:br/>
        <w:t>gyc mcp catalog [关键词]  # 浏览可审计目录（标注权限、传输方式与数据流向）</w:t>
        <w:br/>
        <w:t>gyc mcp install 名称      # 从目录安装（安装前先展示权限与数据流向）</w:t>
        <w:br/>
        <w:t>gyc mcp auth [名称]      # 授权认证</w:t>
        <w:br/>
        <w:t>gyc mcp logout [名称]    # 清除凭据</w:t>
        <w:br/>
        <w:t>gyc mcp debug 名称        # 调试连接</w:t>
        <w:br/>
        <w:br/>
        <w:t># 插件</w:t>
        <w:br/>
        <w:t>gyc plugin list          # 别名 gyc plug</w:t>
        <w:br/>
        <w:t>gyc plugin search 关键词</w:t>
        <w:br/>
        <w:t>gyc plugin install 模块</w:t>
        <w:br/>
        <w:br/>
        <w:t># 记忆</w:t>
        <w:br/>
        <w:t>gyc memory read</w:t>
        <w:br/>
        <w:t>gyc memory write 键 值</w:t>
        <w:br/>
        <w:t>gyc memory sync</w:t>
        <w:br/>
        <w:br/>
        <w:t># 技能沉淀</w:t>
        <w:br/>
        <w:t>gyc learning status      # 自建技能库概况</w:t>
        <w:br/>
        <w:t>gyc learning usage       # 按最近活跃度列出用量</w:t>
        <w:br/>
        <w:t>gyc learning rollback 标识  # 回滚某次技能变更</w:t>
        <w:br/>
        <w:t>gyc learning archive 名称  # 归档</w:t>
        <w:br/>
        <w:t>gyc learning restore 名称  # 从归档恢复</w:t>
        <w:br/>
        <w:t>gyc learning tick        # 按闲置时长推进生命周期（闲置 30 天、归档 90 天）</w:t>
        <w:br/>
        <w:br/>
        <w:t># 工作流</w:t>
        <w:br/>
        <w:t>gyc workflow defs        # 列出可用工作流</w:t>
        <w:br/>
        <w:t>gyc workflow start 工作流  # 在会话上启动</w:t>
        <w:br/>
        <w:t>gyc workflow status [运行] # 查看状态或列出运行记录</w:t>
        <w:br/>
        <w:t>gyc workflow abort 运行   # 中止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（八）代码托管与协作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编号           # 拉取并检出合并请求分支，随后启动系统</w:t>
        <w:br/>
        <w:t>gyc github install   # 安装代码托管平台智能体</w:t>
        <w:br/>
        <w:t>gyc github run       # 运行代码托管平台智能体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（九）即时通讯网关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pair                 # 扫码配对，凭据保存至 ~/.gyc/.env</w:t>
        <w:br/>
        <w:t>gyc gateway              # 启动守护进程，轮询消息并自动回复</w:t>
        <w:br/>
        <w:t>gyc send "消息内容"        # 经网关发送消息</w:t>
        <w:br/>
        <w:t>gyc send --to weixin:会话号 # 指定投递目标</w:t>
        <w:br/>
        <w:t>gyc send --json          # 输出机器可读结果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（十）账号与排错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account                       # 账号登录与管理</w:t>
        <w:br/>
        <w:br/>
        <w:t># 任何命令均可附加以下参数进行排错</w:t>
        <w:br/>
        <w:t>gyc --log-level DEBUG --print-logs &lt;命令&gt;   # 输出详细日志</w:t>
        <w:br/>
        <w:t>gyc --pure &lt;命令&gt;                            # 排除插件干扰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六、界面与快捷键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本章说明终端全屏界面的操作要领。浏览器界面的功能构成见本章第十节。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（一）前缀键的使用习惯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终端界面大量快捷键采用“前缀键加字母”的组合方式：先按住 Ctrl+X（前缀键，即部分文档所称的 leader 键），松开后再按一个字母或方向键完成组合。按下 Ctrl+X 后，界面底部会弹出当前可用的后续按键提示。掌握该单一按键后，其余组合键均可由此推知。本手册所有组合键均直接写实际按键；若在配置文件的 keybinds.leader 项中修改过前缀键，以修改后的为准。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（二）基本操作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Ctrl+C / 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清空输入框 / 退出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Shift+Enter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输入框内换行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从剪贴板粘贴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翻阅历史输入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中断当前正在执行的任务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打开命令面板，列出全部可用命令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打开斜杠命令列表（技能与动作）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 / Shift+Tab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上一个智能体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切换快捷键提示面板（遗忘键位时使用）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（三）会话操作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新建会话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L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重命名会话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在会话列表中置顶或取消置顶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将同步执行的子智能体转为后台运行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C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压缩会话（上下文过长时使用，可节省令牌消耗）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G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显示会话时间线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X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导出会话至编辑器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1~9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快速切换至第 1 至第 9 号快捷会话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管理排队中的提示词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 / 下方向键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返回父会话 / 进入首个子会话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左 / 右方向键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切换至上一个 / 下一个子会话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列出可用模型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F2 / Shift+F2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切换至下一个 / 上一个最近使用的模型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从模型对话框打开服务商列表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切换模型收藏状态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循环切换模型变体（推理强度）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A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列出智能体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（五）界面显示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切换侧栏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查看状态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提示词历史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Y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复制消息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U / 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Ctrl+X 后按 H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切换代码块隐藏 / 首页提示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PageUp / PageDown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消息上翻 / 下翻一页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Ctrl+G / Home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跳至第一条消息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Ctrl+Alt+G / End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跳至最后一条消息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Ctrl+Z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挂起终端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（六）差异查看器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用于核查模型对文件所作的改动。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 / Space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切换条目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右 / 左方向键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 / 折叠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展开全部文件夹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切换焦点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] / [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上一个区块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 / 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跳至下一个 / 上一个文件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切换文件树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切换单补丁视图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切换来源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并排视图与统一视图切换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?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显示更多差异查看器快捷键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Esc / q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关闭差异查看器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建议：模型完成工作后，先使用差异查看器逐条核查其所作改动，确认无误后再行接受。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（七）快捷键提示面板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切换快捷键提示面板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Ctrl+Alt+Shift+K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切换面板布局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Ctrl+Alt+左 / 右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上一个 / 下一个分组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Ctrl+Alt+上 / 下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上滚 / 下滚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Ctrl+Alt+PageUp / PageDown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上翻 / 下翻一页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（八）输入框编辑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输入框编辑方式与命令行通用编辑习惯一致。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快捷键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Ctrl+A / Ctrl+E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移至行首 / 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Alt+A / Alt+E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移至显示行首 / 显示行尾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Home / End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移至缓冲区开头 / 末尾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Ctrl+K / Ctrl+U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删除至行尾 / 删除至行首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Ctrl+Shift+D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删除整行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Alt+F / Alt+B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按词前移 / 后移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Ctrl+W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向前删除一个词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Ctrl+- / Ctrl+.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撤销 / 重做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Super+A（macOS 为 Cmd+A）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（九）命令面板与斜杠命令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Ctrl+P 打开命令面板，其中列出当前全部可用命令，包括系统内置命令、技能以及外部协议服务器提供的命令。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输入斜杠符号可打开斜杠命令列表。列表展示英文命令名，中文名作为别名，二者均可输入。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系统内置斜杠命令如下。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/init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引导式生成项目说明文件 AGENTS.md，供模型阅读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/review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审查更改，可接 commit、branch、pr，默认审查未提交的更改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/skill-create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创建可复用技能，加 --global 参数则写入全局技能目录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（十）浏览器界面构成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web 启动服务并打开浏览器后，界面包含以下部分。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面板</w:t>
            </w:r>
          </w:p>
        </w:tc>
        <w:tc>
          <w:tcPr>
            <w:tcW w:type="dxa" w:w="646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对话面板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流式显示消息，处理工具审批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文件树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显示项目文件，并标注版本控制状态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文件查看器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Monaco 代码编辑器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差异视图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展示本次会话产生的改动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</w:t>
            </w:r>
          </w:p>
        </w:tc>
        <w:tc>
          <w:tcPr>
            <w:tcW w:type="dxa" w:w="646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 xterm 终端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七、内置工具清单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本章内容取自源码中的工具注册表 src/gyccode/tool/registry.ts，共五十一个内置工具。并非全部工具始终可用，启用条件见本章第七节。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（一）文件与代码类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读取文件内容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默认最多二千行；单行超过二千字符将截断；字节上限五十 KB；PDF 最多五十页；超出部分自动落盘并告知路径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写入文件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保留原文件编码标记；写入前自动备份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精确替换编辑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支持多种匹配策略；编辑前自动备份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补丁式编辑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仅对 gpt- 系列模型开放（排除 gpt-4 与 oss）；此时 write 与 edit 反而隐藏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按文件名模式查找文件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在文件内容中检索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匹配结果上限一百条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编辑笔记本文件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查找符号引用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实验特性；语言服务不可用时自动降级为文本检索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读取图片的客观元数据（尺寸、色彩、拍摄参数）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不具备光学识别能力。理解图片内容仍依赖模型自身的视觉能力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（二）命令执行类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408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关键说明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执行命令行指令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默认超时两分钟；超时值设为零表示不限制；危险命令须经审批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以后台方式启动长时命令</w:t>
            </w:r>
          </w:p>
        </w:tc>
        <w:tc>
          <w:tcPr>
            <w:tcW w:type="dxa" w:w="408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仅负责启动，返回任务标识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说明：后台命令的启动与查询分属不同工具。正确用法为——以后台工具启动，取得任务标识后，再通过 task_list 与 task_get 查询，或通过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（三）协作与调度类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4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派发一个子智能体执行独立任务，等待其返回结果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派发一支并行子智能体团队，协同完成同一目标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子智能体会话编排，支持启动、后台启动、状态查询、等待与取消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列出运行中及近期已完成的后台任务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维护任务清单（三步以上的任务建议使用，便于逐项推进）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向使用者征询决策，避免模型自行臆断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发送进度通知，分提示、警告、严重三级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 / peer_read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多个智能体之间互发消息与读取消息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等待指定毫秒数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设定时任务或周期任务，采用标准定时表达式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 / cron_delete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列出与删除定时任务</w:t>
            </w:r>
          </w:p>
        </w:tc>
      </w:tr>
      <w:tr>
        <w:tc>
          <w:tcPr>
            <w:tcW w:type="dxa" w:w="24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 / plan_exit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进入与退出计划模式（实验特性，仅命令行界面可用）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（四）网络与外部集成类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可用条件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抓取网页内容并转为指定格式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始终可用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联网检索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仅内置服务商可用，或已开启外部检索开关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打开网页并截图，供模型自行核查界面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本机须安装 Chromium 系浏览器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对需要授权认证的外部服务器完成授权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已配置相应服务器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加载技能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存在可用技能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（五）版本控制与工作区类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查看当前改动状态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查看差异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查看提交历史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提交改动（默认仅提交已暂存内容，且必须提供提交信息）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分支操作（删除分支属破坏性操作，须显式确认）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暂存操作（恢复暂存属破坏性操作，须显式确认）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推送远端（强制推送不受支持，详见第四十一节）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 / worktree_exit / worktree_list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隔离工作区的进入、退出与列出（实验特性）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版本控制工具的三项安全设计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第一，提交工具默认仅提交已暂存内容，不会顺带将未暂存的文件一并提交，避免误提交。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第二，删除分支、恢复暂存等破坏性操作，必须经显式确认方可执行。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第三，仅在版本控制仓库中才开放上述版本控制工具（git 七个、合并请求与持续集成各一个）。六个工具。非仓库项目中不予提供，以避免模型反复调用注定失败的操作。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上述工具均复用底层的版本控制服务实现，未另起炉灶重复开发。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（六）配置与系统类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读取与修改系统配置项，如模型、界面语言、快照开关、日志级别等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调用语言服务器（实验特性）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代码模式：将多个工具编排为一段代码执行（实验特性）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检索可用工具。工具较多时，模型按需检索而非全量载入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参数校验失败时的引导工具，提示模型如何修正参数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（七）工具的启用条件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工具并非始终全部提供给模型，各项条件如下。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条件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效果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客户端为应用、命令行或桌面端，或已开启征询开关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question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已开启语言服务实验开关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lsp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已开启计划模式实验开关，且客户端为命令行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plan 与 plan_enter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已开启工作区实验开关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worktree 系列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当前项目为版本控制仓库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开放版本控制系列工具（git 七个、合并请求与持续集成各一个）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已开启代码模式实验开关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execute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模型为 gpt- 系列（排除 gpt-4 与 oss）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apply_patch，隐藏 write 与 edit；反之则开放 write 与 edit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服务商为内置服务商，或已开启外部检索开关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开放 websearch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（八）自定义工具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项目级自定义：在配置目录中放置 tool 或 tools 子目录，其中的 js 与 ts 文件导出对象即成为工具。若同时存在默认导出与其他导出，命名规则为“目录名_导出名”。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插件级自定义：插件清单中的 tool 字段所声明的对象，整体注册为工具。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八、配置系统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（一）配置文件位置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系统按“全局”至“项目”的顺序逐层加载配置，后加载的覆盖先加载的。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全局配置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全局配置位于用户配置目录，包含三个文件，按以下顺序合并：config.json、gyccode.json、gyccode.jsonc。写入时优先选择 gyccode.jsonc，其次 gyccode.json，最后 config.json。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项目配置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系统自当前工作目录向上逐级查找，直至工作区根目录，扫描 gyccode.jsonc 与 gyccode.json。其中越靠近上层的目录，其配置优先级越高。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此外，项目内的 .gyccode 目录中若存在同名配置文件，亦会参与合并，且优先级高于上述常规项目配置。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配置的生效方式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注意：配置仅在程序启动时加载一次，运行期间不做热重载。修改配置文件后须重启程序方可生效。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（二）主要配置项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配置项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轻量模型，用于摘要等低强度任务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服务商配置，含密钥与接口地址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权限规则，见第九章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 / autoshare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会话分享设置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是否自动更新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logLevel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 / token_budget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令牌统计与预算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（三）界面与快捷键配置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界面主题、快捷键绑定等配置独立存放于 tui.json 文件，不在主配置文件中。旧版配置中的相关字段在加载时会被自动忽略并迁移。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快捷键的自定义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快捷键配置以键位名称为键、取值为按键或按键组合。例如将前缀键改为 Ctrl+Space，或为某项操作新增按键组合。若填入无法识别的键位名称，程序启动时将明确报错并列出该名称。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"keybinds": {</w:t>
        <w:br/>
        <w:t xml:space="preserve">    "leader": "ctrl+space",</w:t>
        <w:br/>
        <w:t xml:space="preserve">    "model_list": "ctrl+m",</w:t>
        <w:br/>
        <w:t xml:space="preserve">    "session_new": "ctrl+n"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（四）凭据存放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服务商密钥存放于凭据文件，Windows 下的实际路径为：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~\.local\share\gyccode\auth.json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亦可改用环境变量传入，环境变量名称与服务商同名，例如：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$env:DEEPSEEK_API_KEY    = "sk-..."</w:t>
        <w:br/>
        <w:t>$env:OPENROUTER_API_KEY  = "sk-or-..."</w:t>
        <w:br/>
        <w:t>$env:SILICONFLOW_API_KEY = "sk-..."</w:t>
        <w:br/>
        <w:t>$env:NVIDIA_API_KEY      = "nvapi-..."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 gyc providers list 可分别查看凭据文件与环境变量中已识别的密钥。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特别提示：仓库 README 建议将密钥写入 ~/.gyc/.env 文件。经核查源码，该文件实际仅用于即时通讯网关的凭据存放，并非服务商密钥的存放位置。服务商密钥请通过 gyc providers login 或环境变量配置。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九、权限与安全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（一）权限模型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每一次工具调用之前，系统均进行权限判定。判定结果有三种：放行、询问、拒绝。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默认策略为询问，即模型意图修改文件时会弹出确认，由使用者决定放行一次、始终放行或拒绝。未命中任何规则的调用，一律按询问处理。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（二）配置方法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权限配置以工具类别为键，值为动作或按模式匹配的动作映射。可配置动作分为三种：放行、询问、拒绝。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整体设置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"ask",</w:t>
        <w:br/>
        <w:t xml:space="preserve">    "bash": "ask",</w:t>
        <w:br/>
        <w:t xml:space="preserve">    "webfetch": "allow"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亦可使用通配符一次性设定全部工具的默认动作。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按模式细分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读取、编辑、检索、列举、执行命令、派发任务、外部目录、语言服务、技能等类别，支持按文件路径模式分别设定。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"src/**": "allow",</w:t>
        <w:br/>
        <w:t xml:space="preserve">      "*.env": "deny",</w:t>
        <w:br/>
        <w:t xml:space="preserve">      "**/*.md": "ask"</w:t>
        <w:br/>
        <w:t xml:space="preserve">    },</w:t>
        <w:br/>
        <w:t xml:space="preserve">    "bash": {</w:t>
        <w:br/>
        <w:t xml:space="preserve">      "git status": "allow",</w:t>
        <w:br/>
        <w:t xml:space="preserve">      "rm *": "ask"</w:t>
        <w:br/>
        <w:t xml:space="preserve">    }</w:t>
        <w:br/>
        <w:t xml:space="preserve">  }</w:t>
        <w:br/>
        <w:t>}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匹配规则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当同一类别配置了多条模式规则时，以最后命中的规则为准；因此书写顺序有讲究，精确的规则应置于宽泛的规则之后。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（三）权限模式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系统另设五种权限模式，可整体切换行为基调。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模式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默认模式，按配置逐次判定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acceptEdits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自动接受文件编辑类操作，其余仍需询问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计划模式，全盘拒绝写入类操作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dontAsk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免询问模式：未命中放行规则的请求直接拒绝，不再挂起等待审批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bypassPermissions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绕过审批（最高权限）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dontAsk 用于无法应答审批的场景，如自动化流水线、定时任务。它不是「默认放行」，而是「默认拒绝」——要放行某项操作，必须在配置的放行规则中显式列出。显式写下的拒绝规则在所有模式下都生效，含最高权限模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模式与规则的优先关系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配置中显式写明的拒绝规则，效力高于任何模式，永远不会被模式覆盖。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在最高权限模式下，命令行执行与文件编辑仍保留询问环节，以确保高危操作始终经人工确认。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（四）审批交互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审批时提供三项选择：仅本次放行、始终放行、拒绝。选择“仅本次放行”只对当次调用生效；选择“始终放行”会在当前会话内记住该决定；选择“拒绝”会连带取消本会话中其余待审批的操作。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需要特别说明的是，审批结果仅存在于内存中，不写入配置文件，重启程序后恢复默认询问策略。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（五）路径围栏与拒绝记录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文件路径为判定依据的权限（读取、编辑、写入、补丁、笔记本编辑），会额外做一层工作目录围栏校验：路径必须落在当前工作目录之内，越界路径一律拒绝。命令行与网页抓取不走此校验，因为它们的判定依据是命令或网址，与路径无关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所有被拒绝的请求会记入本地数据库的拒绝流水表，包含会话标识、权限名称、判定用的模式、拒绝原因与时间，供事后排查「哪些命令反复被拒、为何被拒」。记录只增不改，删除会话时随之外键级联清理。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（六）自动批准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命令行提供自动批准参数：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--auto "..."    # 自动批准未被明确拒绝的权限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警告：该参数会绕过大量人工确认环节。在处理重要项目、含敏感数据的环境或生产相关代码时，严禁使用。建议仅在受控的沙盒环境中使用，并事先将敏感路径配置为拒绝。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（七）环境变量与数据安全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服务鉴权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服务端鉴权通过以下环境变量或命令行参数设置。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名称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鉴权用户名，默认值为 gyccode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鉴权密码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只要将监听地址改为非本机地址，就必须启用鉴权，否则服务将对网络内所有人开放。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文件与编码安全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系统在文件处理方面采取以下措施，以避免破坏既有文件：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其一，新建文件统一采用无编码标记的 UTF-8 格式；修改既有文件时保留其原有编码标记。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其二，读取文件时自动探测编码。带标记的按 UTF-8 处理；无标记且 UTF-8 解析失败时按国标扩展编码处理，以兼容早期以 GBK 保存的存量文件；探测结果记入缓存，供后续写回时还原。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其三，子进程输出自适应解码，UTF-8 解析失败时自动回退国标扩展编码，兼容以 GBK 输出的传统程序。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其四，提交前自动检查乱码，拦截重复编码产生的乱码文件。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写入与编辑类工具在改动文件前会自动创建备份，备份默认保留最近二十份，存放于数据目录下的 backup 子目录。即便改动不符合预期，亦可从备份中恢复。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（九）破坏性操作的控制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对不可逆或影响较大的操作，系统设置了额外的确认环节。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操作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控制措施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提交代码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默认仅提交已暂存内容；必须提供提交信息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删除分支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恢复暂存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须显式确认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执行危险命令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始终询问，不因模式设置而跳过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移除服务端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卸载命令将清除全部相关文件，执行前须确认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十、扩展机制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系统提供四种扩展机制：智能体、技能、外部协议服务器与插件。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（一）智能体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智能体是模型的工作角色。除内置四个外，可自行定义。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.gyccode/agent 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全局智能体目录下的 md 文件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智能体定义文件以元信息开头，主要字段如下。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623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说明，模型据此判断何时选用该智能体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模式：主智能体或子智能体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指定使用的模型，不填则继承默认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可用工具开关，留空则继承全部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该智能体专属的权限规则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是否停用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hidden</w:t>
            </w:r>
          </w:p>
        </w:tc>
        <w:tc>
          <w:tcPr>
            <w:tcW w:type="dxa" w:w="623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是否在列表中隐藏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（二）技能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技能是一份可复用的操作说明书，由一个文件夹及其中一份 SKILL.md 组成。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存放位置与发现顺序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存放位置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作用范围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 .gyccode/skills/子目录名/SKILL.md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仅当前项目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全局技能目录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全部项目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兼容目录 .opencode/skills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兼容既有生态的技能格式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文件结构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.gyccode/skills/接口测试/</w:t>
        <w:br/>
        <w:t>└── SKILL.md</w:t>
        <w:br/>
        <w:br/>
        <w:t>SKILL.md 示例：</w:t>
        <w:br/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（三）外部协议服务器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系统支持接入符合模型上下文协议的外部服务器，使其工具与提示词可被本系统调用。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1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list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列出全部服务器及其运行状态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add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添加服务器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catalog 关键词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浏览可审计的服务器目录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install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从目录安装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auth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完成授权认证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logout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清除授权凭据</w:t>
            </w:r>
          </w:p>
        </w:tc>
      </w:tr>
      <w:tr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mcp debug 名称</w:t>
            </w:r>
          </w:p>
        </w:tc>
        <w:tc>
          <w:tcPr>
            <w:tcW w:type="dxa" w:w="51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调试连接问题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系统的可审计目录会在安装前展示每个服务器的权限范围、传输方式与数据流向，便于在接入前评估其风险。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插件是对命令、工具、事件处理等能力的打包扩展。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plugin list              # 列出已安装插件（别名 gyc plug）</w:t>
        <w:br/>
        <w:t>gyc plugin search 关键词       # 检索插件</w:t>
        <w:br/>
        <w:t>gyc plugin install 模块名      # 安装插件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排查插件相关问题时，可加 --pure 参数启动，该参数使系统不加载任何外部插件。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十一、成本与用量统计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执行以下命令查看令牌的消耗与费用情况。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               # 总体用量与成本</w:t>
        <w:br/>
        <w:t>gyc stats --days 7       # 限定最近七天</w:t>
        <w:br/>
        <w:t>gyc stats --models       # 按模型拆分</w:t>
        <w:br/>
        <w:t>gyc stats --models 5     # 仅显示前五个模型</w:t>
        <w:br/>
        <w:t>gyc stats --tools 10     # 用量前十的工具</w:t>
        <w:br/>
        <w:t>gyc stats --project      # 仅当前项目；传空字符串亦为当前项目</w:t>
        <w:br/>
        <w:t>gyc stats --reconcile    # 与服务商账单对账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对账功能用于将本地统计与服务商侧账单进行比对。若暂无可用的账单来源，程序仅报告本地侧数据。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（二）任务级统计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系统以“用户单轮对话”为一个任务单位进行统计，便于定位哪些具体请求耗费较高。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        # 列出各任务及其成本与成败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（三）成本账本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系统维护一份成本账本，记录每一笔开销的明细，包括任务维度、上下文压缩产生的成本、提示缓存命中率等。该账本为只追加式记录，不做改写，以保证统计结果可追溯。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     # 导出成本账为 JSON</w:t>
        <w:br/>
        <w:t>gyc db cache          # 报告近期提示缓存命中率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（四）降低成本的建议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一、及时压缩会话。上下文过长时，按 Ctrl+X 后再按 C 将历史对话压缩为摘要，可显著减少后续消耗。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二、合理选用模型。日常简单任务使用轻量模型，复杂推理再切换至高能力模型。系统亦提供 small_model 配置项专门承担摘要一类低强度任务。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三、利用提示缓存。系统会记录缓存命中率，执行 gyc db cache 可查看。命中率偏低时，通常意味着会话前缀不够稳定，可考虑适时开启新会话。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四、定期整理数据库。执行 gyc db compact 压缩冗长的工具输出，执行 gyc db cleanup 清理孤立数据。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五、注意上下文开销。读取大文件时使用 read 工具的行数与偏移参数分段读取，避免一次性载入过多内容。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十二、服务化与多端使用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（一）无头服务模式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无头服务模式仅启动后台服务而不打开界面，适合在服务器上常驻运行，供多个终端接入。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                   # 指定端口</w:t>
        <w:br/>
        <w:t>gyc serve --port 4096 --hostname 0.0.0.0  # 允许局域网访问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04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选项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--port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0（随机）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监听端口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--hostname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127.0.0.1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监听地址，默认仅本机可访问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关闭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启用服务发现；启用时监听地址自动改为 0.0.0.0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--mdns-domain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gyccode.local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服务发现的自定义域名</w:t>
            </w:r>
          </w:p>
        </w:tc>
      </w:tr>
      <w:tr>
        <w:tc>
          <w:tcPr>
            <w:tcW w:type="dxa" w:w="204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--cors</w:t>
            </w:r>
          </w:p>
        </w:tc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空</w:t>
            </w:r>
          </w:p>
        </w:tc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额外允许的跨域来源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（二）多端接入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服务启动后，其他终端或其他设备可接入同一服务，会话与配置完全共享。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http://localhost:4096                    # 本机接入</w:t>
        <w:br/>
        <w:t>gyc attach http://192.168.1.100:4096 -p 访问密码       # 跨设备接入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接入时可指定远程工作目录，实现一台服务多处使用。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http://服务器地址:端口 --dir /path/to/project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（三）远程接入的安全要求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警告：将监听地址改为非本机地址，等同于在网络上开放服务。必须同时满足以下三项要求：一是通过 -p 参数或 GYCCODE_SERVER_PASSWORD 设置访问密码；二是在防火墙上限制可访问的来源地址；三是不要将端口直接映射至公网。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（四）编辑器集成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系统可作为编辑器插件的后端，供支持模型上下文协议的编辑器调用。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            # 启动编辑器协议服务</w:t>
        <w:br/>
        <w:t>gyc acp --cwd D:\项目路径       # 指定工作目录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启动后，在编辑器的插件设置中指向该地址即可。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（五）工作流编排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系统内置工作流编排引擎，可将多步骤任务固化为可复用的流程。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workflow defs                # 列出可用工作流</w:t>
        <w:br/>
        <w:t>gyc workflow start 工作流名称     # 在当前会话上启动</w:t>
        <w:br/>
        <w:t>gyc workflow status              # 列出运行记录</w:t>
        <w:br/>
        <w:t>gyc workflow status 运行标识     # 查看指定运行</w:t>
        <w:br/>
        <w:t>gyc workflow abort 运行标识      # 中止运行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十三、二次开发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（一）开发命令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供开发者使用。仓库根目录为 D:\00MyAI\gyc-code。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dev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以源码方式启动（改动即时生效）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build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打包生成 dist 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 run test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运行全部测试（注意须用此命令，不可用简写）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bunx tsc --noEmit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类型检查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标准验证顺序为：先执行类型检查，再执行全部测试，对外发布前再执行打包。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bunx tsc --noEmit        # 第一步：类型检查</w:t>
        <w:br/>
        <w:t>bun run test             # 第二步：全部测试</w:t>
        <w:br/>
        <w:t>bun run build            # 第三步：打包（发布前执行）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（二）代码生成物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下列文件为自动生成，不应手工修改。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生成文件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来源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src/gyccode/skill/compose/bundle.gen.ts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打包时自动执行生成脚本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src/gyccode/server/generated/gyc-web-ui.gen.ts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构建脚本生成</w:t>
            </w:r>
          </w:p>
        </w:tc>
      </w:tr>
      <w:tr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src/gyccode/command-registry.ts</w:t>
            </w:r>
          </w:p>
        </w:tc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执行生成脚本；增删命令文件后必须重新生成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（三）新增一个内置工具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以新增一个工具为例，步骤如下。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第一步：在 src/gyccode/tool/ 下新建 文件名.ts</w:t>
        <w:br/>
        <w:t>第二步：以 define 函数定义工具，写明标识、参数模式与描述</w:t>
        <w:br/>
        <w:t>第三步：实现 execute 函数，产出 输出 与 元数据</w:t>
        <w:br/>
        <w:t>第四步：在 src/gyccode/tool/registry.ts 中引入并注册</w:t>
        <w:br/>
        <w:t>第五步：补充测试文件，命名为 文件名.test.ts</w:t>
        <w:br/>
        <w:t>第六步：依次执行类型检查与全部测试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（四）新增一个命令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命令实现位于 src/cli/cmd/ 目录。新增命令文件后，必须重新执行命令注册表的生成脚本，否则该命令不会被注册。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scripts/generate-command-registry.ts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（五）操作手册的同步维护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本手册由脚本自动生成，源文件与生成器分列如下。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5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文件</w:t>
            </w:r>
          </w:p>
        </w:tc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docs/gyccode操作手册.docx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本手册正式交付件（公文格式）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scripts/gen_manual_docx.py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生成入口，负责装配各章并输出 docx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scripts/manual_docx_style.py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排版规则，定义公文版式与各类段落样式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scripts/manual_content_1.py 至 _4.py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  <w:tr>
        <w:tc>
          <w:tcPr>
            <w:tcW w:type="dxa" w:w="45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scripts/sync-manual.mjs</w:t>
            </w:r>
          </w:p>
        </w:tc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同步校验脚本，由提交钩子自动调用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当命令行命令、工具清单、快捷键、配置项、权限规则发生变更时，须同步更新正文文件，并重新执行生成脚本。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python scripts/gen_manual_docx.py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提交钩子会自动检测上述功能层面的文件是否被改动。若检测到变更而本手册未同步，将向使用者提示，并记入工作日志，相关约定见仓库根目录的 AGENTS.md 文件。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十四、已知文档不一致与排错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（一）仓库说明文件与程序实际行为的差异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经逐项核对，仓库根目录的 README 介绍文件中有若干处与程序当前行为不一致。为避免使用者据以误操作，现将差异及正确做法列明如下。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README 的表述</w:t>
            </w:r>
          </w:p>
        </w:tc>
        <w:tc>
          <w:tcPr>
            <w:tcW w:type="dxa" w:w="442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程序实际行为与正确做法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密钥存放位置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将服务商密钥写入 ~/.gyc/.env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该文件仅用于即时通讯网关凭据。服务商密钥请用 gyc providers login 或环境变量配置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compose plan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当前版本未注册该命令，执行时会回落至默认命令。相关能力现由 gyc workflow 承担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排错命令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debug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当前版本未在主命令列表中注册。排错请使用 --log-level DEBUG 与 --print-logs 参数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补全命令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提供 gyc completion 命令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当前版本未在主命令列表中注册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浏览器界面鉴权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web 支持 --password 参数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实测该命令选项中无此参数。远程访问的鉴权请通过服务端命令的 -p 参数或 GYCCODE_SERVER_PASSWORD 环境变量设置</w:t>
            </w:r>
          </w:p>
        </w:tc>
      </w:tr>
      <w:tr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界面命令</w:t>
            </w:r>
          </w:p>
        </w:tc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 gyc [project] 与 gyc tui 两个入口</w:t>
            </w:r>
          </w:p>
        </w:tc>
        <w:tc>
          <w:tcPr>
            <w:tcW w:type="dxa" w:w="442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两者均有效，gyc tui 为默认命令的显式写法，功能一致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（二）常见问题排查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26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原因</w:t>
            </w:r>
          </w:p>
        </w:tc>
        <w:tc>
          <w:tcPr>
            <w:tcW w:type="dxa" w:w="385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处理办法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修改代码后行为未变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启动器优先运行打包产物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改用 bun run dev，或先执行 bun run build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界面中文显示异常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终端编码未设置为 UTF-8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将终端编码切换为 UTF-8 后重试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模型无响应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密钥未配置或已失效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providers list 检查，必要时重新登录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模型无法调用某工具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该工具未满足启用条件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见本手册第七章第七节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模型反复调用注定失败的工具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项目类型与工具不匹配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确认项目是否为版本控制仓库；非仓库项目本就不提供相关工具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启动即报错且提示键位无法识别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快捷键配置中存在无效键位名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按提示修正 tui.json 中的键位名称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界面卡顿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长会话上下文过大或插件冲突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压缩会话；必要时以 --pure 参数启动排除插件影响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服务无法被其他设备访问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监听地址仍为本机回环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--hostname 0.0.0.0 并设置访问密码</w:t>
            </w:r>
          </w:p>
        </w:tc>
      </w:tr>
      <w:tr>
        <w:tc>
          <w:tcPr>
            <w:tcW w:type="dxa" w:w="226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提交钩子未按预期执行</w:t>
            </w:r>
          </w:p>
        </w:tc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钩子未安装到版本库</w:t>
            </w:r>
          </w:p>
        </w:tc>
        <w:tc>
          <w:tcPr>
            <w:tcW w:type="dxa" w:w="385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node scripts/install-hooks.mjs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（三）日志与诊断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排查问题时，建议按以下顺序收集信息。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# 第一步：以最详细级别输出日志</w:t>
        <w:br/>
        <w:t>gyc --log-level DEBUG --print-logs &lt;命令&gt;</w:t>
        <w:br/>
        <w:br/>
        <w:t># 第二步：排除插件干扰</w:t>
        <w:br/>
        <w:t>gyc --pure &lt;命令&gt;</w:t>
        <w:br/>
        <w:br/>
        <w:t># 第三步：以源码方式运行，排除打包产物陈旧的可能</w:t>
        <w:br/>
        <w:t>bun run dev &lt;命令&gt;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如问题涉及运行性能，可执行性能分析工具命令采集数据。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（四）响应慢的两类日志信号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当模型响应偏慢时，以 DEBUG 级别运行可在日志中看到两条定位信号，二者含义不同，需分开判断。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日志关键字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含义与处理方向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first-token latency is slow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 token 时延超过 3 秒。计时从发起请求（含并发许可等待）开始，到第一个流式事件到达为止；同一条日志附 ttftMs 字段给出实测毫秒数。数值偏大通常源于服务商排队、网络抖动或本机并发已满。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 stream waited for concurrency permit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请求在开始前等待并发许可超过 200 毫秒，附 waitMs 字段。该值持续偏大说明同时进行的会话过多，可下调配置中的最大并发数。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两条信号均为 INFO 级别，使用默认日志级别即可看到；如需确认具体字段，请加 --log-level DEBUG。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（五）数据位置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常用数据的存放位置如下，便于备份与清理。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~\.local\share\gyccode\auth.json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会话与统计数据库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数据目录下，可用 gyc db path 查询确切路径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文件备份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backup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十五、常见问题速查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本章以问答形式列出高频问题。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第一次使用，应当从何处入手？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建议依次完成四步：配置密钥、查看可用模型、启动浏览器界面、用一句话提出一个简单需求（如“分析这个项目是做什么的”）。熟悉后再逐步转向终端界面。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如何在不改动文件的前提下了解一个项目？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使用计划模式。命令行方式为 gyc run --agent plan "需求"；终端界面中按 Tab 切换至 plan 智能体。该模式下全部编辑类工具被禁用，模型只能读取和分析。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上下文过长导致响应变慢或费用激增怎么办？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Ctrl+X 后再按 C 压缩会话。系统会将历史对话整理为摘要，保留要点而丢弃冗余内容。若问题持续，可开启新会话，并用一段简明的话交代背景与目标。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4. 如何让模型不要改动我的文件？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两种方式。其一，使用 plan 智能体；其二，在配置中将 edit 类别设为拒绝。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5. 模型改错了，如何恢复？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写入与编辑操作在执行前已自动创建备份，可从数据目录下的 backup 子目录取回原文件。另可使用版本控制工具查看改动并决定是否回退。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6. 旧版本文档与实际不符，以何为准？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以程序实际行为为准。本手册已逐项核对；已知差异见第十四章。执行 gyc --help 可随时查询当前版本的准确信息。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7. 如何为团队沉淀可复用的经验？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将经验整理为技能，即在 .gyccode/skills/ 下建立技能目录并编写 SKILL.md，注明适用场景与操作步骤。团队成员即可在遇到同类任务时自动复用。已沉淀的技能可用 gyc learning 系列命令管理。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8. 如何减少令牌消耗？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详见本手册第十一章第四节提出的五项建议，其中最见效者为及时压缩会话与合理选用模型。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9. 长时间无人值守的任务如何处理？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可使用后台命令工具启动长时任务，或使用定时任务工具设定周期性执行，并配合进度通知工具接收状态回报。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10. 程序行为异常且原因不明，如何处理？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依次尝试四个步骤：其一，加 --log-level DEBUG 与 --print-logs 重新执行并查看日志；其二，加 --pure 排除插件影响；其三，改用 bun run dev 以源码方式运行；其四，在终端界面中按 Ctrl+Alt+K 打开快捷键提示面板，确认操作方式无误。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十六、内置工具参数大全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逐个列出全部内置工具的参数。表中“必填”一栏标注为“是”的参数，若缺失将导致调用失败；标注为“否”的参数可省略，省略时按说明栏所述的默认行为处理。参数名称一律为英文小写下划线形式，与程序内部一致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（一）read 读取文件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read     权限类别: read 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文件路径。相对路径以当前工作目录为基准；绝对路径直接使用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offset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起始行号。从该行开始读取；不填则从第一行开始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limit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读取行数上限。不填则默认为 2000 行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读取结果受三重限制约束：行数上限默认二千行；单行长度超过二千字符时该行被截断并追加截断标记；总字节数上限为五十 KB。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当读取结果超过上述限制，系统会将超出部分写入临时文件，并在返回内容中明确告知文件路径，此后可用 read 配合 offset 与 limit 参数分段读取，或用 grep 在完整内容中检索。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读取 PDF 文件时最多解析五十页。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（二）write 写入文件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write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目标文件路径。父目录须已已存在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要写入的完整内容。会整体覆盖原文件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写入前自动创建备份。保留原文件编码标记；原文件为无标记 UTF-8 时按无标记 UTF-8 写回，原文件含标记时保持标记不变。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（三）edit 精确替换编辑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edit     权限类别: edit    归属: 非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oldString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要被替换的原文字符串，须在文件中唯一存在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newString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替换后的新文字符串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replaceAll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是否替换全部匹配项。不填则仅替换唯一匹配处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匹配容错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为提高成功率，系统按由严到宽的顺序尝试多种匹配策略，依次包括：完全一致、去除行首尾空白、块锚点匹配、空白归一化、缩进弹性匹配、转义归一化、多处匹配、边界修剪、上下文感知匹配。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若仍无法定位，系统会返回最接近的候选片段供模型判断，此时不会修改文件。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注意：替换成功后系统会自动记入读取缓存，使模型在同一次会话中无需重复读取文件内容，从而节省令牌消耗。编辑前自动创建备份。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（四）apply_patch 补丁编辑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apply_patch    权限类别: edit    归属: 仅 gpt- 系列模型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符合补丁格式的文本，描述要应用的变更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该工具仅在模型名含 gpt- 且不含 gpt-4 与 oss 时提供；此时 write 与 edit 反而不提供。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（五）glob 按名查找文件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glob    权限类别: glob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文件名匹配模式，支持通配符与目录通配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查找的起始目录。不填则从当前工作目录开始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（六）grep 内容检索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grep    权限类别: grep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检索内容，支持正则表达式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检索的起始目录。不填则从当前工作目录开始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仅检索文件名匹配该模式的文件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匹配结果上限为一百条。超出部分不再返回。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（七）notebook_edit 编辑笔记本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notebook_edit    权限类别: edit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笔记本文件路径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目标单元格标识。replace 与 delete 模式须填；insert 模式不填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new_source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按模式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单元格的新内容。replace 与 insert 模式须填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cell_type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insert 模式下的新单元格类型，可填 code 或 markdown；不填沿用上一单元格类型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edit_mode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编辑模式，可填 replace、insert、delete 三者之一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（八）find_references 查找引用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find_references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要查找的符号名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include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是否包含定义处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（九）describe_image 读取图片元数据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describe_image    权限类别: read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图片文件路径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该工具只读取图片的客观属性，包括尺寸、色彩模式、分辨率、拍摄参数，以及矢量图内嵌的文本。它不具备文字识别能力，无法读出图片里的文字，也无法描述画面内容。理解图片内容仍依赖模型自身是否具备视觉能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（十七）bash 执行命令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要执行的命令文本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超时毫秒数。不填则默认为两分钟；填 0 表示不设超时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workdir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运行的工作目录。应使用此参数而非在命令中切换目录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allowDangerous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是否放行危险命令。默认为否，即危险命令一律拒绝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是否以后台方式启动。填真则立即返回并给出任务标识，不等待结束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危险命令清单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以下命令被归类为危险，默认拒绝执行，必须显式设置放行标志方可运行：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eval、curl 管道 bash、sudo、dd、chmod 777、fork 炸弹、rm -rf /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输出限制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输出超过既定行数或字节数时将被截断，完整输出写入文件并在返回内容中告知路径。此后应使用 read 分段读取或用 grep 检索完整内容，而不应再用 head、tail 一类命令去截取。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后台方式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 background 参数填为真即可后台启动，适用于开发服务、文件监听、隧道等长时进程，避免等待超时。后台命令不支持超时参数。启动后须通过 bash_background 工具查询进度或终止，该工具支持三种操作：status 查询、list 列出、kill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（十八）bash_background 后台命令管理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bash_background    权限类别: bash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status 查询状态、list 列出全部、kill 终止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后台命令的任务标识。查询与终止时须填，列出时忽略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maxBytes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查询状态时返回内容的字节上限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（十九）actor 子智能体会话编排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actor    权限类别: task    归属: 始终提供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该工具以操作类型区分不同用法，参数随之不同。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run 同步执行、spawn 后台启动、status 查询状态、wait 等待完成、cancel 取消、list 列出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须填。交由子智能体执行的完整任务说明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status、wait、cancel 必填；run 与 spawn 可填，用于接续既有子智能体会话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timeout_ms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 操作的等待上限，默认十分钟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 与 spawn 可填。指定模型，一般无需填写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上下文继承方式，可填 none 不继承、state 继承状态、full 继承全部；仅 none 可用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各操作的典型流程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同步执行：填 run，阻塞等待子智能体完成并直接返回其结果，适用于需要立刻拿到结论的独立任务。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后台启动：填 spawn，立即返回子智能体会话标识而不等待，适用于耗时长、不阻塞主流程的任务。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查询状态：填 status 加上会话标识，不阻塞，返回该子智能体是运行中、已完成、失败还是已取消。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等待完成：填 wait 加上会话标识，阻塞至其完成或达到等待上限。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取消：填 cancel 加上会话标识，优雅终止运行中的子智能体，重复调用无副作用。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列出：填 list，列出当前全部子智能体会话。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注意：子智能体的嵌套深度有上限，一般为一层，即子智能体不能再派生子智能体，以免无限递归。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（二十）task 派发子任务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子智能体类型，一般为 explore 或 general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description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三至五个词的简短说明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交由子智能体执行的完整任务说明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是否后台执行。填真则立即返回而不等待结果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关联的任务编号，仅作记录用，不影响执行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触发本次任务的原始命令，仅作记录用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可用的子智能体类型及其各自可用的工具，会在调用时随工具说明一并列出。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采用前台方式时阻塞等待子智能体完成并直接返回其结果；采用后台方式则立即返回任务标识，此后用 task_list 与 task_get 查询、用 task_stop 终止。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（二十一）swarm 并行子智能体团队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swarm    权限类别: task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整个团队要共同达成的目标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teammates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成员列表。每名成员需指明角色与具体任务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系统按目标类型自动选择成员角色，一般为探索者、实现者、审查者或排错者，亦可由调用方显式指定。适用于多个互不依赖的子任务需要并行推进的场合。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（二十二）task_list、task_get、task_stop 后台任务管理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task_list / task_get / task_stop    权限类别: task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</w:t>
            </w:r>
          </w:p>
        </w:tc>
        <w:tc>
          <w:tcPr>
            <w:tcW w:type="dxa" w:w="147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—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列出运行中及近期已完成的全部后台任务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查看指定任务的详情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147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停止指定任务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（二十三）todowrite 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todowrite    权限类别: todowrite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任务条目数组。每条包含内容、状态，状态可取未开始、进行中、已完成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三步以上的任务建议使用，用以驱动模型逐项推进并向使用者展示进度。任何时刻有且仅有一项处于进行中状态。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（二十四）question 向使用者征询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question    权限类别: question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问题数组。每条包含问题内容、简短标题、候选项数组，并可标记是否允许多选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候选项由系统自动追加“自行填写”一项。使用者选定后，模型将据此继续。仅在客户端为应用、命令行或桌面端时提供。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（二十五）brief 发送进度通知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brief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通知正文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level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通知级别，可填 info 普通提示、warning 警告、critical 严重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（二十六）peer_send 与 peer_read 智能体互发消息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peer_send / peer_read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用于同一会话内多个智能体之间的直接通信：peer_send 向指定智能体发送消息，peer_read 读取发给本会话的消息。可用于跨智能体传递中间结论，避免重复读取同一批文件。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（二十七）sleep 等待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sleep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等待毫秒数，上限为三百万毫秒，即五分钟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用于等待后台任务或外部条件就绪。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（二十八）schedule_cron 设定时任务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schedule_cron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五段式定时表达式，依次为分、时、日、月、星期，按本地时间计算。例如每五分钟为 */5 * * * *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prompt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每次触发时投放到会话中的提示内容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recurring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是否周期执行。默认为真，即持续触发；填假则仅触发一次并自动删除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durable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是否持久化到磁盘以跨重启保留。默认为假，即会话结束即失效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continuity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是否将上次触发的输出带入本次上下文，用以避免重复说明背景。默认为否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scratchpad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为该任务指定的持久化记事本初始内容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配套的 cron_list 用于列出全部定时任务，cron_delete 用于按标识删除。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（二十九）plan_enter 与 plan_exit 计划模式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plan_enter / plan_exit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用于进入与退出计划模式。进入后模型只读不改，所有编辑类工具被禁用。属实验特性，仅命令行客户端提供。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（三十）webfetch 抓取网页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webfetch    权限类别: webfetch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网页地址。必须以 http 或 https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返回格式，可填 markdown（默认）、text 纯文本、html 源文本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超时秒数，上限为一百二十秒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（三十一）websearch 联网检索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websearch    权限类别: websearch    归属: 受限，见下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numResults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返回结果条数，默认八条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type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检索类型，可填 auto 均衡（默认）、fast 快速、deep 深度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livecrawl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实时抓取策略，可填 fallback 兜底（默认）、preferred 优先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contextMaxCharacters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返回内容的最大字符数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仅在服务商为内置服务商，或已开启外部检索开关时提供。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（三十二）browser 网页截图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browser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要打开的网页地址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width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视口宽度，默认一千二百八十八像素，上限二千五百六十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height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视口高度，默认九百像素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full_page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是否截取整页。默认为否，仅截视口内可见区域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wait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导航完成后额外等待的毫秒数，默认八百，用于给动画与懒加载留时间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timeout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整体超时秒数，默认三十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该工具驱动本机已安装的浏览器进行无头渲染并截图，供模型自行核查界面布局、字体缺失、响应式错位、资源加载失败等仅看源码无法发现的问题。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限制：其一，本机必须安装 Chromium 系浏览器，未安装则直接报错而不降级；其二，不执行任何交互动作，即不点击、不滚动到指定元素、不填表单，只做“打开、等待、截图”三步；其三，若页面需要登录，工具不会代为登录，截到的将是登录页或空白；其四，截图反映的是渲染后的像素，不含文档结构，分析结构须配合抓取或读取；其五，截图落盘于数据目录下的 screenshots 子目录。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（三十三）mcp_authenticate 外部服务授权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mcp_authenticate    权限类别: 无需审批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对需要授权认证的外部协议服务器完成授权。工具会返回授权网址，使用者在浏览器中完成授权后，该服务器的工具随即可用。若该服务器不支持授权或已完成授权，会返回相应说明。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（三十四）skill 加载技能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skill    权限类别: skill    归属: 存在可用技能时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要加载的技能名称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（三十五）git_status 查看状态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限定查看范围的子路径。不填则查看整个仓库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（三十六）git_diff 查看差异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git_diff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是否仅查看已暂存的差异。不填则查看全部未提交差异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限定查看范围的文件或子路径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（三十七）git_log 查看提交历史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git_log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返回的提交条数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仅查看某个路径的提交历史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（三十八）git_commit 提交改动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git_commit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提交信息。必须提供，不填则拒绝提交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addAll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是否一并暂存所有改动。默认为否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run_checks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提交前是否跑与本机提交钩子相同的四项检查。默认为否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警告：默认仅提交已暂存内容，即只提交使用者或模型已执行暂存的部分，不会顺带提交其他未暂存的改动。只有显式设置 addAll 才会一并暂存。这是为避免误提交而设的保护，修改此项须格外谨慎。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run_checks 为真时会在提交前检查：编码乱码、品牌用词、缺陷写法、以及仅当暂存区含 src 目录下的 TypeScript 文件时才做的类型检查。任一项不通过即拒绝提交并回灌失败原因。单项检查最长 120 秒，超时按失败计入，不会无限等待。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（三十九）git_branch 分支操作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git_branch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列出、create 创建、switch 切换、delete 删除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分支名称。创建、切换、删除时须填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删除时是否强制删除未合并的分支。属破坏性操作，须显式确认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（四十）git_stash 暂存操作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git_stash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list 列出、push 存入、pop 取出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存入时附加的说明文字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force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取出时是否强制。属破坏性操作，须显式确认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（四十一）git_push 推送远端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git_push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020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78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远端名称。缺省时取当前分支的上游。不能以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要推送的分支。缺省时推送当前分支。不能以 - 开头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set_upstream</w:t>
            </w:r>
          </w:p>
        </w:tc>
        <w:tc>
          <w:tcPr>
            <w:tcW w:type="dxa" w:w="1020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78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是否同时建立上游跟踪关系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强制推送不在本工具的能力范围内：参数中不提供强制开关，调用方无法表达该意图，也请勿以其他参数变相达到同一效果。确需覆盖远端历史时，请先确认远端没有他人协作的提交，再由谷总手动执行。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远端名与分支名不得以减号开头。这类取值会被底层版本控制命令当作选项解析，可能引发非预期的远端配置，故一律拒绝。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（四十二）gh_pr_create 创建合并请求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gh_pr_create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合并请求标题。必须提供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body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合并请求正文说明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目标分支。缺省时由远端仓库默认值决定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head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来源分支。缺省时取当前分支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draft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是否以草稿状态创建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依赖本机已安装并登录 GitHub 命令行工具。未安装时会返回可读提示，不会静默失败。具体命令单次最长 30 秒。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（四十三）ci_status 查询持续集成状态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ci_status    归属: 仅版本控制仓库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要查询的分支。缺省时查当前分支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同样依赖 GitHub 命令行工具。未安装时返回安装提示。无新增依赖：直接复用本机已装的命令行工具，未安装即明确告知，不做网络探测。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（四十四）file_rollback 回滚文件改动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file_rollback    归属: 文件操作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要回滚的文件路径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写文件类工具在改写前会自动留存原始副本。本工具用于把某个文件恢复到最近一次留存副本的内容。可回滚的前提是该文件此前被写过且留存副本仍在。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（四十五）worktree 隔离工作区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worktree_enter / worktree_exit / worktree_list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工作区名称。进入与退出时指定，列出时忽略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工作树机制可在不干扰当前工作目录的前提下，为并行任务建立独立的检出目录。适用于同时处理多个需求。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（四十六）config 读写配置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config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配置项名称，可填 model 默认模型、shell 默认外壳、language 回复语言、snapshot 快照开关、logLevel 日志级别、autoupdate 自动更新、default_agent 默认智能体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value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要写入的值。省略该参数则表示读取当前值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写入作用于全局配置。值支持字符串、布尔、数字三种类型。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（四十七）lsp 语言服务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lsp    权限类别: lsp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21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操作类型，可填 goToDefinition 跳转定义、findReferences 查找引用、hover 查看类型信息、documentSymbol 文档符号、workspaceSymbol 工作区符号、goToImplementation 查找实现、prepareCallHierarchy 准备调用层次、incomingCalls 谁调用了它、outgoingCalls 它调用了谁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除工作区符号外均必填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文件路径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line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行号。查找引用与调用层次类操作须填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character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列号。查找引用与调用层次类操作须填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按操作</w:t>
            </w:r>
          </w:p>
        </w:tc>
        <w:tc>
          <w:tcPr>
            <w:tcW w:type="dxa" w:w="521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查询词。工作区符号操作须填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（四十八）execute 代码模式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execute    归属: 实验特性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是否在后台执行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代码模式将多个工具的调用编排为一段代码一次执行，可显著减少模型与系统之间的往返次数，适合批量处理。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（四十九）tool_search 检索工具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tool_search    权限类别: 无需审批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检索关键词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max_results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否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返回结果数量，默认五个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当可用工具数量较多时，模型通过该工具按需检索，而非一次性载入全部工具说明，从而节省令牌。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（五十）invalid 参数纠错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工具标识: invalid    归属: 始终提供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907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必填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说明与取值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调用出错的工具名称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error</w:t>
            </w:r>
          </w:p>
        </w:tc>
        <w:tc>
          <w:tcPr>
            <w:tcW w:type="dxa" w:w="907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错误说明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当模型以错误参数调用工具时，该工具返回如何修正参数的指引。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（五十一）工具参数速查汇总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下表按字母序列出全部内置工具及其参数，便于快速查阅。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工具标识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参数（括号内为是否必填）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actor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action（是）、subagent_type、description、prompt、actor_id、timeout_ms、model、task_id、command、context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apply_patch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patchText（是）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command（是）、timeout、workdir、allowDangerous、background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bash_background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action（是）、shell_id、maxBytes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brief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message（是）、level（是）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browser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url（是）、width、height、full_page、wait、timeout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setting（是）、value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cron_delete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describe_image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filePath（是）、oldString（是）、newString（是）、replaceAll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execute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background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find_references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symbol（是）、path（是）、include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ci_status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branch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file_rollback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gh_pr_create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title（是）、body、base、head、draft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git_branch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action（是）、name、force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git_commit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message（是）、addAll、run_checks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git_diff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staged、path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git_log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count、path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git_push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remote、branch、set_upstream、force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git_stash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action（是）、message、force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git_status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glob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grep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pattern（是）、path、include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invalid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tool（是）、error（是）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operation（是）、filePath、line、character、query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mcp_authenticate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notebook_edit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notebook_path（是）、cell_id、new_source、cell_type、edit_mode（是）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from、to、limit、mark_read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peer_send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to（是）、content（是）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questions（是）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read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filePath（是）、offset、limit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schedule_cron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cron（是）、prompt（是）、recurring、durable、continuity、scratchpad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sleep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duration_ms（是）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swarm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goal（是）、teammates（是）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subagent_type（是）、description（是）、prompt（是）、model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task_get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task_stop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task_id（是）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todos（是）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query（是）、max_results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webfetch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url（是）、format、timeout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websearch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query（是）、numResults、type、livecrawl、contextMaxCharacters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worktree_enter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worktree_exit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worktree_list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name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write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content（是）、filePath（是）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上表共列四十八项，与前文逐一说明的条目一致，另有若干工具在特定条件下方提供，详见第七章第七节。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十七、配置项全表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本章列出配置文件中全部顶层字段。字段名一律为英文，填写时须严格一致；出现无法识别的顶层字段时，程序启动会直接报错并指出该字段名。标注“已废弃”的字段虽仍可填写，但已不再生效。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（一）模型与服务商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默认模型，格式为 服务商/模型名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轻量模型，用于摘要一类低强度任务，以降低开销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small_model_heuristic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轻量模型的自动选用策略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启用的服务商名称数组。填入后仅这些服务商可用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禁用的服务商名称数组。优先级高于上一项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provider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服务商配置。以服务商名称为键，每项含接口地址、密钥、模型列表、请求头等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disabled_providers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该字段与上一字段互斥使用，一般只填其一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（二）智能体与语言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default_agent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默认智能体名称。不填则自动选取首个可见的主智能体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subagent_depth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子智能体嵌套深度上限，默认为一，即子智能体不能再派生子智能体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agent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自定义智能体。以名称为键，每项含说明、模式、模型、提示词、工具开关、权限规则等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mode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权限模式，可填 default 默认、acceptEdits 自动接受编辑、plan 计划、bypassPermissions 绕过审批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language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回复语言。填写简体中文时，界面与提示均以中文显示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界面中显示的称呼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（三）界面与外壳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shell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默认外壳名称，可填 bash、pwsh、powershell、cmd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username 说明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仅影响界面显示，不影响权限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layout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界面布局。已废弃，一律使用自适应布局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formatter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输出格式化器配置，用于调整工具输出的呈现方式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instructions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追加的系统提示数组。每项一段，会拼接进模型提示，作用等同于给 AI 补充项目规矩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（四）权限与工具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权限规则。详见本手册第九章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工具开关。以工具标识为键，值为布尔值。填 false 即关闭该工具，模型将无法调用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例如关闭联网检索与浏览器截图两个工具：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"tools": {</w:t>
        <w:br/>
        <w:t xml:space="preserve">    "websearch": false,</w:t>
        <w:br/>
        <w:t xml:space="preserve">    "browser": false</w:t>
        <w:br/>
        <w:t xml:space="preserve">  }</w:t>
        <w:br/>
        <w:t>}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（五）技能与外部资源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skills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附加的技能文件夹路径数组，可将自定义技能目录纳入扫描范围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参考资料配置，用于给模型补充外部文档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reference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参考资料配置（另一形式），作用同上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command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自定义命令。以名称为键，每项含说明与内容模板。配置后即成为终端界面中的一条斜杠命令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mcp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外部协议服务器配置，详见本手册第十章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plugin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插件规格数组，用于声明要加载的插件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lsp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语言服务器配置。以语言为键，每项含启动命令与文件匹配规则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（六）安全与数据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snapshot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是否启用文件快照。启用后改动前自动留存历史版本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watcher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文件监听配置。其 ignore 数组列出需忽略的路径，如大型构建产物目录，以减少无谓的重新扫描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会话分享方式，可填 manual 手动、auto 自动、disabled 关闭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autoshare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是否自动分享。已并入 share 字段，建议改用 share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autoupdate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自动更新方式，可填 true 自动、false 关闭、notify 仅提示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server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服务端配置，含用户名与密码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（七）输出与上下文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tool_output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工具输出长度限制。包含超大输出时截断的阈值，以及触发自动压缩的阈值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上下文压缩策略。包含触发压缩的阈值、保留的最近轮数等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token_counting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令牌统计方式配置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token_budget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令牌预算配置。达到上限时触发压缩或提示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llm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大模型调用参数配置，含超时、重试等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attachment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附件处理配置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（八）记忆与学习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memory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记忆配置。控制跨会话记忆的存放位置与检索范围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learning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学习配置。控制技能沉淀的启用、归档阈值与生命周期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enterprise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企业配置，面向组织统一下发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（九）实验与内部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字段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experimental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实验特性开关。实验特性不建议在正式环境使用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内嵌配置对象。优先级低于外部配置文件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remote_config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远程配置对象，由服务端下发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（十）配置示例：一个可用的最小配置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"$schema": "https://gyccode.dev/schema.json",</w:t>
        <w:br/>
        <w:br/>
        <w:t xml:space="preserve">  // 设定默认模型与轻量模型</w:t>
        <w:br/>
        <w:t xml:space="preserve">  "model": "deepseek/deepseek-chat",</w:t>
        <w:br/>
        <w:t xml:space="preserve">  "small_model": "deepseek/deepseek-chat",</w:t>
        <w:br/>
        <w:t xml:space="preserve">  "default_agent": "build",</w:t>
        <w:br/>
        <w:t xml:space="preserve">  "language": "zh-CN",</w:t>
        <w:br/>
        <w:br/>
        <w:t xml:space="preserve">  // 界面显示简体中文</w:t>
        <w:br/>
        <w:t xml:space="preserve">  "logLevel": "INFO",</w:t>
        <w:br/>
        <w:br/>
        <w:t xml:space="preserve">  // 敏感文件一律拒绝改动，其余编辑需确认</w:t>
        <w:br/>
        <w:t xml:space="preserve">  "permission": {</w:t>
        <w:br/>
        <w:t xml:space="preserve">    "edit": {</w:t>
        <w:br/>
        <w:t xml:space="preserve">      "*.env": "deny",</w:t>
        <w:br/>
        <w:t xml:space="preserve">      "*.key": "deny",</w:t>
        <w:br/>
        <w:t xml:space="preserve">      "**": "ask"</w:t>
        <w:br/>
        <w:t xml:space="preserve">    },</w:t>
        <w:br/>
        <w:t xml:space="preserve">    "bash": "ask",</w:t>
        <w:br/>
        <w:t xml:space="preserve">    "webfetch": "allow"</w:t>
        <w:br/>
        <w:t xml:space="preserve">  },</w:t>
        <w:br/>
        <w:br/>
        <w:t xml:space="preserve">  // 告知模型本项目规矩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"不得修改 dist 与 node_modules 目录"</w:t>
        <w:br/>
        <w:t xml:space="preserve">  ]</w:t>
        <w:br/>
        <w:t>}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十八、环境变量全表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环境变量用于在启动时调整程序行为，优先级通常高于配置文件，适合临时调整与自动化场景。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（一）实验特性总开关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设置该变量为真后，其下多数实验特性一并启用，可省去逐项设置之烦。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实验特性总开关。设置后其下多数实验项一并启用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（二）功能开关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此类变量用于按需启用或关闭某项能力，设置时填写真或假。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9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默认</w:t>
            </w:r>
          </w:p>
        </w:tc>
        <w:tc>
          <w:tcPr>
            <w:tcW w:type="dxa" w:w="374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自动分享会话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GYCCODE_PURE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不加载外部插件运行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GYCCODE_DISABLE_DEFAULT_PLUGINS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禁用内置插件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GYCCODE_DISABLE_EMBEDDED_WEB_UI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禁用内嵌网页界面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GYCCODE_DISABLE_EXTERNAL_SKILLS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禁用外部来源的技能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GYCCODE_DISABLE_COMPOSE_SKILLS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禁用编排技能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GYCCODE_DISABLE_LEARNED_SKILLS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禁用已沉淀的技能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GYCCODE_DISABLE_LSP_DOWNLOAD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禁用语言服务器自动下载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禁用兼容层的提示与技能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GYCCODE_DISABLE_CLAUDE_CODE_PROMPT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仅禁用兼容层的提示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GYCCODE_DISABLE_CLAUDE_CODE_SKILLS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仅禁用兼容层的技能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GYCCODE_DISABLE_CODEX_SKILLS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GYCCODE_DISABLE_OPENCODE_SKILLS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禁用兼容格式的技能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GYCCODE_DISABLE_AUTOCOMPACT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禁用自动压缩上下文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GYCCODE_DISABLE_MODELS_FETCH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禁用在线获取模型列表，仅用本地缓存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GYCCODE_DISABLE_PROJECT_CONFIG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禁用项目级配置，仅用全局配置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GYCCODE_DISABLE_GIT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禁用版本控制相关能力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GYCCODE_DISABLE_SHARE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禁用会话分享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GYCCODE_DISABLE_MOUSE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禁用鼠标支持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GYCCODE_DISABLE_TERMINAL_TITLE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禁用终端标题写入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GYCCODE_DISABLE_PRUNE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禁用自动清理无用数据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GYCCODE_DISABLE_AUTOUPDATE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禁用自动更新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GYCCODE_DISABLE_FFF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禁用快速文件检索后端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GYCCODE_ENABLE_DEBUG_WORKSPACE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启用调试工作区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GYCCODE_ENABLE_EXA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启用外部检索服务，从而开放联网检索工具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GYCCODE_ENABLE_PARALLEL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启用并行检索，从而开放联网检索工具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GYCCODE_ENABLE_EXPERIMENTAL_MODELS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启用实验性模型</w:t>
            </w:r>
          </w:p>
        </w:tc>
      </w:tr>
      <w:tr>
        <w:tc>
          <w:tcPr>
            <w:tcW w:type="dxa" w:w="39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GYCCODE_ENABLE_QUESTION_TOOL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假</w:t>
            </w:r>
          </w:p>
        </w:tc>
        <w:tc>
          <w:tcPr>
            <w:tcW w:type="dxa" w:w="374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强制开放征询工具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（三）实验特性分项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以下各项除总开关外亦可单独启用。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19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3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GYCCODE_EXPERIMENTAL_BACKGROUND_SUBAGENTS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启用后台子智能体，即子智能体可脱离主流程独立运行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GYCCODE_EXPERIMENTAL_LSP_TOOL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GYCCODE_EXPERIMENTAL_LSP_TY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启用语言服务的类型推导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GYCCODE_EXPERIMENTAL_PLAN_MODE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启用计划模式工具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GYCCODE_EXPERIMENTAL_CODE_MODE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启用代码模式工具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GYCCODE_EXPERIMENTAL_EVENT_SYSTEM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启用事件系统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GYCCODE_EXPERIMENTAL_WORKSPACES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启用隔离工作区工具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GYCCODE_EXPERIMENTAL_REFERENCES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启用查找引用工具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GYCCODE_EXPERIMENTAL_ICON_DISCOVERY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启用图标自动发现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GYCCODE_EXPERIMENTAL_OXFMT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启用外部格式化工具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GYCCODE_EXPERIMENTAL_NATIVE_LLM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启用原生大模型通道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GYCCODE_EXPERIMENTAL_WEBSOCKETS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 WebSocket 通道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GYCCODE_EXPERIMENTAL_DISABLE_FILEWATCHER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禁用文件监听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GYCCODE_EXPERIMENTAL_DISABLE_COPY_ON_SELECT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禁用选中即复制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GYCCODE_EXPERIMENTAL_OUTPUT_TOKEN_MAX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限制单次输出令牌上限，填正整数；填非正整数视为未设置</w:t>
            </w:r>
          </w:p>
        </w:tc>
      </w:tr>
      <w:tr>
        <w:tc>
          <w:tcPr>
            <w:tcW w:type="dxa" w:w="419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GYCCODE_EXPERIMENTAL_BASH_DEFAULT_TIMEOUT_MS</w:t>
            </w:r>
          </w:p>
        </w:tc>
        <w:tc>
          <w:tcPr>
            <w:tcW w:type="dxa" w:w="43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设置命令默认超时毫秒数，默认两分钟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（四）路径与内容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此类变量用于指定文件位置或直接注入配置内容，在测试与自动化场景中尤为有用。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指定配置文件路径，优先于默认的查找流程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GYCCODE_CONFIG_CONTENT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直接以字符串形式提供配置内容，内容须为合法 JSON；优先级极高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GYCCODE_CONFIG_DIR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指定配置根目录，用于隔离测试环境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GYCCODE_TUI_CONFIG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指定界面配置文件路径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GYCCODE_DB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指定数据库文件路径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GYCCODE_MODELS_URL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指定模型清单的获取地址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GYCCODE_PLUGIN_META_FILE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指定插件元信息文件路径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GYCCODE_GIT_BASH_PATH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指定命令执行所用的 Git Bash 路径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GYCCODE_WORKSPACE_ID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指定工作区标识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（五）服务与鉴权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GYCCODE_SERVER_USERNAME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服务端鉴权用户名，默认值为 gyccode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GYCCODE_SERVER_PASSWORD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服务端鉴权密码。监听非本机地址时必须设置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GYCCODE_ACCOUNT_URL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自建账号服务的地址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GYCCODE_SHARE_URL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自建会话分享服务的地址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GYCCODE_UPGRADE_URL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自建升级服务的地址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GYCCODE_CLIENT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客户端类型标识，默认值为 cli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账号、分享、升级三处地址指向自建服务，用于脱离第三方服务独立运行。另需注意，即时通讯网关的凭据读取顺序为：文件优先于环境变量，因为宿主环境可能注入了陈旧的快照，该设计与常规做法相反，特此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（六）诊断与性能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6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48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GYCCODE_LOG_LEVEL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日志级别，可填 DEBUG、INFO、WARN、ERROR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GYCCODE_PRINT_LOGS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将日志输出至标准错误流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GYCCODE_SHOW_TTFD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显示首字响应时间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GYCCODE_ALWAYS_NOTIFY_UPDATE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始终提示可用的更新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自动导出堆快照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GYCCODE_PERMISSION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以环境变量方式指定权限模式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GYCCODE_FAKE_VCS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模拟版本控制类型，用于测试无仓库场景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OTEL_EXPORTER_OTLP_ENDPOINT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遥测数据上报地址</w:t>
            </w:r>
          </w:p>
        </w:tc>
      </w:tr>
      <w:tr>
        <w:tc>
          <w:tcPr>
            <w:tcW w:type="dxa" w:w="36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OTEL_EXPORTER_OTLP_HEADERS</w:t>
            </w:r>
          </w:p>
        </w:tc>
        <w:tc>
          <w:tcPr>
            <w:tcW w:type="dxa" w:w="48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遥测数据上报的附加头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（七）启动器专用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以下变量仅在通过启动器启动时生效。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变量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GYC_MAX_OLD_SPACE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旧生代内存上限，单位 MB。不填则按物理内存的百分之三十五与二千零四十八取较小值，并设一千零二十四的下限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GYC_NODE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Node 可执行文件路径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GYC_BUN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指定 Bun 可执行文件路径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（八）服务商密钥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各服务商的密钥以服务商名称大写加下划线作为变量名，例如：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DEEPSEEK_API_KEY</w:t>
        <w:br/>
        <w:t>OPENROUTER_API_KEY</w:t>
        <w:br/>
        <w:t>SILICONFLOW_API_KEY</w:t>
        <w:br/>
        <w:t>NVIDIA_API_KEY</w:t>
        <w:br/>
        <w:t>ANTHROPIC_API_KEY</w:t>
        <w:br/>
        <w:t>OPENAI_API_KEY</w:t>
        <w:br/>
        <w:t>GOOGLE_GENERATIVE_AI_API_KEY</w:t>
        <w:br/>
        <w:t>AZURE_API_KEY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更多服务商可参考执行 gyc providers list 的输出。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十九、数据与目录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（一）目录布局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系统按 XDG 规范组织数据。Windows 下的实际路径为用户目录下的 .local/share 子目录。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目录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配置文件、界面配置、插件元信息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数据库、凭据、文件备份、网页截图、仓库缓存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可重新生成的缓存内容，含可执行文件缓存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跨会话需保留的运行状态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日志目录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运行日志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临时目录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工具输出的临时落盘文件、截断后的完整输出</w:t>
            </w:r>
          </w:p>
        </w:tc>
      </w:tr>
    </w:tbl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上述目录均可通过环境变量重定向，其中配置目录可用 GYCCODE_CONFIG_DIR 指定，便于在测试环境中完全隔离。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（二）数据库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全部会话、消息、工具调用、成本与统计数据均存放于本地数据库中，无外部依赖。确切路径可随时查询：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Windows 下的实际路径形如：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C:\Users\&lt;用户名&gt;\.local\share\gyccode\gyccode-local.db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如需将数据库置于他处，可设置环境变量 GYCCODE_DB。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数据表一览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数据库中的业务数据表如下。表中除特别说明外，均为内部实现，使用者一般无需直接访问。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38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612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会话主表。记录每个会话的标识、标题、归属项目、时间与父子关系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消息表。记录每条消息的角色、所属会话与时间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消息片段表。一条消息可含多个片段，分别承载文本、推理过程、工具调用与工具结果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part_text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片段的文本内容，独立存储以便全文检索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part_fts 等五张表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全文检索索引，由系统自动维护，支撑 grep 与内容检索能力，勿手工改动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todo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任务清单表。保存 todowrite 工具产生的待办条目及其状态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permission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权限表。保存权限判定结果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session_share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会话分享表。记录分享标识与访问权限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session_input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输入收件箱。保存排队中尚未处理的提示词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session_message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会话消息关联表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session_context_epoch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上下文纪元表。记录上下文压缩发生的时间点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session_entry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会话入口表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项目表。记录项目标识与路径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project_directory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项目目录表。记录项目包含的各目录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workspace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工作区表。用于隔离工作区功能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task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任务表。以用户单轮对话为单位记录成本与成败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cost_ledger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成本账本表。只追加记录每一笔开销，含令牌数、费用、缓存命中、压缩成本等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事件表。保存事件溯源所需的持久化事件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event_sequence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事件序号表，保证事件顺序一致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workflow_run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工作流运行表。记录编排引擎的每次运行及状态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account_state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账号状态表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control_account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控制台账号表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credential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凭据表。保存各服务商密钥的密文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data_migration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数据迁移状态表。记录历史数据迁移的进度</w:t>
            </w:r>
          </w:p>
        </w:tc>
      </w:tr>
      <w:tr>
        <w:tc>
          <w:tcPr>
            <w:tcW w:type="dxa" w:w="238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migration</w:t>
            </w:r>
          </w:p>
        </w:tc>
        <w:tc>
          <w:tcPr>
            <w:tcW w:type="dxa" w:w="612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版本迁移表。记录数据库结构的升级历史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# 查询路径</w:t>
        <w:br/>
        <w:t>gyc db query "SELECT ..."  # 执行 SQL 查询；不带参数则进入交互式环境</w:t>
        <w:br/>
        <w:t>gyc db cleanup     # 删除孤立的持久化事件并整理数据库</w:t>
        <w:br/>
        <w:t>gyc db compact     # 将已压缩部分中的长工具输出压缩为头部摘要</w:t>
        <w:br/>
        <w:t>gyc db cache       # 依据已持久化的消息令牌报告近期提示缓存命中率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数据库使用中不宜直接以工具操作。如确需查询，务必先备份数据库文件。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（三）文件备份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写入与编辑类工具在改动文件前自动创建备份，存放于数据目录下的 backup 子目录，默认保留最近二十份。即使改动不符合预期，亦可从备份中取回原文件。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（四）其他数据位置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数据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位置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服务商凭据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auth.json 文件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凭据加密密钥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记忆目录下的 credentials/secret.key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网页截图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screenshots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仓库缓存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数据目录下的 repos 子目录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即时通讯网关凭据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~/.gyc/.env</w:t>
            </w:r>
          </w:p>
        </w:tc>
      </w:tr>
    </w:tbl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二十、脚本与提交钩子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（一）构建与维护脚本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仓库根目录的 scripts 目录下存放构建、同步与校验脚本，供二次开发与日常维护使用。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0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脚本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install-hooks.mjs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 .githooks 下的钩子安装进版本库钩子目录，幂等，安装依赖时自动执行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worklog-sync.mjs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把最近的提交信息写入外部知识库，并提交推送知识库仓库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sync-manual.mjs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操作手册同步校验。功能面变更而手册未跟上时提示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check-mojibake.mjs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乱码检查。提交前拦截重复编码产生的乱码文件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build-webapp.mjs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构建网页界面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generate-command-registry.ts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重新生成命令注册表。增删命令文件后必须执行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gen-compose-bundle.mjs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生成编排技能包，打包时自动执行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apply-opentui-*.cjs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为终端界面依赖打补丁，三者互不阻断，任一失败不影响其余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verify-opentui-patches.cjs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校验上述补丁是否全部生效，安装依赖时收尾执行，未生效时给出警告但不阻断安装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gen_manual_docx.py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生成本操作手册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manual_docx_style.py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手册的公文版式规则</w:t>
            </w:r>
          </w:p>
        </w:tc>
      </w:tr>
      <w:tr>
        <w:tc>
          <w:tcPr>
            <w:tcW w:type="dxa" w:w="30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manual_content_1.py 至 _9.py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手册正文，按章节拆分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（二）提交钩子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系统安装后，提交代码会自动触发两个钩子。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钩子</w:t>
            </w:r>
          </w:p>
        </w:tc>
        <w:tc>
          <w:tcPr>
            <w:tcW w:type="dxa" w:w="136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触发时机</w:t>
            </w:r>
          </w:p>
        </w:tc>
        <w:tc>
          <w:tcPr>
            <w:tcW w:type="dxa" w:w="5443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pre-commit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提交前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检查暂存文件是否含乱码，含乱码则拒绝提交。自动生成的产物文件予以豁免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post-commit</w:t>
            </w:r>
          </w:p>
        </w:tc>
        <w:tc>
          <w:tcPr>
            <w:tcW w:type="dxa" w:w="136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</w:t>
            </w:r>
          </w:p>
        </w:tc>
        <w:tc>
          <w:tcPr>
            <w:tcW w:type="dxa" w:w="5443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其一，推送到远程仓库；其二，写入外部知识库并推送知识库仓库；其三，校验操作手册是否需要同步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说明：三个步骤均为容错设计，任一步骤失败均只记录日志而不阻塞提交，因此不会因网络或知识库不可用而影响正常提交。失败信息分别记于版本库目录下的 worklog-sync.log 与 manual-sync.log 两个日志文件。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钩子未生效时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钩子依赖安装步骤将 .githooks 下的脚本复制到版本库钩子目录。若发现钩子未按预期执行，执行下列命令重新安装：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node scripts/install-hooks.mjs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关闭乱码检查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乱码检查不可绕过。若确因误判导致无法提交，应修正文件编码，而非跳过检查。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二十一、排错方法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（一）总体原则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排错应按由简到繁的顺序推进，切勿一上来就改配置。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第一步，看日志。加 --log-level DEBUG 与 --print-logs 参数重新执行，绝大多数问题在这一步即可定位。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第二步，排除插件。加 --pure 参数，若问题消失，则问题出在某个外部插件上。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第三步，排除打包产物陈旧。改用 bun run dev 以源码方式运行。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第四步，检查数据。确认数据库与配置文件未损坏，必要时备份后清理。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第五步，查界面。确认键位设置是否被误改，在终端界面中按 Ctrl+Alt+K 打开快捷键提示面板核对。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（二）日志参数用法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日志参数对所有命令均有效，是最常用的排错手段。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参数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--log-level DEBUG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输出最详细的日志，含内部调用链与耗时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--print-logs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将日志写入标准错误流，使其不被界面内容淹没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--pure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不加载外部插件，用于排除插件干扰</w:t>
            </w:r>
          </w:p>
        </w:tc>
      </w:tr>
    </w:tbl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DEBUG --print-logs serve</w:t>
        <w:br/>
        <w:t>gyc --pure --log-level DEBUG run "你的问题"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（三）数据层排查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涉及会话记录、统计异常、成本不符等问题时，可先用数据库命令核实数据本身是否正确。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                                  # 确认数据库位置</w:t>
        <w:br/>
        <w:t>gyc stats --reconcile                        # 与服务商账单对账</w:t>
        <w:br/>
        <w:t>gyc db cache                                 # 查看提示缓存命中率</w:t>
        <w:br/>
        <w:t>gyc db query "SELECT count(*) FROM session"  # 统计会话总数</w:t>
        <w:br/>
        <w:t>gyc db query "SELECT * FROM cost_ledger LIMIT 5"  # 抽查成本账本</w:t>
        <w:br/>
        <w:t>gyc db cleanup                               # 清理孤立数据并整理</w:t>
        <w:br/>
        <w:t>gyc db compact                               # 压缩冗长工具输出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重要：数据库表结构属内部实现，可能随版本变化。直接修改数据库内容会导致数据不一致，任何写操作前务必先备份数据库文件。日常统计请优先使用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（四）长会话、超长会话与内存占用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会话越长，界面需同时维护的消息与原生绘图节点越多，内存占用随之上升。系统为此设置了三道闸门，均为自动生效，无需使用者干预。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1. 消息视口虚拟化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界面不会为全部消息创建绘图节点。默认仅完整渲染末尾四十条消息，更早的消息折叠为单行摘要，向上滚动即自动展开。单条会话完整渲染的消息数另有上限，即便主动全部展开亦不会超出。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2. 单条内容的长度上限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条消息的正文、思考过程与文件改动超过两千行或约五百一十二千字节时，超出的部分会被折叠，并在界面上注明被折叠的行数。此机制用于防止单条超长内容耗尽绘图资源导致界面崩溃。完整内容始终保留在会话记录中，可通过数据库命令或导出功能查看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3. 会话改动清单的容量上限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单个会话内累积的文件改动清单存在字节上限，超限时仅保留最近改动的文件。这是长会话内存增长的主要来源，已作重点限制。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说明：上述折叠与降级均为界面层的显示策略，不影响模型收到的上下文，也不影响统计与计费口径。若界面提示内容已折叠而需要完整内容，可将内容写入文件后使用读取工具查看。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（五）内存压力与自动降级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界面持续监测本进程的内存占用、系统可用内存与绘图资源占用，分为预警、严重两级：预警时主动回收内存并记录快照，严重时提示用户关闭无关程序后重试。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启动后的三十秒为宽限期，期间不做出退出判断，以免启动瞬态造成误判。低内存机器的监测间隔为十秒，其余为三十秒。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317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环境变量</w:t>
            </w:r>
          </w:p>
        </w:tc>
        <w:tc>
          <w:tcPr>
            <w:tcW w:type="dxa" w:w="532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GYCCODE_AUTO_HEAP_SNAPSHOT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开启后，严重内存压力时自动写入堆快照，最多保留最近两份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GYC_TUI_STATS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时在内存心跳日志中附带界面帧统计</w:t>
            </w:r>
          </w:p>
        </w:tc>
      </w:tr>
      <w:tr>
        <w:tc>
          <w:tcPr>
            <w:tcW w:type="dxa" w:w="317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GYCCODE_TUI_PLAIN</w:t>
            </w:r>
          </w:p>
        </w:tc>
        <w:tc>
          <w:tcPr>
            <w:tcW w:type="dxa" w:w="532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设为 1 强制降级渲染，界面帧率由每秒六十帧降至十帧，适用于终端能力受限的环境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重要：内存不足导致的退出发生在会话数据落盘之后，重新执行上次命令即可继续，不会丢失会话。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（六）常见现象与定位方向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35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现象</w:t>
            </w:r>
          </w:p>
        </w:tc>
        <w:tc>
          <w:tcPr>
            <w:tcW w:type="dxa" w:w="566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首先检查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启动明显变慢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是否加载了过多技能与插件；尝试加 --pure 对比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首次响应很慢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模型服务的网络连通性；思考深度设置是否过高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检索结果不完整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是否被版本控制忽略规则排除；文本检索后端是否被 GYCCODE_DISABLE_FFF 禁用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文件内容显示乱码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文件是否为非预期编码；编码自动探测是否生效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改动被意外拒绝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权限规则；当前是否处于计划模式；路径是否落在拒绝规则内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工具不被调用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该工具是否满足启用条件（见第七章第七节）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界面键位失灵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界面配置中的键位是否被改写；是否与其他键位冲突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令牌消耗异常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执行 gyc stats --reconcile 对账；检查是否存在超长工具输出或频繁压缩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上下文频繁被压缩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压缩阈值设置；是否单次读取了过多内容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提交后未推送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查看版本库目录下的 worklog-sync.log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提交后提示手册待同步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功能面有变更而手册未更新，更新手册正文后重新生成即可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终端显示中文异常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终端编码未设为 UTF-8；在 Windows 上建议使用 PowerShell 7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长会话打开后界面卡顿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消息视口虚拟化已生效；尝试执行 gyc db compact 压缩冗长工具输出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长会话打开后直接退出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多为单条内容过长或会话改动清单过大；确认界面是否已提示内容被折叠；必要时新建会话继续</w:t>
            </w:r>
          </w:p>
        </w:tc>
      </w:tr>
      <w:tr>
        <w:tc>
          <w:tcPr>
            <w:tcW w:type="dxa" w:w="2835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内存占用持续偏高</w:t>
            </w:r>
          </w:p>
        </w:tc>
        <w:tc>
          <w:tcPr>
            <w:tcW w:type="dxa" w:w="566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查看日志中的 memory-sample 心跳记录；开启 GYCCODE_AUTO_HEAP_SNAPSHOT 后分析堆快照；关闭与本程序无关的大型程序</w:t>
            </w:r>
          </w:p>
        </w:tc>
      </w:tr>
    </w:tbl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（七）已确认不存在的命令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为避免使用者据旧文档或习惯误用，现将经核实确认当前版本不存在的命令列明如下。执行这些命令时，程序会将其当作项目路径处理，进而回落到默认的终端界面。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1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命令</w:t>
            </w:r>
          </w:p>
        </w:tc>
        <w:tc>
          <w:tcPr>
            <w:tcW w:type="dxa" w:w="3402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核实结论</w:t>
            </w:r>
          </w:p>
        </w:tc>
        <w:tc>
          <w:tcPr>
            <w:tcW w:type="dxa" w:w="328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替代做法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compose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源码中无此命令文件，功能已由 gyc workflow 承担。编排能力另有内置的 compose 智能体可在界面内使用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gyc workflow start 启动工作流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completion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源码中无此命令文件，无补全生成能力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无替代命令</w:t>
            </w:r>
          </w:p>
        </w:tc>
      </w:tr>
      <w:tr>
        <w:tc>
          <w:tcPr>
            <w:tcW w:type="dxa" w:w="181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gyc debug</w:t>
            </w:r>
          </w:p>
        </w:tc>
        <w:tc>
          <w:tcPr>
            <w:tcW w:type="dxa" w:w="340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命令实现文件存在，但未纳入命令注册表，因此无法通过命令行调用</w:t>
            </w:r>
          </w:p>
        </w:tc>
        <w:tc>
          <w:tcPr>
            <w:tcW w:type="dxa" w:w="328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--log-level DEBUG 与 --print-logs 排错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提示：如需确认某个命令在当前版本是否存在，直接执行该命令并加 --help 参数，若返回的是默认终端界面的帮助，即说明该命令不存在。</w:t>
      </w:r>
    </w:p>
    <w:p>
      <w:r>
        <w:br w:type="page"/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A　命令使用示例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体例说明：每条先说明使用场景，再给出命令，最后给出实际输出。标注“实测”的输出是在 Windows 环境下于 gyc-code 仓库真实执行所得，其中的会话标题、数量与金额属该环境数据，换用者会有差异；标注“示意”的仅为输出格式说明。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一、开始使用的四条命令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场景：先看看手上有哪些模型可用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  <w:br/>
        <w:t>nvidia/01-ai/yi-large</w:t>
        <w:br/>
        <w:t>nvidia/adept/fuyu-8b</w:t>
        <w:br/>
        <w:t>nvidia/ai21labs/jamba-1.5-large-instruct</w:t>
        <w:br/>
        <w:t>nvidia/black-forest-labs/flux_1-kontext-dev</w:t>
        <w:br/>
        <w:t>…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说明：模型名格式为“服务商/模型名”。左侧斜杠前是服务商，后是模型。上例中 nvidia 服务商下的模型数量最多。仅看某一个服务商可加参数，例如：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deepseek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deepseek/deepseek-flash</w:t>
        <w:br/>
        <w:t>deepseek/deepseek-v4-pro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查看模型的成本等元数据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--verbose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该参数会额外显示每个模型的上下文长度、单价等信息，用于在多个模型之间比价与权衡。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刷新模型缓存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models --refresh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模型清单默认从公共目录获取并缓存。新增服务商或服务商上线新模型后，执行本命令刷新缓存即可看到。若处于无网络环境，可设置环境变量 GYCCODE_DISABLE_MODELS_FETCH 改用本地缓存。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场景：配置服务商密钥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请选择服务商：</w:t>
        <w:br/>
        <w:t xml:space="preserve">  &gt; deepseek</w:t>
        <w:br/>
        <w:t xml:space="preserve">    openrouter</w:t>
        <w:br/>
        <w:t xml:space="preserve">    siliconflow</w:t>
        <w:br/>
        <w:t xml:space="preserve">    nvidia</w:t>
        <w:br/>
        <w:t>…</w:t>
        <w:br/>
        <w:t>请输入 API Key：****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查看已配置的密钥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凭据 ~\.local\share\gyccode\auth.json</w:t>
        <w:br/>
        <w:t>│</w:t>
        <w:br/>
        <w:t>└  共 0 条凭据</w:t>
        <w:br/>
        <w:br/>
        <w:t>┌  环境变量</w:t>
        <w:br/>
        <w:t>│</w:t>
        <w:br/>
        <w:t>●  Nvidia NVIDIA_API_KEY</w:t>
        <w:br/>
        <w:t>│</w:t>
        <w:br/>
        <w:t>└  1 个环境变量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说明：输出分为两栏，分别显示凭据文件与环境变量中已识别的密钥。上例表示凭据文件为空，仅有一个通过环境变量配置的密钥。若已用 login 命令配置过，则“凭据”栏会显示条目数。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退出某个服务商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logout deepseek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场景：第一次对话，先问一个简单问题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"这个项目是做什么的？"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执行后模型会先列出当前目录的文件结构，再阅读关键文件，最后给出总结。全过程中会看到模型调用各类工具的记录。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指定模型与附加文件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-m deepseek/deepseek-chat "把这个文件翻译成英文"</w:t>
        <w:br/>
        <w:t>gyc run -f ./需求文档.md "按这个文档实现功能"</w:t>
        <w:br/>
        <w:t>gyc run -f ./a.png ./b.png "对比这两张图的差异"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让模型只分析不改文件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"帮我设计用户模块的重构方案"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计划模式禁用全部编辑类工具，模型只能读取和分析，适合先要方案、后动手的场景。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接着上次对话继续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-c "继续，刚才没改完"</w:t>
        <w:br/>
        <w:t>gyc run -s ses_f2f1989c8ffeh2TBKggykwm81c "继续"</w:t>
        <w:br/>
        <w:t>gyc run -c --fork "换个思路重做一遍"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输出机器可读格式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--format json "分析这个项目"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适用于将 gyc 接入自动化流水线，由脚本解析返回结果。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二、会话与数据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场景：查看有哪些历史会话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实测输出（节选）：</w:t>
        <w:br/>
        <w:t>会话 ID                      标题                              更新时间</w:t>
        <w:br/>
        <w:t>─────────────────────────────────────────────────────────</w:t>
        <w:br/>
        <w:t>ses_f2f1989c8ffeh2TBKggykwm81c  回复两字“可用”                   08:52 · 2026/9/24</w:t>
        <w:br/>
        <w:t>ses_f2f19c19affeJU64JOUUOXqzik  要求仅回复"可用"                08:52 · 2026/9/24</w:t>
        <w:br/>
        <w:t>ses_f2f19f510ffeS1AG8K6N4iWED2  Git 提交哈希前 7 位查询        08:52 · 2026/9/24</w:t>
        <w:br/>
        <w:t>ses_f2f1f01daffeyBB07Z63CZHfZ8  要求仅回复“可用”               08:46 · 2026/9/24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场景：删除某个会话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session delete ses_f2f1989c8ffeh2TBKggykwm81c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注意：删除不可撤销。会话中的文件改动不受影响，仅删除对话记录本身。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场景：把会话导出备份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ses_f2f1989c8ffeh2TBKggykwm81c            # 导出为 JSON</w:t>
        <w:br/>
        <w:t>gyc export ses_f2f1989c8ffeh2TBKggykwm81c -o 会话.json  # 指定文件名</w:t>
        <w:br/>
        <w:t>gyc export ses_f2f1989c8ffeh2TBKggykwm81c --sanitize  # 脱敏后导出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导入会话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import ./会话.json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亦可直接传入分享链接，从远端导入他人分享的会话。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场景：查看数据库位置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path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C:\Users\Administrator\.local\share\gyccode\gyccode-local.db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直接查询数据库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count(*) FROM session"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示意输出：</w:t>
        <w:br/>
        <w:t>count(*)</w:t>
        <w:br/>
        <w:t>27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抽查成本账本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query "SELECT * FROM cost_ledger ORDER BY rowid DESC LIMIT 3"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查看提示缓存命中率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cache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数据库维护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db cleanup     # 清理孤立数据并整理数据库</w:t>
        <w:br/>
        <w:t>gyc db compact     # 压缩冗长工具输出以缩小体积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重要：数据库表结构属内部实现，可能随版本变化。任何写操作前务必先备份数据库文件。日常统计请优先使用 stats 与 task 命令。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三、成本统计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场景：这个月花了多少钱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┌────────────────────────────────────────────────────────┐</w:t>
        <w:br/>
        <w:t>│                       OVERVIEW                         │</w:t>
        <w:br/>
        <w:t>├────────────────────────────────────────────────────────┤</w:t>
        <w:br/>
        <w:t>│Sessions                                             27 │</w:t>
        <w:br/>
        <w:t>│Messages                                          5,944 │</w:t>
        <w:br/>
        <w:t>│Days                                                 28 │</w:t>
        <w:br/>
        <w:t>└────────────────────────────────────────────────────────┘</w:t>
        <w:br/>
        <w:t>┌────────────────────────────────────────────────────────┐</w:t>
        <w:br/>
        <w:t>│                    COST &amp; TOKENS                       │</w:t>
        <w:br/>
        <w:t>├────────────────────────────────────────────────────────┤</w:t>
        <w:br/>
        <w:t>│Total Cost                                       $18.95 │</w:t>
        <w:br/>
        <w:t>│Avg Cost/Day                                      $0.68 │</w:t>
        <w:br/>
        <w:t>│Avg Tokens/Session                                34.5M │</w:t>
        <w:br/>
        <w:t>│Median Tokens/Session                              1.5M │</w:t>
        <w:br/>
        <w:t>│Input                                             35.8M │</w:t>
        <w:br/>
        <w:t>│Output                                             2.9M │</w:t>
        <w:br/>
        <w:t>│Cache Read                                       891.9M │</w:t>
        <w:br/>
        <w:t>│Cache Write                                           0 │</w:t>
        <w:br/>
        <w:t>│Cache Hit Rate (prefix)                           97.3% │</w:t>
        <w:br/>
        <w:t>│Cache Hit Rate (steady)                           99.6% │</w:t>
        <w:br/>
        <w:t>└────────────────────────────────────────────────────────┘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如何读懂上面这份报表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含义与解读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Sessions / Messages / Days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统计范围内的会话数、消息数与跨度天数。会话数远大于工作日天数，说明有大量单轮短会话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Total Cost / Avg Cost/Day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总花费与日均花费。折算日均更便于判断是否失控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Avg / Median Tokens/Session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平均与中位数的单会话令牌量。两者差距大说明存在少数超大会话，这些会话往往是成本主要来源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Input / Output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输入与输出令牌量。输出通常远小于输入，因为输入包含大量系统提示与工具说明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Read / Cache Write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缓存读取与写入量。缓存读取远大于输入量属正常，说明大量重复前缀被复用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Cache Hit Rate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缓存命中率。上例中稳定态命中率达 99.6%，前缀命中 97.3%，均属良好水平；若明显偏低，说明会话前缀不稳定，可考虑适时开启新会话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按维度拆分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          # 仅看最近七天</w:t>
        <w:br/>
        <w:t>gyc stats --models          # 按模型拆分</w:t>
        <w:br/>
        <w:t>gyc stats --models 5        # 仅显示前五个模型</w:t>
        <w:br/>
        <w:t>gyc stats --tools 10        # 用量前十的工具</w:t>
        <w:br/>
        <w:t>gyc stats --project         # 仅当前项目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与服务商账单对账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实测输出（尾部）：</w:t>
        <w:br/>
        <w:t>⚠ 成本口径对账不一致：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对账功能会将本地统计与服务商侧账单逐项比对。若本地缺少可比对的账单来源，或两侧统计口径不同（压缩计入方式、缓存计费方式等），会提示“对账不一致”。此时应以服务商账单为准，并可将行数上限调小以查看更多内容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--reconcile --reconcile-limit 20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场景：哪一次提问最费钱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没有匹配的任务。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说明：以“用户单轮对话”为一个任务单位列出成本与成败。上例表示当前没有符合筛选条件的任务记录，通常是因为尚未产生带成本记账的任务。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导出成本账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--cost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导出含任务维度、压缩成本、缓存命中率等明细的完整成本账，便于自行做数据分析。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四、智能体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场景：看看有哪些智能体可用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实测输出（智能体名称部分）：</w:t>
        <w:br/>
        <w:t>build (primary)</w:t>
        <w:br/>
        <w:t>compaction (primary)</w:t>
        <w:br/>
        <w:t>compose (primary)</w:t>
        <w:br/>
        <w:t>explore (subagent)</w:t>
        <w:br/>
        <w:t>general (subagent)</w:t>
        <w:br/>
        <w:t>plan (primary)</w:t>
        <w:br/>
        <w:t>summary (primary)</w:t>
        <w:br/>
        <w:t>title (primary)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说明：系统实际提供八个智能体，其中标注 primary 的为主智能体，标注 subagent 的仅可由模型派发，不可直接选用。每个条目之后还会输出该智能体的权限规则，可用以确认它能做什么、不能做什么。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701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智能体</w:t>
            </w:r>
          </w:p>
        </w:tc>
        <w:tc>
          <w:tcPr>
            <w:tcW w:type="dxa" w:w="794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类别</w:t>
            </w:r>
          </w:p>
        </w:tc>
        <w:tc>
          <w:tcPr>
            <w:tcW w:type="dxa" w:w="6009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build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默认角色，按既定权限执行各类工具，日常开发用这个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plan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计划模式，只读不改，用于先出方案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compose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编排模式，按内置编排技能推进多阶段流程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compaction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上下文压缩专用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summary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会话摘要专用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title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主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会话标题生成专用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general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通用研究型，可并行处理多件事</w:t>
            </w:r>
          </w:p>
        </w:tc>
      </w:tr>
      <w:tr>
        <w:tc>
          <w:tcPr>
            <w:tcW w:type="dxa" w:w="1701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explore</w:t>
            </w:r>
          </w:p>
        </w:tc>
        <w:tc>
          <w:tcPr>
            <w:tcW w:type="dxa" w:w="794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子</w:t>
            </w:r>
          </w:p>
        </w:tc>
        <w:tc>
          <w:tcPr>
            <w:tcW w:type="dxa" w:w="6009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代码库探索型，只读不改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说明：compaction、summary、title 三个为主智能体，系系统内部流程调用，一般无需手动指定。面向日常使用的主要是 build、plan、compose 三个。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场景：创建一个只做代码审查的智能体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agent create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交互式创建，按提示填写智能体名称与说明即可。创建后可将其配为默认智能体，或用 --agent 参数指定。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五、扩展管理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场景：接入一个外部工具服务器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┌  MCP 服务器</w:t>
        <w:br/>
        <w:t>│</w:t>
        <w:br/>
        <w:t>▲  未配置任何 MCP 服务器</w:t>
        <w:br/>
        <w:t>│</w:t>
        <w:br/>
        <w:t>└  使用以下命令添加服务器：gyccode mcp add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添加服务器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add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交互式添加，按提示填写服务器名称、启动命令等信息。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从可审计目录安装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catalog                # 浏览目录</w:t>
        <w:br/>
        <w:t>gyc mcp catalog 数据库          # 按关键词检索</w:t>
        <w:br/>
        <w:t>gyc mcp install 服务器名称       # 安装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安装前系统会展示该服务器的权限范围、传输方式与数据流向，务必仔细阅读后再确认。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需要授权的服务器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mcp auth 服务器名称     # 完成授权</w:t>
        <w:br/>
        <w:t>gyc mcp logout 服务器名称   # 清除凭据</w:t>
        <w:br/>
        <w:t>gyc mcp debug 服务器名称    # 调试连接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list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暂无通过市场安装的插件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plug search 关键词</w:t>
        <w:br/>
        <w:t>gyc plug install 模块名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注意：插件命令的正确写法为 plug 或其别名 plugin。经实测，别名 plugin 在当前版本无法调用，而 plug 可正常使用，详见第二十一章。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场景：跨会话记住偏好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memory write 代码风格偏好 "中文注释，函数用箭头函数"</w:t>
        <w:br/>
        <w:t>gyc memory read</w:t>
        <w:br/>
        <w:t>gyc memory sync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实测输出（读取时）：</w:t>
        <w:br/>
        <w:t>未找到任何记忆。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说明：上例为尚未写入任何记忆时的输出。写入后执行 memory read 即可看到内容。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场景：管理沉淀下来的技能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实测输出：</w:t>
        <w:br/>
        <w:t>技能根目录: C:\Users\Administrator\.gyc\skills</w:t>
        <w:br/>
        <w:t>自建技能: 13</w:t>
        <w:br/>
        <w:t>状态分布: active 13 / stale 0 / archived 0</w:t>
        <w:br/>
        <w:t>pinned: 0</w:t>
        <w:br/>
        <w:t>账本条目: 25</w:t>
        <w:br/>
        <w:t>最近一次变更: 2026-10-01T15:05:54.527Z create document-image-tooling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逐项含义如下。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192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输出项</w:t>
            </w:r>
          </w:p>
        </w:tc>
        <w:tc>
          <w:tcPr>
            <w:tcW w:type="dxa" w:w="657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含义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技能根目录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自建技能的存放位置，位于记忆目录下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自建技能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已沉淀的技能总数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状态分布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按状态统计。active 为在用；stale 指闲置超过三十天；archived 指归档，归置超过九十天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pinned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被固定不会被自动归档的技能数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账本条目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技能变更的累计记录条数，每条变更均留痕</w:t>
            </w:r>
          </w:p>
        </w:tc>
      </w:tr>
      <w:tr>
        <w:tc>
          <w:tcPr>
            <w:tcW w:type="dxa" w:w="192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最近一次变更</w:t>
            </w:r>
          </w:p>
        </w:tc>
        <w:tc>
          <w:tcPr>
            <w:tcW w:type="dxa" w:w="657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最后一次技能增删改的时间与内容</w:t>
            </w:r>
          </w:p>
        </w:tc>
      </w:tr>
    </w:tbl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其他技能管理命令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usage           # 按最近活跃度列出用量</w:t>
        <w:br/>
        <w:t>gyc learning rollback 标识    # 回滚某次变更</w:t>
        <w:br/>
        <w:t>gyc learning archive 名称     # 手工归档</w:t>
        <w:br/>
        <w:t>gyc learning restore 名称     # 从归档恢复</w:t>
        <w:br/>
        <w:t>gyc learning tick            # 按闲置时长推进生命周期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六、服务与多端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场景：在服务器上常驻运行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该命令只启动后台服务，不打开界面。端口省略时默认取随机端口，因此若需固定地址供他人访问，务必显式指定端口。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场景：从另一台机器接入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</w:t>
        <w:br/>
        <w:t>gyc attach http://192.168.1.100:4096 -p 访问密码</w:t>
        <w:br/>
        <w:t>gyc attach http://192.168.1.100:4096 -p 密码 -u 用户名 --dir /远程/项目路径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警告：在服务端将监听地址改为非本机地址后，必须设置访问密码，否则该服务将对网络内所有人开放。建议同时在防火墙上限制可访问的来源地址。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场景：在编辑器中使用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acp --port 4096</w:t>
        <w:br/>
        <w:t>gyc acp --port 4096 --cwd D:\我的项目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启动后在编辑器的插件设置中指向该地址即可。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场景：处理合并请求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 123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自动拉取并检出该合并请求对应的分支，随后启动终端界面，便于直接在分支上工作。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github install    # 安装代码托管平台智能体</w:t>
        <w:br/>
        <w:t>gyc github run        # 运行该智能体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七、排错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场景：报错了，想看详细日志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</w:t>
        <w:br/>
        <w:t>gyc --log-level ERROR --print-logs serve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四个级别由细到粗为 DEBUG、INFO、WARN、ERROR。排查问题时用 DEBUG，日常使用可保持默认或设为 WARN。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场景：怀疑是某个插件引起的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--pure run "你的问题"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该参数使程序不加载任何外部插件。若问题消失，即可定位到插件；若问题依旧，则与插件无关。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场景：改了代码但行为没变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dev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原因在于启动器优先运行打包产物。改用源码直跑即可观察最新改动。若要让 gyc 命令本身生效，须先执行 bun run build 重新打包。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场景：界面里某个键按了没反应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进入界面后按 Ctrl+Alt+K 打开快捷键提示面板，即可看到当前所有生效的键位及其含义。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场景：确认某个命令是否存在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某命令 --help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若返回的是默认终端界面的帮助，说明该命令不存在，程序把它当成了项目路径。这一招可用来快速验证旧文档中的命令是否仍然有效。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八、安装与升级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场景：升级到最新版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upgrade</w:t>
        <w:br/>
        <w:t>gyc upgrade 0.1.48</w:t>
        <w:br/>
        <w:t>gyc upgrade -m npm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第二个参数指定目标版本；-m 指定安装方式，可选 curl、npm、pnpm、bun、brew、choco、scoop。系统会依据当前环境自动选择，此参数仅在自动选择失败时需要。</w:t>
      </w:r>
    </w:p>
    <w:p>
      <w:pPr>
        <w:pStyle w:val="Heading4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场景：彻底卸载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实测 输出：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uninstall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该命令会删除程序及全部相关文件，执行前会要求确认。注意：它不会删除会话数据库与配置，如需彻底清除请另行删除数据目录。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B　端到端场景示例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本章给出从零开始的完整操作流程。每个场景分为“目标、配置、操作、验收”四步，照做即可完成。命令中的引号在 Windows 的 PowerShell 中建议保留原样，路径中的反斜杠无需转义。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一、第一次使用：让 AI 帮你看懂一个陌生项目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步骤一：配置密钥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在终端执行，按提示选择服务商并粘贴密钥。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login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随后确认配置已生效。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providers list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看到“凭据”栏下有条目数，即表示配置成功。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步骤二：进入项目目录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D:\我的项目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步骤三：用只读模式提问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在输入框中键入以下内容后回车。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这个项目是做什么的？用了什么技术栈？入口在哪里？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此处建议保持默认的 build 智能体，但因为只是要了解情况，可先按 Tab 切换到 plan 智能体以确保它不会改动文件。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若界面无响应或没有按预期切换，可改用命令行方式：</w:t>
        <w:br/>
        <w:t>gyc run --agent plan "这个项目是做什么的？用了什么技术栈？"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观察模型的动作：它会先列出文件结构，再挑关键文件读取，最后给出总结。整个过程不会修改任何文件。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确认三件事：回答中提到的入口文件确实存在；没有出现“文件不存在”一类报错；用版本控制查看改动，应为空。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二、修改代码：让 AI 实现一个功能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步骤一：先把需求写成文件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将需求写入文件而非直接输入，便于反复修改与复用。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 需求.md，内容如下：</w:t>
        <w:br/>
        <w:br/>
        <w:t># 功能需求</w:t>
        <w:br/>
        <w:br/>
        <w:t>给 User 模型增加 nickname 字段（可选，字符串）。</w:t>
        <w:br/>
        <w:t>要求：</w:t>
        <w:br/>
        <w:t>1. 字段可为空，为空时默认取用户名</w:t>
        <w:br/>
        <w:t>2. 补充一个单元测试，覆盖有值与无值两种情况</w:t>
        <w:br/>
        <w:t>3. 不要修改 dist 与 node_modules 目录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步骤二：以只读方式让它先出方案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-f ./需求.md "先给出实现方案，不要改代码"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此步产出一份方案，你可据此判断方向是否正确，避免模型直接动手后才发现理解有偏差。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步骤三：执行实现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-f ./需求.md "按刚才的方案实现，并运行测试验证"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此时模型会：读取相关文件、修改模型定义、新增测试文件、运行测试、若失败则读报错并自行修正，直至通过。整个过程在工具层面逐步受权限管控。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步骤四：验收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第一，查看差异。在界面中打开差异查看器逐条确认，或执行下列命令。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diff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第二，确认测试通过。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第三，确认无非预期改动。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若改动超出预期范围，立即告知模型回退，或从备份目录恢复文件。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三、只读分析：不改动任何文件地评估代码质量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--agent plan "评估这个项目的代码质量，指出最需要改进的三处，并说明理由"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另一种做法是在配置中把编辑权限设为拒绝，这样即便误用了 build 智能体也无法改动文件。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"deny",</w:t>
        <w:br/>
        <w:t xml:space="preserve">    "bash": "ask"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配置文件改动须重启程序方可生效。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四、安全加固：保护密钥文件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希望模型永远不要改动 .env 文件，但可以自由修改源码。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"permission": {</w:t>
        <w:br/>
        <w:t xml:space="preserve">    "edit": {</w:t>
        <w:br/>
        <w:t xml:space="preserve">      "**/*.env": "deny",</w:t>
        <w:br/>
        <w:t xml:space="preserve">      "**/*.key": "deny",</w:t>
        <w:br/>
        <w:t xml:space="preserve">      "**/*.pem": "deny",</w:t>
        <w:br/>
        <w:t xml:space="preserve">      "**": "ask"</w:t>
        <w:br/>
        <w:t xml:space="preserve">    }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四条规则的匹配顺序有讲究：系统以最后命中的规则为准，因此精确的拒绝规则必须写在宽泛规则之后。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让模型尝试修改 .env 文件，它应被直接拒绝而非弹窗询问。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"把 .env 里的端口号改成 8080"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预期结果：模型被告知该操作被禁止，文件未发生变化。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五、成本控制：把每轮开销压下来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步骤一：先看清现状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重点关注“平均”与“中位数”的差距。若中位数远低于平均值，说明少数超大会话在吃钱。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步骤二：找出贵的会话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task list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步骤三：设置轻量模型承担摘要任务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"small_model": "deepseek/deepseek-flash",</w:t>
        <w:br/>
        <w:t xml:space="preserve">  "compaction": {</w:t>
        <w:br/>
        <w:t xml:space="preserve">    "enabled": true</w:t>
        <w:br/>
        <w:t xml:space="preserve">  }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上下文压缩会调用模型生成摘要，指定轻量模型可显著降低这部分开销。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步骤四：及时压缩会话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在界面中按 leader+c，将长对话压缩为摘要后继续，可大幅减少后续每轮的输入量。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步骤五：核对效果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stats --days 7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一周后再看，缓存命中率若明显偏低，说明会话前缀不够稳定，可考虑在切换话题时主动开启新会话。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六、团队协作：让新人复用老手的经验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步骤一：把经验整理成技能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新建目录与文件：</w:t>
        <w:br/>
        <w:t>.gyccode/skills/接口测试/SKILL.md</w:t>
        <w:br/>
        <w:br/>
        <w:t>内容：</w:t>
        <w:br/>
        <w:t>---</w:t>
        <w:br/>
        <w:t>name: 接口测试</w:t>
        <w:br/>
        <w:t>description: 编写或修复接口的自动化测试时使用</w:t>
        <w:br/>
        <w:t>---</w:t>
        <w:br/>
        <w:br/>
        <w:t># 接口测试</w:t>
        <w:br/>
        <w:br/>
        <w:t>## 何时使用</w:t>
        <w:br/>
        <w:t>当需要为接口新增测试，或接口测试失败需要排查时。</w:t>
        <w:br/>
        <w:br/>
        <w:t>## 如何做</w:t>
        <w:br/>
        <w:t>1. 先阅读既有测试文件，沿用其风格。</w:t>
        <w:br/>
        <w:t>2. 新增测试置于同级目录，命名保持一致。</w:t>
        <w:br/>
        <w:t>3. 运行测试命令验证，全部通过方可结束。</w:t>
        <w:br/>
        <w:br/>
        <w:t>## 常见错误</w:t>
        <w:br/>
        <w:t>- 忘记清理测试数据，导致影响其他用例。</w:t>
        <w:br/>
        <w:t>- 断言过于具体，重构后必然失败。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步骤二：把项目规矩写进配置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{</w:t>
        <w:br/>
        <w:t xml:space="preserve">  "instructions": [</w:t>
        <w:br/>
        <w:t xml:space="preserve">    "提交信息一律使用简体中文",</w:t>
        <w:br/>
        <w:t xml:space="preserve">    "改动前先阅读相关文件",</w:t>
        <w:br/>
        <w:t xml:space="preserve">    "注释使用简体中文",</w:t>
        <w:br/>
        <w:t xml:space="preserve">    "不要修改 dist 与 node_modules 目录",</w:t>
        <w:br/>
        <w:t xml:space="preserve">    "测试文件命名与被测文件保持一致"</w:t>
        <w:br/>
        <w:t xml:space="preserve">  ]</w:t>
        <w:br/>
        <w:t>}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配置改动须重启程序方可生效。该配置可随项目提交至版本库，使所有成员自动遵循同一套规矩。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步骤三：验证技能已被识别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在界面中输入斜杠符号，确认技能列表中出现“接口测试”。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learning status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若技能存放在项目目录而非自建技能库，此命令不会显示它，此时应以界面中的斜杠列表为准。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七、并行处理：同时推进多件独立的事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场景描述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需要为三个互不依赖的模块分别增加测试文件，串行处理耗时较长。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"同时为用户、订单、商品三个模块各新增一个测试文件，分别放在各自目录下，用 team 方式并行推进"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模型会派出多个子智能体并行处理，各自独立读取与写入，最后汇总结果。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更精确的用法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明确告知每个子任务的边界，可减少冲突。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team 方式并行完成：</w:t>
        <w:br/>
        <w:t>1. 子任务一：为 src/user.ts 补充单元测试</w:t>
        <w:br/>
        <w:t>2. 子任务二：为 src/order.ts 补充单元测试</w:t>
        <w:br/>
        <w:t>3. 子任务三：为 src/product.ts 补充单元测试</w:t>
        <w:br/>
        <w:t>三个子任务互不依赖，最后统一运行测试验证"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验收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git status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bun run test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八、服务化：在一台机器上多处使用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步骤一：启动服务并设置密码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serve --port 4096 --hostname 0.0.0.0 -p 你的强密码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警告：指定非本机地址等同于在网络上开放服务，必须设置密码。建议同时在防火墙上限制来源地址，且不要将端口直接映射至公网。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步骤二：在其他终端接入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http://127.0.0.1:4096 -p 你的强密码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会话与配置完全共享。亦可在另一台机器上接入，将地址换为服务端的局域网地址即可。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步骤三：指定远程工作目录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attach http://192.168.1.100:4096 -p 密码 --dir /远程/项目路径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九、故障处理：模型卡住不动怎么办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情况一：任务跑飞了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 Esc 中断当前任务。此操作立即生效，不必等待。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情况二：想保留现场排查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中断后可执行下列命令导出该会话，再交由他人分析。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export 会话ID -o 现场.json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情况三：怀疑状态已损坏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开启一个新会话继续，原会话保留以便对照。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"从头开始：&lt;简明描述背景与目标&gt;"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情况四：整体行为异常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按五步排查法依次尝试。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--log-level DEBUG --print-logs run "你的问题"  # 一、查日志</w:t>
        <w:br/>
        <w:t>gyc --pure run "你的问题"                           # 二、排除插件</w:t>
        <w:br/>
        <w:t>bun run dev                                           # 三、排除产物陈旧</w:t>
        <w:br/>
        <w:t>gyc db query "SELECT count(*) FROM session"          # 四、检查数据</w:t>
        <w:br/>
        <w:t>gyc                                                   # 五、界面按 Ctrl+Alt+K 查键位</w:t>
      </w:r>
    </w:p>
    <w:p>
      <w:pPr>
        <w:pStyle w:val="Heading1"/>
        <w:spacing w:line="580" w:lineRule="exact" w:before="120" w:after="0"/>
        <w:jc w:val="both"/>
        <w:ind w:firstLineChars="200" w:firstLine="640"/>
      </w:pPr>
      <w:r>
        <w:rPr>
          <w:rFonts w:ascii="Times New Roman" w:hAnsi="Times New Roman" w:eastAsia="黑体"/>
          <w:b w:val="0"/>
          <w:sz w:val="32"/>
        </w:rPr>
        <w:t>附录 C　功能触发示例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说明：内置工具由模型自动调用，使用者一般不直接操作。但了解“在什么场景下模型会调用哪个工具”，有助于更好地下达指令、预判结果。本章按使用场景给出提示词示例与预期发生的工具调用。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一、引导模型使用特定工具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场景：让模型先读文件再动手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"先读一下 src/user.ts，告诉我它现在是怎么实现的，暂时不要改任何东西"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预期：模型调用 read 工具读取文件，随后仅作说明。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场景：全库检索某个符号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"全库搜索 User 这个符号在哪里被使用，用 grep 工具，列出全部位置"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grep 工具，返回匹配列表。受一百条上限约束，超出部分不再返回。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场景：按文件名模式找文件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glob 找出项目里所有以 .test.ts 结尾的文件"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glob 工具，列出匹配文件。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场景：分段读取大文件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"src/bundle.js 很大，请先读前 200 行，告诉我它的结构；需要时再用 offset 继续读后面的内容"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read 工具并使用 offset 与 limit 参数分段读取，避免一次性载入过多内容。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场景：让模型跑测试并自我修正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"运行测试，如果失败就读报错并修复，直到全部通过"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bash 工具执行测试命令，失败后读报错内容、修改代码、再次执行，循环直至通过。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场景：长时命令后台执行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"用后台方式启动开发服务，然后用 bash_background 定期查看它的输出，确认启动成功后告诉我端口号"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预期：bash 工具以 background 模式启动，随后调用 bash_background 查询状态。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场景：联网查资料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webfetch 抓取这个文档页面，整理成要点：https://example.com/doc"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webfetch 工具，按 markdown 格式返回并由模型整理。该工具无需额外授权。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场景：检索类需求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"搜索 2026 年主流代码助手的定价方案，做成对比表"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websearch 工具。该工具仅在内置服务商可用或已开启外部检索开关时提供，否则请改用 webfetch 直接抓取已知网址。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场景：查看界面渲染效果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browser 工具打开 http://localhost:3000 截图，看看首屏布局有没有问题"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browser 工具截图并回看。该工具不会点击或滚动，截图落盘于数据目录下的 screenshots 子目录。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场景：版本控制操作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git_status 看当前有哪些改动，再用 git_diff 看看具体改了什么"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预期：依次调用 git_status 与 git_diff。六个版本控制工具仅在项目为版本控制仓库时提供。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场景：提交代码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"我已经把文件暂存好了，用 git_commit 提交，提交信息写'修复登录页空指针'"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git_commit。该工具默认仅提交已暂存内容，不会顺带提交其他改动；必须提供提交信息。</w:t>
      </w:r>
    </w:p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更稳妥的做法是由使用者自行执行提交命令，把提交这一步留在自己掌控之下：</w:t>
        <w:br/>
        <w:t>git add -A</w:t>
        <w:br/>
        <w:t>git commit -m "修复登录页空指针"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场景：多任务并行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"用 swarm 派出一个团队，同时检查前端和后端的问题"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swarm 工具派出并行子智能体团队。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场景：让模型向你确认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"在动手之前，遇到需要我做技术决策的地方请用 question 问我"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question 工具征询，弹出选项由你选定，避免模型自行臆断。</w:t>
      </w:r>
    </w:p>
    <w:p>
      <w:pPr>
        <w:pStyle w:val="Heading3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/>
          <w:sz w:val="32"/>
        </w:rPr>
        <w:t>场景：维护任务清单</w:t>
      </w:r>
    </w:p>
    <w:p>
      <w:pPr>
        <w:spacing w:line="360" w:lineRule="exact" w:before="60" w:after="60"/>
        <w:jc w:val="left"/>
        <w:shd w:val="clear" w:color="auto" w:fill="F2F2F2"/>
      </w:pPr>
      <w:r>
        <w:rPr>
          <w:rFonts w:ascii="Times New Roman" w:hAnsi="Times New Roman" w:eastAsia="Consolas"/>
          <w:b w:val="0"/>
          <w:sz w:val="21"/>
        </w:rPr>
        <w:t>gyc run "这是一个多步骤任务，请用 todowrite 维护进度，每完成一步就更新"</w:t>
      </w: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预期：调用 todowrite 工具更新任务状态，便于你随时了解进展。</w:t>
      </w:r>
    </w:p>
    <w:p>
      <w:pPr>
        <w:pStyle w:val="Heading2"/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楷体"/>
          <w:b w:val="0"/>
          <w:sz w:val="32"/>
        </w:rPr>
        <w:t>二、工具选择的经验法则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608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你想让模型做什么</w:t>
            </w:r>
          </w:p>
        </w:tc>
        <w:tc>
          <w:tcPr>
            <w:tcW w:type="dxa" w:w="5896"/>
            <w:shd w:val="clear" w:color="auto" w:fill="F2F2F2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应当怎么说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读文件内容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说明文件路径，并提示先读后改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搜索代码内容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grep 工具，并说明搜索词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按名字找文件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明确要求用 glob 工具，并给出模式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运行命令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直接说明要执行的命令，让模型调用 bash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查看改动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要求用 git_status 或 git_diff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控制任务规模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三步以上的任务要求用 todowrite 维护进度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减少来回沟通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把需求写进文件后用 -f 附加，避免反复澄清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避免误改文件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使用 plan 智能体，或在配置中将 edit 设为拒绝</w:t>
            </w:r>
          </w:p>
        </w:tc>
      </w:tr>
      <w:tr>
        <w:tc>
          <w:tcPr>
            <w:tcW w:type="dxa" w:w="2608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控制花费</w:t>
            </w:r>
          </w:p>
        </w:tc>
        <w:tc>
          <w:tcPr>
            <w:tcW w:type="dxa" w:w="5896"/>
          </w:tcPr>
          <w:p>
            <w:pPr>
              <w:spacing w:line="320" w:lineRule="exact" w:before="20" w:after="20"/>
              <w:jc w:val="left"/>
            </w:pPr>
            <w:r/>
            <w:r>
              <w:rPr>
                <w:rFonts w:ascii="Times New Roman" w:hAnsi="Times New Roman" w:eastAsia="仿宋"/>
                <w:b w:val="0"/>
                <w:sz w:val="21"/>
              </w:rPr>
              <w:t>要求先出方案再动手，避免直接大范围改动</w:t>
            </w:r>
          </w:p>
        </w:tc>
      </w:tr>
    </w:tbl>
    <w:p>
      <w:pPr>
        <w:spacing w:line="580" w:lineRule="exact" w:before="80" w:after="80"/>
        <w:jc w:val="both"/>
      </w:pPr>
      <w:r>
        <w:rPr>
          <w:rFonts w:ascii="Times New Roman" w:hAnsi="Times New Roman" w:eastAsia="楷体"/>
          <w:b w:val="0"/>
          <w:sz w:val="28"/>
        </w:rPr>
        <w:t>一般而言，无需刻意指定工具。模型会自行选择合适的工具。但当任务复杂、模型选错工具时，上述提示方式可有效纠正。</w:t>
      </w:r>
    </w:p>
    <w:p>
      <w:pPr>
        <w:spacing w:line="580" w:lineRule="exact" w:before="0" w:after="0"/>
        <w:jc w:val="both"/>
      </w:pPr>
    </w:p>
    <w:p>
      <w:pPr>
        <w:spacing w:line="580" w:lineRule="exact" w:before="0" w:after="0"/>
        <w:jc w:val="both"/>
        <w:ind w:firstLineChars="200" w:firstLine="640"/>
      </w:pPr>
      <w:r>
        <w:rPr>
          <w:rFonts w:ascii="Times New Roman" w:hAnsi="Times New Roman" w:eastAsia="仿宋"/>
          <w:b w:val="0"/>
          <w:sz w:val="32"/>
        </w:rPr>
        <w:t>本手册依据 gyc-code 仓库源码及程序实际运行结果编制，内容以 V1.2 版本发布。程序功能变更后，应及时更新正文文件并重新生成，以保证手册与程序一致。</w:t>
      </w:r>
    </w:p>
    <w:p>
      <w:pPr>
        <w:spacing w:line="200" w:lineRule="exact"/>
      </w:pPr>
      <w:r>
        <w:rPr>
          <w:rFonts w:ascii="Times New Roman" w:hAnsi="Times New Roman" w:eastAsia="Consolas"/>
          <w:b w:val="0"/>
          <w:sz w:val="16"/>
        </w:rPr>
        <w:t>&lt;!-- sync:commit=INITIAL --&gt;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1134" w:footer="113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left"/>
    </w:pPr>
    <w:r>
      <w:rPr>
        <w:rFonts w:ascii="Times New Roman" w:hAnsi="Times New Roman" w:eastAsia="仿宋"/>
        <w:b w:val="0"/>
        <w:sz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gyccode 操作手册</dc:title>
  <dc:subject>自研编码智能体 CLI 完整操作指南</dc:subject>
  <dc:creator>gyc-code 项目组</dc:creator>
  <cp:keywords>gyccode; AI 编码助手; CLI; 操作手册; 公文格式</cp:keywords>
  <dc:description>依据源码与程序实测输出编制；由 scripts/gen-manual-docx.py 生成</dc:description>
  <cp:lastModifiedBy/>
  <cp:revision>1</cp:revision>
  <dcterms:created xsi:type="dcterms:W3CDTF">2013-12-23T23:15:00Z</dcterms:created>
  <dcterms:modified xsi:type="dcterms:W3CDTF">2013-12-23T23:15:00Z</dcterms:modified>
  <cp:category>操作手册</cp:category>
</cp:coreProperties>
</file>