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CD8C5" w14:textId="77777777" w:rsidR="00756F32" w:rsidRDefault="00756F32">
      <w:pPr>
        <w:spacing w:line="480" w:lineRule="auto"/>
        <w:jc w:val="center"/>
        <w:rPr>
          <w:rFonts w:ascii="Times New Roman" w:eastAsia="Times New Roman" w:hAnsi="Times New Roman" w:cs="Times New Roman"/>
          <w:b/>
          <w:sz w:val="32"/>
          <w:szCs w:val="32"/>
        </w:rPr>
      </w:pPr>
    </w:p>
    <w:p w14:paraId="7B7CD8C6" w14:textId="77777777" w:rsidR="00756F32" w:rsidRDefault="00756F32">
      <w:pPr>
        <w:spacing w:line="480" w:lineRule="auto"/>
        <w:jc w:val="center"/>
        <w:rPr>
          <w:rFonts w:ascii="Times New Roman" w:eastAsia="Times New Roman" w:hAnsi="Times New Roman" w:cs="Times New Roman"/>
          <w:b/>
          <w:sz w:val="32"/>
          <w:szCs w:val="32"/>
        </w:rPr>
      </w:pPr>
    </w:p>
    <w:p w14:paraId="7B7CD8C7" w14:textId="77777777" w:rsidR="00756F32" w:rsidRDefault="00756F32">
      <w:pPr>
        <w:spacing w:line="480" w:lineRule="auto"/>
        <w:jc w:val="center"/>
        <w:rPr>
          <w:rFonts w:ascii="Times New Roman" w:eastAsia="Times New Roman" w:hAnsi="Times New Roman" w:cs="Times New Roman"/>
          <w:b/>
          <w:sz w:val="32"/>
          <w:szCs w:val="32"/>
        </w:rPr>
      </w:pPr>
    </w:p>
    <w:p w14:paraId="7B7CD8C8" w14:textId="77777777" w:rsidR="00756F32" w:rsidRDefault="00756F32">
      <w:pPr>
        <w:spacing w:line="480" w:lineRule="auto"/>
        <w:jc w:val="center"/>
        <w:rPr>
          <w:rFonts w:ascii="Times New Roman" w:eastAsia="Times New Roman" w:hAnsi="Times New Roman" w:cs="Times New Roman"/>
          <w:b/>
          <w:sz w:val="32"/>
          <w:szCs w:val="32"/>
        </w:rPr>
      </w:pPr>
    </w:p>
    <w:p w14:paraId="7B7CD8C9" w14:textId="77777777" w:rsidR="00756F32" w:rsidRDefault="00756F32">
      <w:pPr>
        <w:spacing w:line="480" w:lineRule="auto"/>
        <w:jc w:val="center"/>
        <w:rPr>
          <w:rFonts w:ascii="Times New Roman" w:eastAsia="Times New Roman" w:hAnsi="Times New Roman" w:cs="Times New Roman"/>
          <w:b/>
          <w:sz w:val="32"/>
          <w:szCs w:val="32"/>
        </w:rPr>
      </w:pPr>
    </w:p>
    <w:p w14:paraId="7B7CD8CA" w14:textId="77777777" w:rsidR="00756F32" w:rsidRDefault="00756F32">
      <w:pPr>
        <w:spacing w:line="480" w:lineRule="auto"/>
        <w:jc w:val="center"/>
        <w:rPr>
          <w:rFonts w:ascii="Times New Roman" w:eastAsia="Times New Roman" w:hAnsi="Times New Roman" w:cs="Times New Roman"/>
          <w:b/>
          <w:sz w:val="32"/>
          <w:szCs w:val="32"/>
        </w:rPr>
      </w:pPr>
    </w:p>
    <w:p w14:paraId="7B7CD8CB" w14:textId="77777777" w:rsidR="00756F32" w:rsidRDefault="00756F32">
      <w:pPr>
        <w:spacing w:line="480" w:lineRule="auto"/>
        <w:jc w:val="center"/>
        <w:rPr>
          <w:rFonts w:ascii="Times New Roman" w:eastAsia="Times New Roman" w:hAnsi="Times New Roman" w:cs="Times New Roman"/>
          <w:b/>
          <w:sz w:val="32"/>
          <w:szCs w:val="32"/>
        </w:rPr>
      </w:pPr>
    </w:p>
    <w:p w14:paraId="39F43848" w14:textId="77777777" w:rsidR="003A584B" w:rsidRDefault="003A584B">
      <w:pPr>
        <w:spacing w:line="480" w:lineRule="auto"/>
        <w:jc w:val="center"/>
        <w:rPr>
          <w:rFonts w:ascii="Times New Roman" w:eastAsia="Times New Roman" w:hAnsi="Times New Roman" w:cs="Times New Roman"/>
          <w:b/>
          <w:sz w:val="32"/>
          <w:szCs w:val="32"/>
        </w:rPr>
      </w:pPr>
    </w:p>
    <w:p w14:paraId="2DEDE0B4" w14:textId="77777777" w:rsidR="002A3CC2" w:rsidRDefault="002A3CC2">
      <w:pPr>
        <w:spacing w:line="480" w:lineRule="auto"/>
        <w:jc w:val="center"/>
        <w:rPr>
          <w:rFonts w:ascii="Times New Roman" w:eastAsia="Times New Roman" w:hAnsi="Times New Roman" w:cs="Times New Roman"/>
          <w:b/>
          <w:bCs/>
          <w:sz w:val="28"/>
          <w:szCs w:val="28"/>
        </w:rPr>
      </w:pPr>
      <w:r w:rsidRPr="003A584B">
        <w:rPr>
          <w:rFonts w:ascii="Times New Roman" w:eastAsia="Times New Roman" w:hAnsi="Times New Roman" w:cs="Times New Roman"/>
          <w:b/>
          <w:bCs/>
          <w:sz w:val="28"/>
          <w:szCs w:val="28"/>
        </w:rPr>
        <w:t xml:space="preserve">Impact of </w:t>
      </w:r>
      <w:r w:rsidRPr="003A584B">
        <w:rPr>
          <w:rFonts w:ascii="Times New Roman" w:eastAsia="Times New Roman" w:hAnsi="Times New Roman" w:cs="Times New Roman"/>
          <w:b/>
          <w:bCs/>
          <w:sz w:val="28"/>
          <w:szCs w:val="28"/>
        </w:rPr>
        <w:t>Shale Revolution</w:t>
      </w:r>
      <w:r w:rsidR="00836ED5" w:rsidRPr="00836ED5">
        <w:rPr>
          <w:rFonts w:ascii="Times New Roman" w:eastAsia="Times New Roman" w:hAnsi="Times New Roman" w:cs="Times New Roman"/>
          <w:b/>
          <w:bCs/>
          <w:sz w:val="28"/>
          <w:szCs w:val="28"/>
        </w:rPr>
        <w:t xml:space="preserve"> </w:t>
      </w:r>
      <w:r w:rsidR="00836ED5">
        <w:rPr>
          <w:rFonts w:ascii="Times New Roman" w:eastAsia="Times New Roman" w:hAnsi="Times New Roman" w:cs="Times New Roman"/>
          <w:b/>
          <w:bCs/>
          <w:sz w:val="28"/>
          <w:szCs w:val="28"/>
        </w:rPr>
        <w:t xml:space="preserve">and </w:t>
      </w:r>
      <w:r w:rsidR="00836ED5" w:rsidRPr="003A584B">
        <w:rPr>
          <w:rFonts w:ascii="Times New Roman" w:eastAsia="Times New Roman" w:hAnsi="Times New Roman" w:cs="Times New Roman"/>
          <w:b/>
          <w:bCs/>
          <w:sz w:val="28"/>
          <w:szCs w:val="28"/>
        </w:rPr>
        <w:t>withdrawal from the Paris Agreement</w:t>
      </w:r>
      <w:r w:rsidRPr="003A584B">
        <w:rPr>
          <w:rFonts w:ascii="Times New Roman" w:eastAsia="Times New Roman" w:hAnsi="Times New Roman" w:cs="Times New Roman"/>
          <w:b/>
          <w:bCs/>
          <w:sz w:val="28"/>
          <w:szCs w:val="28"/>
        </w:rPr>
        <w:t xml:space="preserve"> on</w:t>
      </w:r>
    </w:p>
    <w:p w14:paraId="7B7CD8CD" w14:textId="1B79E25E" w:rsidR="00756F32" w:rsidRPr="003A584B" w:rsidRDefault="002A3CC2">
      <w:pPr>
        <w:spacing w:line="480" w:lineRule="auto"/>
        <w:jc w:val="center"/>
        <w:rPr>
          <w:rFonts w:ascii="Times New Roman" w:eastAsia="Times New Roman" w:hAnsi="Times New Roman" w:cs="Times New Roman"/>
          <w:b/>
          <w:bCs/>
          <w:sz w:val="28"/>
          <w:szCs w:val="28"/>
        </w:rPr>
      </w:pPr>
      <w:r w:rsidRPr="003A584B">
        <w:rPr>
          <w:rFonts w:ascii="Times New Roman" w:eastAsia="Times New Roman" w:hAnsi="Times New Roman" w:cs="Times New Roman"/>
          <w:b/>
          <w:bCs/>
          <w:sz w:val="28"/>
          <w:szCs w:val="28"/>
        </w:rPr>
        <w:t>U.S. oil production</w:t>
      </w:r>
    </w:p>
    <w:p w14:paraId="7B7CD8CE" w14:textId="2086BCE2" w:rsidR="00756F32" w:rsidRDefault="002A3CC2">
      <w:pPr>
        <w:spacing w:line="48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By </w:t>
      </w:r>
      <w:r w:rsidR="003A584B">
        <w:rPr>
          <w:rFonts w:ascii="Times New Roman" w:eastAsia="Times New Roman" w:hAnsi="Times New Roman" w:cs="Times New Roman"/>
          <w:sz w:val="26"/>
          <w:szCs w:val="26"/>
        </w:rPr>
        <w:t xml:space="preserve">Guyoung Kim, </w:t>
      </w:r>
      <w:r>
        <w:rPr>
          <w:rFonts w:ascii="Times New Roman" w:eastAsia="Times New Roman" w:hAnsi="Times New Roman" w:cs="Times New Roman"/>
          <w:sz w:val="26"/>
          <w:szCs w:val="26"/>
        </w:rPr>
        <w:t xml:space="preserve">Dae-Sung Kim, </w:t>
      </w:r>
      <w:r>
        <w:rPr>
          <w:rFonts w:ascii="Times New Roman" w:eastAsia="Times New Roman" w:hAnsi="Times New Roman" w:cs="Times New Roman"/>
          <w:sz w:val="26"/>
          <w:szCs w:val="26"/>
        </w:rPr>
        <w:t>Declan Davis</w:t>
      </w:r>
    </w:p>
    <w:p w14:paraId="7B7CD8D1" w14:textId="5BA1F09A" w:rsidR="00756F32" w:rsidRPr="00530D8F" w:rsidRDefault="00756F32">
      <w:pPr>
        <w:spacing w:line="480" w:lineRule="auto"/>
        <w:jc w:val="center"/>
        <w:rPr>
          <w:rFonts w:ascii="Times New Roman" w:hAnsi="Times New Roman" w:cs="Times New Roman" w:hint="eastAsia"/>
          <w:sz w:val="26"/>
          <w:szCs w:val="26"/>
        </w:rPr>
      </w:pPr>
    </w:p>
    <w:p w14:paraId="7B7CD8D2" w14:textId="77777777" w:rsidR="00756F32" w:rsidRDefault="00756F32">
      <w:pPr>
        <w:spacing w:line="480" w:lineRule="auto"/>
        <w:jc w:val="center"/>
        <w:rPr>
          <w:rFonts w:ascii="Times New Roman" w:eastAsia="Times New Roman" w:hAnsi="Times New Roman" w:cs="Times New Roman"/>
          <w:sz w:val="26"/>
          <w:szCs w:val="26"/>
        </w:rPr>
      </w:pPr>
    </w:p>
    <w:p w14:paraId="7B7CD8D3" w14:textId="77777777" w:rsidR="00756F32" w:rsidRDefault="00756F32">
      <w:pPr>
        <w:spacing w:line="480" w:lineRule="auto"/>
        <w:jc w:val="center"/>
        <w:rPr>
          <w:rFonts w:ascii="Times New Roman" w:eastAsia="Times New Roman" w:hAnsi="Times New Roman" w:cs="Times New Roman"/>
          <w:sz w:val="26"/>
          <w:szCs w:val="26"/>
        </w:rPr>
      </w:pPr>
    </w:p>
    <w:p w14:paraId="7B7CD8D4" w14:textId="77777777" w:rsidR="00756F32" w:rsidRDefault="00756F32">
      <w:pPr>
        <w:spacing w:line="480" w:lineRule="auto"/>
        <w:jc w:val="center"/>
        <w:rPr>
          <w:rFonts w:ascii="Times New Roman" w:eastAsia="Times New Roman" w:hAnsi="Times New Roman" w:cs="Times New Roman"/>
          <w:sz w:val="26"/>
          <w:szCs w:val="26"/>
        </w:rPr>
      </w:pPr>
    </w:p>
    <w:p w14:paraId="7B7CD8D5" w14:textId="77777777" w:rsidR="00756F32" w:rsidRDefault="00756F32">
      <w:pPr>
        <w:spacing w:line="480" w:lineRule="auto"/>
        <w:jc w:val="center"/>
        <w:rPr>
          <w:rFonts w:ascii="Times New Roman" w:eastAsia="Times New Roman" w:hAnsi="Times New Roman" w:cs="Times New Roman"/>
          <w:sz w:val="26"/>
          <w:szCs w:val="26"/>
        </w:rPr>
      </w:pPr>
    </w:p>
    <w:p w14:paraId="7B7CD8D6" w14:textId="77777777" w:rsidR="00756F32" w:rsidRDefault="00756F32">
      <w:pPr>
        <w:spacing w:line="480" w:lineRule="auto"/>
        <w:jc w:val="center"/>
        <w:rPr>
          <w:rFonts w:ascii="Times New Roman" w:eastAsia="Times New Roman" w:hAnsi="Times New Roman" w:cs="Times New Roman"/>
          <w:sz w:val="26"/>
          <w:szCs w:val="26"/>
        </w:rPr>
      </w:pPr>
    </w:p>
    <w:p w14:paraId="7B7CD8D7" w14:textId="77777777" w:rsidR="00756F32" w:rsidRDefault="00756F32">
      <w:pPr>
        <w:spacing w:line="480" w:lineRule="auto"/>
        <w:rPr>
          <w:rFonts w:ascii="Times New Roman" w:eastAsia="Times New Roman" w:hAnsi="Times New Roman" w:cs="Times New Roman"/>
          <w:sz w:val="24"/>
          <w:szCs w:val="24"/>
        </w:rPr>
      </w:pPr>
    </w:p>
    <w:p w14:paraId="7B7CD8D8" w14:textId="6AF82A94" w:rsidR="00756F32" w:rsidRDefault="00756F32">
      <w:pPr>
        <w:spacing w:line="480" w:lineRule="auto"/>
        <w:rPr>
          <w:rFonts w:ascii="Times New Roman" w:hAnsi="Times New Roman" w:cs="Times New Roman"/>
          <w:sz w:val="24"/>
          <w:szCs w:val="24"/>
        </w:rPr>
      </w:pPr>
    </w:p>
    <w:p w14:paraId="4D865644" w14:textId="77777777" w:rsidR="00530D8F" w:rsidRPr="00530D8F" w:rsidRDefault="00530D8F">
      <w:pPr>
        <w:spacing w:line="480" w:lineRule="auto"/>
        <w:rPr>
          <w:rFonts w:ascii="Times New Roman" w:hAnsi="Times New Roman" w:cs="Times New Roman" w:hint="eastAsia"/>
          <w:sz w:val="24"/>
          <w:szCs w:val="24"/>
        </w:rPr>
      </w:pPr>
    </w:p>
    <w:p w14:paraId="7B7CD8D9" w14:textId="77777777" w:rsidR="00756F32" w:rsidRDefault="002A3CC2">
      <w:pPr>
        <w:spacing w:line="480" w:lineRule="auto"/>
        <w:ind w:left="36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TABLE OF CONTENTS</w:t>
      </w:r>
    </w:p>
    <w:p w14:paraId="7B7CD8DA" w14:textId="77777777" w:rsidR="00756F32" w:rsidRDefault="002A3CC2">
      <w:pPr>
        <w:spacing w:line="48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0.   Abstract…………………………………………………………………………………...2</w:t>
      </w:r>
    </w:p>
    <w:p w14:paraId="7B7CD8DB" w14:textId="77777777" w:rsidR="00756F32" w:rsidRDefault="002A3CC2">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Introduction………………………………………………………………………………2</w:t>
      </w:r>
    </w:p>
    <w:p w14:paraId="7B7CD8DC" w14:textId="77777777" w:rsidR="00756F32" w:rsidRDefault="002A3CC2">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w:t>
      </w:r>
      <w:r>
        <w:rPr>
          <w:rFonts w:ascii="Times New Roman" w:eastAsia="Times New Roman" w:hAnsi="Times New Roman" w:cs="Times New Roman"/>
          <w:b/>
        </w:rPr>
        <w:t>...</w:t>
      </w:r>
      <w:r>
        <w:rPr>
          <w:rFonts w:ascii="Times New Roman" w:eastAsia="Times New Roman" w:hAnsi="Times New Roman" w:cs="Times New Roman"/>
          <w:b/>
          <w:sz w:val="24"/>
          <w:szCs w:val="24"/>
        </w:rPr>
        <w:t>3</w:t>
      </w:r>
    </w:p>
    <w:p w14:paraId="7B7CD8DD" w14:textId="77777777" w:rsidR="00756F32" w:rsidRDefault="002A3CC2">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Data……………………………………………………………………………………….4</w:t>
      </w:r>
    </w:p>
    <w:p w14:paraId="7B7CD8DE" w14:textId="77777777" w:rsidR="00756F32" w:rsidRDefault="002A3CC2">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Method……………………………………………………………………………………5</w:t>
      </w:r>
    </w:p>
    <w:p w14:paraId="7B7CD8DF" w14:textId="77777777" w:rsidR="00756F32" w:rsidRDefault="002A3CC2">
      <w:pPr>
        <w:spacing w:line="480" w:lineRule="auto"/>
        <w:ind w:left="-36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5.   Results…………………………………………………………………………………….6</w:t>
      </w:r>
    </w:p>
    <w:p w14:paraId="7B7CD8E0" w14:textId="77777777" w:rsidR="00756F32" w:rsidRDefault="002A3CC2">
      <w:pPr>
        <w:spacing w:line="480" w:lineRule="auto"/>
        <w:ind w:left="36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Paris Agreement………………………………………………………………...6</w:t>
      </w:r>
    </w:p>
    <w:p w14:paraId="7B7CD8E1" w14:textId="77777777" w:rsidR="00756F32" w:rsidRDefault="002A3CC2">
      <w:pPr>
        <w:spacing w:line="480" w:lineRule="auto"/>
        <w:ind w:left="36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5-2. Shale Revolution……………………………………………………………….10</w:t>
      </w:r>
    </w:p>
    <w:p w14:paraId="7B7CD8E2" w14:textId="77777777" w:rsidR="00756F32" w:rsidRDefault="002A3CC2">
      <w:pPr>
        <w:spacing w:line="480" w:lineRule="auto"/>
        <w:ind w:left="-36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6. Discussion………………………………………………………………………………...14</w:t>
      </w:r>
    </w:p>
    <w:p w14:paraId="7B7CD8E3" w14:textId="77777777" w:rsidR="00756F32" w:rsidRDefault="002A3CC2">
      <w:pPr>
        <w:spacing w:line="480" w:lineRule="auto"/>
        <w:ind w:left="-36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7. References………………………………………………………………………………...15</w:t>
      </w:r>
    </w:p>
    <w:p w14:paraId="7B7CD8E4" w14:textId="77777777" w:rsidR="00756F32" w:rsidRDefault="00756F32">
      <w:pPr>
        <w:spacing w:line="480" w:lineRule="auto"/>
        <w:rPr>
          <w:rFonts w:ascii="Times New Roman" w:eastAsia="Times New Roman" w:hAnsi="Times New Roman" w:cs="Times New Roman"/>
          <w:sz w:val="24"/>
          <w:szCs w:val="24"/>
        </w:rPr>
      </w:pPr>
    </w:p>
    <w:p w14:paraId="7B7CD8E5" w14:textId="77777777" w:rsidR="00756F32" w:rsidRDefault="00756F32">
      <w:pPr>
        <w:spacing w:line="480" w:lineRule="auto"/>
        <w:rPr>
          <w:rFonts w:ascii="Times New Roman" w:eastAsia="Times New Roman" w:hAnsi="Times New Roman" w:cs="Times New Roman"/>
          <w:sz w:val="24"/>
          <w:szCs w:val="24"/>
        </w:rPr>
      </w:pPr>
    </w:p>
    <w:p w14:paraId="7B7CD8E6" w14:textId="77777777" w:rsidR="00756F32" w:rsidRDefault="00756F32">
      <w:pPr>
        <w:spacing w:line="480" w:lineRule="auto"/>
        <w:rPr>
          <w:rFonts w:ascii="Times New Roman" w:eastAsia="Times New Roman" w:hAnsi="Times New Roman" w:cs="Times New Roman"/>
          <w:sz w:val="24"/>
          <w:szCs w:val="24"/>
        </w:rPr>
      </w:pPr>
    </w:p>
    <w:p w14:paraId="7B7CD8E7" w14:textId="77777777" w:rsidR="00756F32" w:rsidRDefault="00756F32">
      <w:pPr>
        <w:spacing w:line="480" w:lineRule="auto"/>
        <w:rPr>
          <w:rFonts w:ascii="Times New Roman" w:eastAsia="Times New Roman" w:hAnsi="Times New Roman" w:cs="Times New Roman"/>
          <w:sz w:val="24"/>
          <w:szCs w:val="24"/>
        </w:rPr>
      </w:pPr>
    </w:p>
    <w:p w14:paraId="7B7CD8E8" w14:textId="77777777" w:rsidR="00756F32" w:rsidRDefault="00756F32">
      <w:pPr>
        <w:spacing w:line="480" w:lineRule="auto"/>
        <w:rPr>
          <w:rFonts w:ascii="Times New Roman" w:eastAsia="Times New Roman" w:hAnsi="Times New Roman" w:cs="Times New Roman"/>
          <w:sz w:val="24"/>
          <w:szCs w:val="24"/>
        </w:rPr>
      </w:pPr>
    </w:p>
    <w:p w14:paraId="7B7CD8E9" w14:textId="77777777" w:rsidR="00756F32" w:rsidRDefault="00756F32">
      <w:pPr>
        <w:spacing w:line="480" w:lineRule="auto"/>
        <w:rPr>
          <w:rFonts w:ascii="Times New Roman" w:eastAsia="Times New Roman" w:hAnsi="Times New Roman" w:cs="Times New Roman"/>
          <w:sz w:val="24"/>
          <w:szCs w:val="24"/>
        </w:rPr>
      </w:pPr>
    </w:p>
    <w:p w14:paraId="7B7CD8EA" w14:textId="77777777" w:rsidR="00756F32" w:rsidRDefault="00756F32">
      <w:pPr>
        <w:spacing w:line="480" w:lineRule="auto"/>
        <w:rPr>
          <w:rFonts w:ascii="Times New Roman" w:eastAsia="Times New Roman" w:hAnsi="Times New Roman" w:cs="Times New Roman"/>
          <w:sz w:val="24"/>
          <w:szCs w:val="24"/>
        </w:rPr>
      </w:pPr>
    </w:p>
    <w:p w14:paraId="7B7CD8EB" w14:textId="77777777" w:rsidR="00756F32" w:rsidRDefault="00756F32">
      <w:pPr>
        <w:spacing w:line="480" w:lineRule="auto"/>
        <w:rPr>
          <w:rFonts w:ascii="Times New Roman" w:eastAsia="Times New Roman" w:hAnsi="Times New Roman" w:cs="Times New Roman"/>
          <w:sz w:val="24"/>
          <w:szCs w:val="24"/>
        </w:rPr>
      </w:pPr>
    </w:p>
    <w:p w14:paraId="7B7CD8EC" w14:textId="77777777" w:rsidR="00756F32" w:rsidRDefault="00756F32">
      <w:pPr>
        <w:spacing w:line="480" w:lineRule="auto"/>
        <w:rPr>
          <w:rFonts w:ascii="Times New Roman" w:eastAsia="Times New Roman" w:hAnsi="Times New Roman" w:cs="Times New Roman"/>
          <w:sz w:val="24"/>
          <w:szCs w:val="24"/>
        </w:rPr>
      </w:pPr>
    </w:p>
    <w:p w14:paraId="7B7CD8ED" w14:textId="77777777" w:rsidR="00756F32" w:rsidRDefault="00756F32">
      <w:pPr>
        <w:spacing w:line="480" w:lineRule="auto"/>
        <w:rPr>
          <w:rFonts w:ascii="Times New Roman" w:eastAsia="Times New Roman" w:hAnsi="Times New Roman" w:cs="Times New Roman"/>
          <w:sz w:val="24"/>
          <w:szCs w:val="24"/>
        </w:rPr>
      </w:pPr>
    </w:p>
    <w:p w14:paraId="7B7CD8EE" w14:textId="77777777" w:rsidR="00756F32" w:rsidRDefault="00756F32">
      <w:pPr>
        <w:spacing w:line="480" w:lineRule="auto"/>
        <w:rPr>
          <w:rFonts w:ascii="Times New Roman" w:eastAsia="Times New Roman" w:hAnsi="Times New Roman" w:cs="Times New Roman"/>
          <w:sz w:val="24"/>
          <w:szCs w:val="24"/>
        </w:rPr>
      </w:pPr>
    </w:p>
    <w:p w14:paraId="7B7CD8EF" w14:textId="77777777" w:rsidR="00756F32" w:rsidRDefault="00756F32">
      <w:pPr>
        <w:spacing w:line="480" w:lineRule="auto"/>
        <w:rPr>
          <w:rFonts w:ascii="Times New Roman" w:eastAsia="Times New Roman" w:hAnsi="Times New Roman" w:cs="Times New Roman"/>
          <w:sz w:val="24"/>
          <w:szCs w:val="24"/>
        </w:rPr>
      </w:pPr>
    </w:p>
    <w:p w14:paraId="7B7CD8F0" w14:textId="77777777" w:rsidR="00756F32" w:rsidRDefault="002A3CC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0. Abstract</w:t>
      </w:r>
    </w:p>
    <w:p w14:paraId="7B7CD8F1" w14:textId="77777777" w:rsidR="00756F32" w:rsidRDefault="002A3C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International agreements like the Paris Climate Accords are potentially one of the most important tools in our arsenal to combat the </w:t>
      </w:r>
      <w:r>
        <w:rPr>
          <w:rFonts w:ascii="Times New Roman" w:eastAsia="Times New Roman" w:hAnsi="Times New Roman" w:cs="Times New Roman"/>
          <w:sz w:val="24"/>
          <w:szCs w:val="24"/>
        </w:rPr>
        <w:t>effects of anthropogenic climate change. In this paper we attempt to determine the actual importance of the agreement by estimating the change in oil production following President Trump’s decision to withdraw the U.S. from the agreement in 2017. If the ag</w:t>
      </w:r>
      <w:r>
        <w:rPr>
          <w:rFonts w:ascii="Times New Roman" w:eastAsia="Times New Roman" w:hAnsi="Times New Roman" w:cs="Times New Roman"/>
          <w:sz w:val="24"/>
          <w:szCs w:val="24"/>
        </w:rPr>
        <w:t>reement is an effective measure, we should see no significant difference between the trends in oil production in the U.S. and other countries. We use the synthetic control method to estimate the effects of the U.S. leaving the Accords. Results indicate tha</w:t>
      </w:r>
      <w:r>
        <w:rPr>
          <w:rFonts w:ascii="Times New Roman" w:eastAsia="Times New Roman" w:hAnsi="Times New Roman" w:cs="Times New Roman"/>
          <w:sz w:val="24"/>
          <w:szCs w:val="24"/>
        </w:rPr>
        <w:t xml:space="preserve">t, following the exit from the Accords, domestic oil production increased dramatically relative to a synthetic counterfactual. Production of oil roughly doubled between 2017 and 2020. This result was found to be robust to a placebo test. </w:t>
      </w:r>
    </w:p>
    <w:p w14:paraId="7B7CD8F2" w14:textId="77777777" w:rsidR="00756F32" w:rsidRDefault="00756F32">
      <w:pPr>
        <w:spacing w:line="480" w:lineRule="auto"/>
        <w:rPr>
          <w:rFonts w:ascii="Times New Roman" w:eastAsia="Times New Roman" w:hAnsi="Times New Roman" w:cs="Times New Roman"/>
          <w:sz w:val="24"/>
          <w:szCs w:val="24"/>
        </w:rPr>
      </w:pPr>
    </w:p>
    <w:p w14:paraId="7B7CD8F3" w14:textId="77777777" w:rsidR="00756F32" w:rsidRDefault="002A3CC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Introduction </w:t>
      </w:r>
    </w:p>
    <w:p w14:paraId="7B7CD8F4" w14:textId="77777777" w:rsidR="00756F32" w:rsidRDefault="002A3C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Paris Climate Agreement of 2015, which is a successor to the Kyoto Protocol of 1997, is an agreement signed between one hundred and ninety-five parties, the goal of which is to limit the rise in global average temperature to below 2 </w:t>
      </w:r>
      <w:r>
        <w:rPr>
          <w:color w:val="202122"/>
          <w:sz w:val="21"/>
          <w:szCs w:val="21"/>
          <w:highlight w:val="white"/>
        </w:rPr>
        <w:t>°</w:t>
      </w:r>
      <w:r>
        <w:rPr>
          <w:rFonts w:ascii="Times New Roman" w:eastAsia="Times New Roman" w:hAnsi="Times New Roman" w:cs="Times New Roman"/>
          <w:sz w:val="24"/>
          <w:szCs w:val="24"/>
        </w:rPr>
        <w:t>C, a limit which</w:t>
      </w:r>
      <w:r>
        <w:rPr>
          <w:rFonts w:ascii="Times New Roman" w:eastAsia="Times New Roman" w:hAnsi="Times New Roman" w:cs="Times New Roman"/>
          <w:sz w:val="24"/>
          <w:szCs w:val="24"/>
        </w:rPr>
        <w:t xml:space="preserve"> scientists consider necessary to prevent many of the catastrophic consequences of climate change. It aims to do this by reducing the emissions of all greenhouse gases by its member countries. The agreement is binding and requires each country to determine</w:t>
      </w:r>
      <w:r>
        <w:rPr>
          <w:rFonts w:ascii="Times New Roman" w:eastAsia="Times New Roman" w:hAnsi="Times New Roman" w:cs="Times New Roman"/>
          <w:sz w:val="24"/>
          <w:szCs w:val="24"/>
        </w:rPr>
        <w:t xml:space="preserve"> how much to reduce its emissions by, and then meet that goal through changes in their domestic policy. No central body can compel a country to set a specific emissions target, but they can pursue legal action and punish them for failing to do so. </w:t>
      </w:r>
    </w:p>
    <w:p w14:paraId="7B7CD8F5" w14:textId="77777777" w:rsidR="00756F32" w:rsidRDefault="002A3C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The Un</w:t>
      </w:r>
      <w:r>
        <w:rPr>
          <w:rFonts w:ascii="Times New Roman" w:eastAsia="Times New Roman" w:hAnsi="Times New Roman" w:cs="Times New Roman"/>
          <w:sz w:val="24"/>
          <w:szCs w:val="24"/>
        </w:rPr>
        <w:t>ited States joined the Paris agreement in 2016. In 2017, President Trump announced that he would withdraw the U.S. from the Accords on the pretext that it would ‘undermine’ the nation’s economy, and the withdrawal officially came into effect on November 4,</w:t>
      </w:r>
      <w:r>
        <w:rPr>
          <w:rFonts w:ascii="Times New Roman" w:eastAsia="Times New Roman" w:hAnsi="Times New Roman" w:cs="Times New Roman"/>
          <w:sz w:val="24"/>
          <w:szCs w:val="24"/>
        </w:rPr>
        <w:t xml:space="preserve"> 2020. With the inauguration of Joe Biden as president in 2021, the U.S. rejoined the Paris Agreement. We seek to know the effect of President Trump’s 2017 announcement on the production of oil in the U.S. We found little to no study done on this specific </w:t>
      </w:r>
      <w:r>
        <w:rPr>
          <w:rFonts w:ascii="Times New Roman" w:eastAsia="Times New Roman" w:hAnsi="Times New Roman" w:cs="Times New Roman"/>
          <w:sz w:val="24"/>
          <w:szCs w:val="24"/>
        </w:rPr>
        <w:t>subject, so we believe our research topic is unique.</w:t>
      </w:r>
    </w:p>
    <w:p w14:paraId="7B7CD8F6" w14:textId="77777777" w:rsidR="00756F32" w:rsidRDefault="002A3C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hypothesis we will test is whether oil production in the U.S. is different from oil production in a basket of other countries that all produce oil, and all decided to remain in the Paris Agreement. If President Trump’s announcement had a significant ef</w:t>
      </w:r>
      <w:r>
        <w:rPr>
          <w:rFonts w:ascii="Times New Roman" w:eastAsia="Times New Roman" w:hAnsi="Times New Roman" w:cs="Times New Roman"/>
          <w:sz w:val="24"/>
          <w:szCs w:val="24"/>
        </w:rPr>
        <w:t>fect on the behavior of domestic oil producers, then U.S. oil production would have increased relative to that of the other countries in our sample. To estimate this effect, we use the synthetic control method, which is explained more thoroughly below. The</w:t>
      </w:r>
      <w:r>
        <w:rPr>
          <w:rFonts w:ascii="Times New Roman" w:eastAsia="Times New Roman" w:hAnsi="Times New Roman" w:cs="Times New Roman"/>
          <w:sz w:val="24"/>
          <w:szCs w:val="24"/>
        </w:rPr>
        <w:t xml:space="preserve"> general idea behind synthetic control is that using only one control to test the treatment may be problematic if the treatment and the control differ greatly in their characteristics. With synthetic control, we create a counterfactual by taking a weighted</w:t>
      </w:r>
      <w:r>
        <w:rPr>
          <w:rFonts w:ascii="Times New Roman" w:eastAsia="Times New Roman" w:hAnsi="Times New Roman" w:cs="Times New Roman"/>
          <w:sz w:val="24"/>
          <w:szCs w:val="24"/>
        </w:rPr>
        <w:t xml:space="preserve"> average of many different control countries to create a ‘synthetic U.S.’ that is as similar as possible to the U.S. in its characteristics, which eliminates this problem. </w:t>
      </w:r>
    </w:p>
    <w:p w14:paraId="7B7CD8F7" w14:textId="77777777" w:rsidR="00756F32" w:rsidRDefault="00756F32">
      <w:pPr>
        <w:spacing w:line="480" w:lineRule="auto"/>
        <w:rPr>
          <w:rFonts w:ascii="Times New Roman" w:eastAsia="Times New Roman" w:hAnsi="Times New Roman" w:cs="Times New Roman"/>
          <w:b/>
          <w:sz w:val="24"/>
          <w:szCs w:val="24"/>
        </w:rPr>
      </w:pPr>
    </w:p>
    <w:p w14:paraId="7B7CD8F8" w14:textId="77777777" w:rsidR="00756F32" w:rsidRDefault="002A3CC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 Literature Review</w:t>
      </w:r>
    </w:p>
    <w:p w14:paraId="7B7CD8F9" w14:textId="77777777" w:rsidR="00756F32" w:rsidRDefault="002A3C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Synthetic control dates back to the late 2000s and has been </w:t>
      </w:r>
      <w:r>
        <w:rPr>
          <w:rFonts w:ascii="Times New Roman" w:eastAsia="Times New Roman" w:hAnsi="Times New Roman" w:cs="Times New Roman"/>
          <w:sz w:val="24"/>
          <w:szCs w:val="24"/>
        </w:rPr>
        <w:t xml:space="preserve">used to investigate the effect of policy interventions on dependent variables many times since then. Our study in particular is interested in the use of synthetic control to study the effects of green-energy/climate mitigation/emissions reduction programs </w:t>
      </w:r>
      <w:r>
        <w:rPr>
          <w:rFonts w:ascii="Times New Roman" w:eastAsia="Times New Roman" w:hAnsi="Times New Roman" w:cs="Times New Roman"/>
          <w:sz w:val="24"/>
          <w:szCs w:val="24"/>
        </w:rPr>
        <w:t xml:space="preserve">on oil/coal/gas prices, oil/coal/gas production, </w:t>
      </w:r>
      <w:r>
        <w:rPr>
          <w:rFonts w:ascii="Times New Roman" w:eastAsia="Times New Roman" w:hAnsi="Times New Roman" w:cs="Times New Roman"/>
          <w:sz w:val="24"/>
          <w:szCs w:val="24"/>
        </w:rPr>
        <w:lastRenderedPageBreak/>
        <w:t>emissions of greenhouse gasses, and the usage of green energy and other renewable energy sources. Synthetic control has in the past been used to study the effects of cap-and-trade schemes on coal-to-gas swit</w:t>
      </w:r>
      <w:r>
        <w:rPr>
          <w:rFonts w:ascii="Times New Roman" w:eastAsia="Times New Roman" w:hAnsi="Times New Roman" w:cs="Times New Roman"/>
          <w:sz w:val="24"/>
          <w:szCs w:val="24"/>
        </w:rPr>
        <w:t>ching in the U.S. Northeast (Kim et al. 2016), the effects of tendering on the addition of renewable energy capacity (Bento et al. 2020), and the effects of a Shanxi emissions trading scheme on emissions of dust and soot (Cheng et al. 2019).</w:t>
      </w:r>
    </w:p>
    <w:p w14:paraId="7B7CD8FA" w14:textId="77777777" w:rsidR="00756F32" w:rsidRDefault="002A3C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However, the </w:t>
      </w:r>
      <w:r>
        <w:rPr>
          <w:rFonts w:ascii="Times New Roman" w:eastAsia="Times New Roman" w:hAnsi="Times New Roman" w:cs="Times New Roman"/>
          <w:sz w:val="24"/>
          <w:szCs w:val="24"/>
        </w:rPr>
        <w:t>closest papers to ours are (Steinkraus 2019) and (Almer et al. 2012). The former investigates the impact of a greenhouse gas action plan on coal production in four U.S. states that produce coal, and the latter investigates the impact of the Kyoto Protocol’</w:t>
      </w:r>
      <w:r>
        <w:rPr>
          <w:rFonts w:ascii="Times New Roman" w:eastAsia="Times New Roman" w:hAnsi="Times New Roman" w:cs="Times New Roman"/>
          <w:sz w:val="24"/>
          <w:szCs w:val="24"/>
        </w:rPr>
        <w:t>s binding emissions targets on the actual CO2 emissions of seven developed nations. So we have prior studies investigating the impact of emissions reduction schemes on oil, gas, or coal prices and investigating the impact of a worldwide binding emissions r</w:t>
      </w:r>
      <w:r>
        <w:rPr>
          <w:rFonts w:ascii="Times New Roman" w:eastAsia="Times New Roman" w:hAnsi="Times New Roman" w:cs="Times New Roman"/>
          <w:sz w:val="24"/>
          <w:szCs w:val="24"/>
        </w:rPr>
        <w:t>eduction agreement very similar to the Paris Agreement on emissions. We feel that our paper, which investigates the impact of a worldwide binding emissions reduction agreement on oil production in the U.S., is a very natural and logical extension of the ex</w:t>
      </w:r>
      <w:r>
        <w:rPr>
          <w:rFonts w:ascii="Times New Roman" w:eastAsia="Times New Roman" w:hAnsi="Times New Roman" w:cs="Times New Roman"/>
          <w:sz w:val="24"/>
          <w:szCs w:val="24"/>
        </w:rPr>
        <w:t xml:space="preserve">isting literature. </w:t>
      </w:r>
    </w:p>
    <w:p w14:paraId="7B7CD8FB" w14:textId="77777777" w:rsidR="00756F32" w:rsidRDefault="00756F32">
      <w:pPr>
        <w:spacing w:line="480" w:lineRule="auto"/>
        <w:rPr>
          <w:rFonts w:ascii="Times New Roman" w:eastAsia="Times New Roman" w:hAnsi="Times New Roman" w:cs="Times New Roman"/>
          <w:sz w:val="24"/>
          <w:szCs w:val="24"/>
        </w:rPr>
      </w:pPr>
    </w:p>
    <w:p w14:paraId="7B7CD8FC" w14:textId="77777777" w:rsidR="00756F32" w:rsidRDefault="002A3CC2">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3. Data</w:t>
      </w:r>
    </w:p>
    <w:p w14:paraId="7B7CD8FD" w14:textId="77777777" w:rsidR="00756F32" w:rsidRDefault="002A3C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our research, we used annual national-level data for the period of 1998-2021 (24 years). We picked G20 nations since we preferred our nations to have two traits: they must be part of the Paris Agreement and must have the ca</w:t>
      </w:r>
      <w:r>
        <w:rPr>
          <w:rFonts w:ascii="Times New Roman" w:eastAsia="Times New Roman" w:hAnsi="Times New Roman" w:cs="Times New Roman"/>
          <w:sz w:val="24"/>
          <w:szCs w:val="24"/>
        </w:rPr>
        <w:t>pability to produce some amount of oil. Sixteen G20 nations’ data are used as a control group and are synthesized, which we will later discuss in depth under our method section. The data includes their yearly averages of oil production, in units of one tho</w:t>
      </w:r>
      <w:r>
        <w:rPr>
          <w:rFonts w:ascii="Times New Roman" w:eastAsia="Times New Roman" w:hAnsi="Times New Roman" w:cs="Times New Roman"/>
          <w:sz w:val="24"/>
          <w:szCs w:val="24"/>
        </w:rPr>
        <w:t xml:space="preserve">usand barrels per day -  which is the common yearly measurement you could find on the web. GDP per capita, population, the annual percentage change of a consumer price index </w:t>
      </w:r>
      <w:r>
        <w:rPr>
          <w:rFonts w:ascii="Times New Roman" w:eastAsia="Times New Roman" w:hAnsi="Times New Roman" w:cs="Times New Roman"/>
          <w:sz w:val="24"/>
          <w:szCs w:val="24"/>
        </w:rPr>
        <w:lastRenderedPageBreak/>
        <w:t xml:space="preserve">(yearly inflation rate), natural gas production, and renewable energy consumption </w:t>
      </w:r>
      <w:r>
        <w:rPr>
          <w:rFonts w:ascii="Times New Roman" w:eastAsia="Times New Roman" w:hAnsi="Times New Roman" w:cs="Times New Roman"/>
          <w:sz w:val="24"/>
          <w:szCs w:val="24"/>
        </w:rPr>
        <w:t>percentage (% of total final energy consumption) are also measured.</w:t>
      </w:r>
    </w:p>
    <w:p w14:paraId="7B7CD8FE" w14:textId="77777777" w:rsidR="00756F32" w:rsidRDefault="002A3CC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sixteen countries are Australia, Brazil, Canada, France, India, Indonesia, Iraq, Italy, Japan, Mexico, Russia, Saudi Arabia, South Africa, Turkey, the United Kingdom, and the United St</w:t>
      </w:r>
      <w:r>
        <w:rPr>
          <w:rFonts w:ascii="Times New Roman" w:eastAsia="Times New Roman" w:hAnsi="Times New Roman" w:cs="Times New Roman"/>
          <w:sz w:val="24"/>
          <w:szCs w:val="24"/>
        </w:rPr>
        <w:t>ates. We excluded Germany and South Korea since they do not have the capability to produce oil by themselves. No inflation data on the world bank database was found for Argentina, so we did not count it as well. The four largest oil producers (U.S., Russia</w:t>
      </w:r>
      <w:r>
        <w:rPr>
          <w:rFonts w:ascii="Times New Roman" w:eastAsia="Times New Roman" w:hAnsi="Times New Roman" w:cs="Times New Roman"/>
          <w:sz w:val="24"/>
          <w:szCs w:val="24"/>
        </w:rPr>
        <w:t xml:space="preserve">, Saudi Arabia, and Canada) were all included in G20, but the fifth largest producer, Iraq, was not. We collected data on Iraq as well to make our control group a bit more diverse. EU is also represented in the G20 but is not included in our dataset as it </w:t>
      </w:r>
      <w:r>
        <w:rPr>
          <w:rFonts w:ascii="Times New Roman" w:eastAsia="Times New Roman" w:hAnsi="Times New Roman" w:cs="Times New Roman"/>
          <w:sz w:val="24"/>
          <w:szCs w:val="24"/>
        </w:rPr>
        <w:t>would have been redundant if included - since France, Italy, Germany, and the UK are already in the G20.</w:t>
      </w:r>
    </w:p>
    <w:p w14:paraId="7B7CD8FF" w14:textId="77777777" w:rsidR="00756F32" w:rsidRDefault="002A3CC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collected GDP per capita, population, inflation rate, and renewable energy percentage from the World Bank’s database. Our hope was that the GDP per </w:t>
      </w:r>
      <w:r>
        <w:rPr>
          <w:rFonts w:ascii="Times New Roman" w:eastAsia="Times New Roman" w:hAnsi="Times New Roman" w:cs="Times New Roman"/>
          <w:sz w:val="24"/>
          <w:szCs w:val="24"/>
        </w:rPr>
        <w:t xml:space="preserve">capita and population would give us a general measure of each nation’s economic scale and strength. The inflation rate adds a bit more time-related data as constant inflation is usually a trait found in most developed nations, whereas deflation is usually </w:t>
      </w:r>
      <w:r>
        <w:rPr>
          <w:rFonts w:ascii="Times New Roman" w:eastAsia="Times New Roman" w:hAnsi="Times New Roman" w:cs="Times New Roman"/>
          <w:sz w:val="24"/>
          <w:szCs w:val="24"/>
        </w:rPr>
        <w:t>confronted by nations that are still developing.</w:t>
      </w:r>
    </w:p>
    <w:p w14:paraId="7B7CD900" w14:textId="77777777" w:rsidR="00756F32" w:rsidRDefault="002A3CC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Other energy-related data we collected were yearly natural gas production (dry natural gas production in billion cubic feet) and our most important dataset: yearly oil production. We obtained both datasets f</w:t>
      </w:r>
      <w:r>
        <w:rPr>
          <w:rFonts w:ascii="Times New Roman" w:eastAsia="Times New Roman" w:hAnsi="Times New Roman" w:cs="Times New Roman"/>
          <w:sz w:val="24"/>
          <w:szCs w:val="24"/>
        </w:rPr>
        <w:t>rom the U.S. Energy Information Administration (EIA). We merged all of those data from EIA and the World Bank into one Excel spreadsheet, ready to import into our R code.</w:t>
      </w:r>
    </w:p>
    <w:p w14:paraId="7B7CD901" w14:textId="77777777" w:rsidR="00756F32" w:rsidRDefault="00756F32">
      <w:pPr>
        <w:spacing w:line="480" w:lineRule="auto"/>
        <w:ind w:firstLine="720"/>
        <w:rPr>
          <w:rFonts w:ascii="Times New Roman" w:eastAsia="Times New Roman" w:hAnsi="Times New Roman" w:cs="Times New Roman"/>
          <w:sz w:val="24"/>
          <w:szCs w:val="24"/>
        </w:rPr>
      </w:pPr>
    </w:p>
    <w:p w14:paraId="7B7CD902" w14:textId="77777777" w:rsidR="00756F32" w:rsidRDefault="002A3CC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Method</w:t>
      </w:r>
    </w:p>
    <w:p w14:paraId="7B7CD903" w14:textId="77777777" w:rsidR="00756F32" w:rsidRDefault="002A3C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
      </w:r>
      <w:r>
        <w:rPr>
          <w:rFonts w:ascii="Times New Roman" w:eastAsia="Times New Roman" w:hAnsi="Times New Roman" w:cs="Times New Roman"/>
          <w:sz w:val="24"/>
          <w:szCs w:val="24"/>
        </w:rPr>
        <w:t xml:space="preserve">In our research, we aimed to find the effects of Trump’s withdrawal from </w:t>
      </w:r>
      <w:r>
        <w:rPr>
          <w:rFonts w:ascii="Times New Roman" w:eastAsia="Times New Roman" w:hAnsi="Times New Roman" w:cs="Times New Roman"/>
          <w:sz w:val="24"/>
          <w:szCs w:val="24"/>
        </w:rPr>
        <w:t>the Paris Agreement. The synthetic control method that we learned during class is efficient in evaluating the effect of an intervention in comparative case studies. We decided that building a synthetic United States will help us better understand the effec</w:t>
      </w:r>
      <w:r>
        <w:rPr>
          <w:rFonts w:ascii="Times New Roman" w:eastAsia="Times New Roman" w:hAnsi="Times New Roman" w:cs="Times New Roman"/>
          <w:sz w:val="24"/>
          <w:szCs w:val="24"/>
        </w:rPr>
        <w:t>t of withdrawal. It will show us what the oil production of the U.S. would have been if the U.S. had never withdrawn from the Paris Agreement in 2017. Our synthetic U.S. exists in a world where Trump never announced the withdrawal from the climate accords.</w:t>
      </w:r>
      <w:r>
        <w:rPr>
          <w:rFonts w:ascii="Times New Roman" w:eastAsia="Times New Roman" w:hAnsi="Times New Roman" w:cs="Times New Roman"/>
          <w:sz w:val="24"/>
          <w:szCs w:val="24"/>
        </w:rPr>
        <w:t xml:space="preserve"> By using a donor pool of fifteen G20 nations plus Iraq, we should be able to produce the designated synthetic dataset.</w:t>
      </w:r>
    </w:p>
    <w:p w14:paraId="7B7CD904" w14:textId="77777777" w:rsidR="00756F32" w:rsidRDefault="002A3CC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t>Our output would be the U.S.’s oil production (yearly average, in units of thousand barrels per day). Our first covariate is the GDP pe</w:t>
      </w:r>
      <w:r>
        <w:rPr>
          <w:rFonts w:ascii="Times New Roman" w:eastAsia="Times New Roman" w:hAnsi="Times New Roman" w:cs="Times New Roman"/>
          <w:sz w:val="24"/>
          <w:szCs w:val="24"/>
        </w:rPr>
        <w:t xml:space="preserve">r capita, which is a general measurement of the average living standard of a country. While there are many other living standard indicators, GDP per capita is the most prominent indicator and thus easily obtainable for most countries. The second covariate </w:t>
      </w:r>
      <w:r>
        <w:rPr>
          <w:rFonts w:ascii="Times New Roman" w:eastAsia="Times New Roman" w:hAnsi="Times New Roman" w:cs="Times New Roman"/>
          <w:sz w:val="24"/>
          <w:szCs w:val="24"/>
        </w:rPr>
        <w:t xml:space="preserve">is the population, which gives us the economic scale of each nation’s market. The third covariate is the inflation rate, which is the yearly percentage change in the consumer price index. We believe it is another great indicator of each nation’s economy’s </w:t>
      </w:r>
      <w:r>
        <w:rPr>
          <w:rFonts w:ascii="Times New Roman" w:eastAsia="Times New Roman" w:hAnsi="Times New Roman" w:cs="Times New Roman"/>
          <w:sz w:val="24"/>
          <w:szCs w:val="24"/>
        </w:rPr>
        <w:t>history. Renewable energy percentage and natural gas production are the fourth and fifth covariates that add details to what each nation is doing in terms of energy consumption.</w:t>
      </w:r>
    </w:p>
    <w:p w14:paraId="7B7CD905" w14:textId="77777777" w:rsidR="00756F32" w:rsidRDefault="002A3C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We used the tidysynth package in R, which generates synthetic controls, place</w:t>
      </w:r>
      <w:r>
        <w:rPr>
          <w:rFonts w:ascii="Times New Roman" w:eastAsia="Times New Roman" w:hAnsi="Times New Roman" w:cs="Times New Roman"/>
          <w:sz w:val="24"/>
          <w:szCs w:val="24"/>
        </w:rPr>
        <w:t>bo tests, and shows weights of each individual used in our donor pool. It automatically generates the synthetic control using the most optimal weights. After downloading all the necessary datasets, we merged them into one spreadsheet. We imported this to o</w:t>
      </w:r>
      <w:r>
        <w:rPr>
          <w:rFonts w:ascii="Times New Roman" w:eastAsia="Times New Roman" w:hAnsi="Times New Roman" w:cs="Times New Roman"/>
          <w:sz w:val="24"/>
          <w:szCs w:val="24"/>
        </w:rPr>
        <w:t>ur tidysynth function to create our synthetic control, using our donor pool of sixteen nations.</w:t>
      </w:r>
    </w:p>
    <w:p w14:paraId="7B7CD906" w14:textId="77777777" w:rsidR="00756F32" w:rsidRDefault="00756F32">
      <w:pPr>
        <w:spacing w:line="480" w:lineRule="auto"/>
        <w:rPr>
          <w:rFonts w:ascii="Times New Roman" w:eastAsia="Times New Roman" w:hAnsi="Times New Roman" w:cs="Times New Roman"/>
          <w:sz w:val="24"/>
          <w:szCs w:val="24"/>
        </w:rPr>
      </w:pPr>
    </w:p>
    <w:p w14:paraId="7B7CD907" w14:textId="77777777" w:rsidR="00756F32" w:rsidRDefault="002A3CC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 Result</w:t>
      </w:r>
    </w:p>
    <w:p w14:paraId="7B7CD908" w14:textId="77777777" w:rsidR="00756F32" w:rsidRDefault="002A3CC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Paris Agreement</w:t>
      </w:r>
    </w:p>
    <w:p w14:paraId="7B7CD909" w14:textId="77777777" w:rsidR="00756F32" w:rsidRDefault="002A3C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We used our data and tried to make the synthetic United States find the effect of Trump's withdrawal from the Paris Agreement i</w:t>
      </w:r>
      <w:r>
        <w:rPr>
          <w:rFonts w:ascii="Times New Roman" w:eastAsia="Times New Roman" w:hAnsi="Times New Roman" w:cs="Times New Roman"/>
          <w:sz w:val="24"/>
          <w:szCs w:val="24"/>
        </w:rPr>
        <w:t>n 2017. Figure 1 shows a steep increase in oil production per day after the period that President Donald Trump announced withdrawal from the Paris Agreement. However, the graph also indicates that other factors might affect the United States' oil productio</w:t>
      </w:r>
      <w:r>
        <w:rPr>
          <w:rFonts w:ascii="Times New Roman" w:eastAsia="Times New Roman" w:hAnsi="Times New Roman" w:cs="Times New Roman"/>
          <w:sz w:val="24"/>
          <w:szCs w:val="24"/>
        </w:rPr>
        <w:t>n between 2012 and 2013. Figure 2 displays the differences between observed data and synthetic data. The ideal graph needs to move around 0, but our graph moves far from 0 and shows a steep increase before 2017. Therefore, our synthetic United States could</w:t>
      </w:r>
      <w:r>
        <w:rPr>
          <w:rFonts w:ascii="Times New Roman" w:eastAsia="Times New Roman" w:hAnsi="Times New Roman" w:cs="Times New Roman"/>
          <w:sz w:val="24"/>
          <w:szCs w:val="24"/>
        </w:rPr>
        <w:t xml:space="preserve"> have some limitations in predicting actual controlled United States oil production if President Trump did not announce the withdrawal of the Paris Agreement.</w:t>
      </w:r>
    </w:p>
    <w:p w14:paraId="7B7CD90A" w14:textId="77777777" w:rsidR="00756F32" w:rsidRDefault="00756F32">
      <w:pPr>
        <w:spacing w:line="480" w:lineRule="auto"/>
        <w:rPr>
          <w:rFonts w:ascii="Times New Roman" w:eastAsia="Times New Roman" w:hAnsi="Times New Roman" w:cs="Times New Roman"/>
          <w:sz w:val="24"/>
          <w:szCs w:val="24"/>
        </w:rPr>
      </w:pPr>
    </w:p>
    <w:p w14:paraId="7B7CD90B" w14:textId="77777777" w:rsidR="00756F32" w:rsidRDefault="002A3CC2">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7B7CD94E" wp14:editId="7B7CD94F">
            <wp:extent cx="4320000" cy="216000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4320000" cy="2160000"/>
                    </a:xfrm>
                    <a:prstGeom prst="rect">
                      <a:avLst/>
                    </a:prstGeom>
                    <a:ln/>
                  </pic:spPr>
                </pic:pic>
              </a:graphicData>
            </a:graphic>
          </wp:inline>
        </w:drawing>
      </w:r>
    </w:p>
    <w:p w14:paraId="7B7CD90C" w14:textId="77777777" w:rsidR="00756F32" w:rsidRDefault="002A3CC2">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&lt;Figure 1&gt; Observed oil production and synthetic oil production</w:t>
      </w:r>
    </w:p>
    <w:p w14:paraId="7B7CD90D" w14:textId="77777777" w:rsidR="00756F32" w:rsidRDefault="00756F32">
      <w:pPr>
        <w:spacing w:line="480" w:lineRule="auto"/>
        <w:jc w:val="center"/>
        <w:rPr>
          <w:rFonts w:ascii="Times New Roman" w:eastAsia="Times New Roman" w:hAnsi="Times New Roman" w:cs="Times New Roman"/>
          <w:i/>
          <w:sz w:val="24"/>
          <w:szCs w:val="24"/>
        </w:rPr>
      </w:pPr>
    </w:p>
    <w:p w14:paraId="7B7CD90E" w14:textId="77777777" w:rsidR="00756F32" w:rsidRDefault="002A3CC2">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lastRenderedPageBreak/>
        <w:drawing>
          <wp:inline distT="114300" distB="114300" distL="114300" distR="114300" wp14:anchorId="7B7CD950" wp14:editId="7B7CD951">
            <wp:extent cx="4320000" cy="21600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4320000" cy="2160000"/>
                    </a:xfrm>
                    <a:prstGeom prst="rect">
                      <a:avLst/>
                    </a:prstGeom>
                    <a:ln/>
                  </pic:spPr>
                </pic:pic>
              </a:graphicData>
            </a:graphic>
          </wp:inline>
        </w:drawing>
      </w:r>
    </w:p>
    <w:p w14:paraId="7B7CD90F" w14:textId="77777777" w:rsidR="00756F32" w:rsidRDefault="002A3CC2">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&lt;Figure 2&gt; Difference between synthetic control and observed oil production</w:t>
      </w:r>
    </w:p>
    <w:p w14:paraId="7B7CD910" w14:textId="77777777" w:rsidR="00756F32" w:rsidRDefault="002A3C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E101A"/>
          <w:sz w:val="24"/>
          <w:szCs w:val="24"/>
        </w:rPr>
        <w:t xml:space="preserve">Table 1 indicates how much each country is weighted to make a control unit and which variables are used to make </w:t>
      </w:r>
      <w:r>
        <w:rPr>
          <w:rFonts w:ascii="Times New Roman" w:eastAsia="Times New Roman" w:hAnsi="Times New Roman" w:cs="Times New Roman"/>
          <w:color w:val="0E101A"/>
          <w:sz w:val="24"/>
          <w:szCs w:val="24"/>
        </w:rPr>
        <w:t>the control unit’s data. Iraq (</w:t>
      </w:r>
      <w:r>
        <w:rPr>
          <w:rFonts w:ascii="Times New Roman" w:eastAsia="Times New Roman" w:hAnsi="Times New Roman" w:cs="Times New Roman"/>
          <w:i/>
          <w:color w:val="0E101A"/>
          <w:sz w:val="24"/>
          <w:szCs w:val="24"/>
        </w:rPr>
        <w:t>weight = 0.51)</w:t>
      </w:r>
      <w:r>
        <w:rPr>
          <w:rFonts w:ascii="Times New Roman" w:eastAsia="Times New Roman" w:hAnsi="Times New Roman" w:cs="Times New Roman"/>
          <w:color w:val="0E101A"/>
          <w:sz w:val="24"/>
          <w:szCs w:val="24"/>
        </w:rPr>
        <w:t>, Saudi Arabia</w:t>
      </w:r>
      <w:r>
        <w:rPr>
          <w:rFonts w:ascii="Times New Roman" w:eastAsia="Times New Roman" w:hAnsi="Times New Roman" w:cs="Times New Roman"/>
          <w:i/>
          <w:color w:val="0E101A"/>
          <w:sz w:val="24"/>
          <w:szCs w:val="24"/>
        </w:rPr>
        <w:t xml:space="preserve"> (weight = 0.32)</w:t>
      </w:r>
      <w:r>
        <w:rPr>
          <w:rFonts w:ascii="Times New Roman" w:eastAsia="Times New Roman" w:hAnsi="Times New Roman" w:cs="Times New Roman"/>
          <w:color w:val="0E101A"/>
          <w:sz w:val="24"/>
          <w:szCs w:val="24"/>
        </w:rPr>
        <w:t>, and Russia</w:t>
      </w:r>
      <w:r>
        <w:rPr>
          <w:rFonts w:ascii="Times New Roman" w:eastAsia="Times New Roman" w:hAnsi="Times New Roman" w:cs="Times New Roman"/>
          <w:i/>
          <w:color w:val="0E101A"/>
          <w:sz w:val="24"/>
          <w:szCs w:val="24"/>
        </w:rPr>
        <w:t xml:space="preserve"> (weight =0.17) </w:t>
      </w:r>
      <w:r>
        <w:rPr>
          <w:rFonts w:ascii="Times New Roman" w:eastAsia="Times New Roman" w:hAnsi="Times New Roman" w:cs="Times New Roman"/>
          <w:color w:val="0E101A"/>
          <w:sz w:val="24"/>
          <w:szCs w:val="24"/>
        </w:rPr>
        <w:t xml:space="preserve"> are the top 3 countries that are used to make the control unit, and 2010 oil production </w:t>
      </w:r>
      <w:r>
        <w:rPr>
          <w:rFonts w:ascii="Times New Roman" w:eastAsia="Times New Roman" w:hAnsi="Times New Roman" w:cs="Times New Roman"/>
          <w:i/>
          <w:color w:val="0E101A"/>
          <w:sz w:val="24"/>
          <w:szCs w:val="24"/>
        </w:rPr>
        <w:t>(weight = 0.54)</w:t>
      </w:r>
      <w:r>
        <w:rPr>
          <w:rFonts w:ascii="Times New Roman" w:eastAsia="Times New Roman" w:hAnsi="Times New Roman" w:cs="Times New Roman"/>
          <w:color w:val="0E101A"/>
          <w:sz w:val="24"/>
          <w:szCs w:val="24"/>
        </w:rPr>
        <w:t xml:space="preserve"> is the most weighted variable to make oil produc</w:t>
      </w:r>
      <w:r>
        <w:rPr>
          <w:rFonts w:ascii="Times New Roman" w:eastAsia="Times New Roman" w:hAnsi="Times New Roman" w:cs="Times New Roman"/>
          <w:color w:val="0E101A"/>
          <w:sz w:val="24"/>
          <w:szCs w:val="24"/>
        </w:rPr>
        <w:t xml:space="preserve">tion data of the control unit. Table 2 shows the mean values of each covariate of synthetic United States and observed United States. The mean values of each covariate of the Donor sample are distinguished from observed United States data. </w:t>
      </w:r>
    </w:p>
    <w:p w14:paraId="7B7CD911" w14:textId="77777777" w:rsidR="00756F32" w:rsidRDefault="002A3CC2">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noProof/>
          <w:sz w:val="24"/>
          <w:szCs w:val="24"/>
        </w:rPr>
        <w:drawing>
          <wp:inline distT="114300" distB="114300" distL="114300" distR="114300" wp14:anchorId="7B7CD952" wp14:editId="7B7CD953">
            <wp:extent cx="3240000" cy="25200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240000" cy="2520000"/>
                    </a:xfrm>
                    <a:prstGeom prst="rect">
                      <a:avLst/>
                    </a:prstGeom>
                    <a:ln/>
                  </pic:spPr>
                </pic:pic>
              </a:graphicData>
            </a:graphic>
          </wp:inline>
        </w:drawing>
      </w:r>
    </w:p>
    <w:p w14:paraId="7B7CD912" w14:textId="77777777" w:rsidR="00756F32" w:rsidRDefault="002A3CC2">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&lt;Table 1&gt; Weights of each country</w:t>
      </w:r>
    </w:p>
    <w:p w14:paraId="7B7CD913" w14:textId="77777777" w:rsidR="00756F32" w:rsidRDefault="002A3CC2">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noProof/>
          <w:sz w:val="24"/>
          <w:szCs w:val="24"/>
        </w:rPr>
        <w:lastRenderedPageBreak/>
        <w:drawing>
          <wp:inline distT="114300" distB="114300" distL="114300" distR="114300" wp14:anchorId="7B7CD954" wp14:editId="7B7CD955">
            <wp:extent cx="3240000" cy="21600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240000" cy="2160000"/>
                    </a:xfrm>
                    <a:prstGeom prst="rect">
                      <a:avLst/>
                    </a:prstGeom>
                    <a:ln/>
                  </pic:spPr>
                </pic:pic>
              </a:graphicData>
            </a:graphic>
          </wp:inline>
        </w:drawing>
      </w:r>
    </w:p>
    <w:p w14:paraId="7B7CD914" w14:textId="77777777" w:rsidR="00756F32" w:rsidRDefault="002A3CC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&lt;Table 2&gt; Balance table, Paris Agreement</w:t>
      </w:r>
    </w:p>
    <w:p w14:paraId="7B7CD915" w14:textId="77777777" w:rsidR="00756F32" w:rsidRDefault="002A3CC2">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The announcement of withdrawal from the Paris Agreement significantly affected the United States' oil production after 2017. We tried the placebo check to determine whether this i</w:t>
      </w:r>
      <w:r>
        <w:rPr>
          <w:rFonts w:ascii="Times New Roman" w:eastAsia="Times New Roman" w:hAnsi="Times New Roman" w:cs="Times New Roman"/>
          <w:sz w:val="24"/>
          <w:szCs w:val="24"/>
        </w:rPr>
        <w:t>ncrease was due to the withdrawal of the Paris Agreement. Figure 3 indicates the placebo check of the effect of the withdrawal announcement on U.S. oil production. The U.S. oil production increased after 2017, but other control units were located around 0.</w:t>
      </w:r>
      <w:r>
        <w:rPr>
          <w:rFonts w:ascii="Times New Roman" w:eastAsia="Times New Roman" w:hAnsi="Times New Roman" w:cs="Times New Roman"/>
          <w:sz w:val="24"/>
          <w:szCs w:val="24"/>
        </w:rPr>
        <w:t xml:space="preserve"> Also, the United States Mean Squared Predictive Error (MSPE) ratio is much higher than other countries in Figure 5. The MSPE ratio of the United States is 14.85. Other countries' MSPE ratios are between 0 to 5. These results indicate a significant effect </w:t>
      </w:r>
      <w:r>
        <w:rPr>
          <w:rFonts w:ascii="Times New Roman" w:eastAsia="Times New Roman" w:hAnsi="Times New Roman" w:cs="Times New Roman"/>
          <w:sz w:val="24"/>
          <w:szCs w:val="24"/>
        </w:rPr>
        <w:t>of the withdrawal on U.S. oil production.</w:t>
      </w:r>
    </w:p>
    <w:p w14:paraId="7B7CD916" w14:textId="77777777" w:rsidR="00756F32" w:rsidRDefault="002A3CC2">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7B7CD956" wp14:editId="7B7CD957">
            <wp:extent cx="4320000" cy="21600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320000" cy="2160000"/>
                    </a:xfrm>
                    <a:prstGeom prst="rect">
                      <a:avLst/>
                    </a:prstGeom>
                    <a:ln/>
                  </pic:spPr>
                </pic:pic>
              </a:graphicData>
            </a:graphic>
          </wp:inline>
        </w:drawing>
      </w:r>
    </w:p>
    <w:p w14:paraId="7B7CD917" w14:textId="77777777" w:rsidR="00756F32" w:rsidRDefault="002A3CC2">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&lt;Figure 3&gt; Placebo check</w:t>
      </w:r>
    </w:p>
    <w:p w14:paraId="7B7CD918" w14:textId="77777777" w:rsidR="00756F32" w:rsidRDefault="002A3CC2">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noProof/>
          <w:sz w:val="24"/>
          <w:szCs w:val="24"/>
        </w:rPr>
        <w:lastRenderedPageBreak/>
        <w:drawing>
          <wp:inline distT="114300" distB="114300" distL="114300" distR="114300" wp14:anchorId="7B7CD958" wp14:editId="7B7CD959">
            <wp:extent cx="5400000" cy="25200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400000" cy="2520000"/>
                    </a:xfrm>
                    <a:prstGeom prst="rect">
                      <a:avLst/>
                    </a:prstGeom>
                    <a:ln/>
                  </pic:spPr>
                </pic:pic>
              </a:graphicData>
            </a:graphic>
          </wp:inline>
        </w:drawing>
      </w:r>
    </w:p>
    <w:p w14:paraId="7B7CD919" w14:textId="77777777" w:rsidR="00756F32" w:rsidRDefault="002A3CC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&lt;Table 3&gt; Donor pool significance table</w:t>
      </w:r>
    </w:p>
    <w:p w14:paraId="7B7CD91A" w14:textId="77777777" w:rsidR="00756F32" w:rsidRDefault="00756F32">
      <w:pPr>
        <w:spacing w:line="480" w:lineRule="auto"/>
        <w:rPr>
          <w:rFonts w:ascii="Times New Roman" w:eastAsia="Times New Roman" w:hAnsi="Times New Roman" w:cs="Times New Roman"/>
          <w:sz w:val="24"/>
          <w:szCs w:val="24"/>
        </w:rPr>
      </w:pPr>
    </w:p>
    <w:p w14:paraId="7B7CD91B" w14:textId="77777777" w:rsidR="00756F32" w:rsidRDefault="002A3CC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5-2. Shale Revolution</w:t>
      </w:r>
    </w:p>
    <w:p w14:paraId="7B7CD91C" w14:textId="77777777" w:rsidR="00756F32" w:rsidRDefault="002A3C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Before the United States withdrew from the Paris Agreement, figure 1 shows that the United States' oil production increased between 2010 and 2015. We were curious about this increase and found that the Shale revolution happened in 2010. Also, the Shale rev</w:t>
      </w:r>
      <w:r>
        <w:rPr>
          <w:rFonts w:ascii="Times New Roman" w:eastAsia="Times New Roman" w:hAnsi="Times New Roman" w:cs="Times New Roman"/>
          <w:sz w:val="24"/>
          <w:szCs w:val="24"/>
        </w:rPr>
        <w:t>olution first started in the United States. Other countries had different technical improvements than the United States. Therefore, we used synthetic control to check the effect of the Shale revolution on the United States' oil production. As shown in figu</w:t>
      </w:r>
      <w:r>
        <w:rPr>
          <w:rFonts w:ascii="Times New Roman" w:eastAsia="Times New Roman" w:hAnsi="Times New Roman" w:cs="Times New Roman"/>
          <w:sz w:val="24"/>
          <w:szCs w:val="24"/>
        </w:rPr>
        <w:t>re 5, two graphs are closely located before 2010 and observed data significantly increased after 2010. Figure 6 also indicates that the difference between observed and synthetic United States is close to 0 and increases after 2010. This graph suggests that</w:t>
      </w:r>
      <w:r>
        <w:rPr>
          <w:rFonts w:ascii="Times New Roman" w:eastAsia="Times New Roman" w:hAnsi="Times New Roman" w:cs="Times New Roman"/>
          <w:sz w:val="24"/>
          <w:szCs w:val="24"/>
        </w:rPr>
        <w:t xml:space="preserve"> the Shale revolution affected U.S. oil production.</w:t>
      </w:r>
    </w:p>
    <w:p w14:paraId="7B7CD91D" w14:textId="77777777" w:rsidR="00756F32" w:rsidRDefault="00756F32">
      <w:pPr>
        <w:spacing w:line="480" w:lineRule="auto"/>
        <w:rPr>
          <w:rFonts w:ascii="Times New Roman" w:eastAsia="Times New Roman" w:hAnsi="Times New Roman" w:cs="Times New Roman"/>
          <w:b/>
          <w:sz w:val="24"/>
          <w:szCs w:val="24"/>
        </w:rPr>
      </w:pPr>
    </w:p>
    <w:p w14:paraId="7B7CD91E" w14:textId="77777777" w:rsidR="00756F32" w:rsidRDefault="002A3CC2">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7B7CD95A" wp14:editId="7B7CD95B">
            <wp:extent cx="4320000" cy="21600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l="-889"/>
                    <a:stretch>
                      <a:fillRect/>
                    </a:stretch>
                  </pic:blipFill>
                  <pic:spPr>
                    <a:xfrm>
                      <a:off x="0" y="0"/>
                      <a:ext cx="4320000" cy="2160000"/>
                    </a:xfrm>
                    <a:prstGeom prst="rect">
                      <a:avLst/>
                    </a:prstGeom>
                    <a:ln/>
                  </pic:spPr>
                </pic:pic>
              </a:graphicData>
            </a:graphic>
          </wp:inline>
        </w:drawing>
      </w:r>
    </w:p>
    <w:p w14:paraId="7B7CD91F" w14:textId="77777777" w:rsidR="00756F32" w:rsidRDefault="002A3CC2">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&lt;Figure 4&gt; Observed United States oil production and Controlled United State oil production</w:t>
      </w:r>
    </w:p>
    <w:p w14:paraId="7B7CD920" w14:textId="77777777" w:rsidR="00756F32" w:rsidRDefault="00756F32">
      <w:pPr>
        <w:spacing w:line="480" w:lineRule="auto"/>
        <w:jc w:val="center"/>
        <w:rPr>
          <w:rFonts w:ascii="Times New Roman" w:eastAsia="Times New Roman" w:hAnsi="Times New Roman" w:cs="Times New Roman"/>
          <w:i/>
          <w:sz w:val="24"/>
          <w:szCs w:val="24"/>
        </w:rPr>
      </w:pPr>
    </w:p>
    <w:p w14:paraId="7B7CD921" w14:textId="77777777" w:rsidR="00756F32" w:rsidRDefault="002A3CC2">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7B7CD95C" wp14:editId="7B7CD95D">
            <wp:extent cx="4320000" cy="21600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4320000" cy="2160000"/>
                    </a:xfrm>
                    <a:prstGeom prst="rect">
                      <a:avLst/>
                    </a:prstGeom>
                    <a:ln/>
                  </pic:spPr>
                </pic:pic>
              </a:graphicData>
            </a:graphic>
          </wp:inline>
        </w:drawing>
      </w:r>
    </w:p>
    <w:p w14:paraId="7B7CD922" w14:textId="77777777" w:rsidR="00756F32" w:rsidRDefault="002A3CC2">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&lt;Figure 5&gt; Difference between observed data and synthetic controlled data</w:t>
      </w:r>
    </w:p>
    <w:p w14:paraId="7B7CD923" w14:textId="77777777" w:rsidR="00756F32" w:rsidRDefault="00756F32">
      <w:pPr>
        <w:spacing w:line="480" w:lineRule="auto"/>
        <w:rPr>
          <w:rFonts w:ascii="Times New Roman" w:eastAsia="Times New Roman" w:hAnsi="Times New Roman" w:cs="Times New Roman"/>
          <w:i/>
          <w:sz w:val="24"/>
          <w:szCs w:val="24"/>
        </w:rPr>
      </w:pPr>
    </w:p>
    <w:p w14:paraId="7B7CD924" w14:textId="77777777" w:rsidR="00756F32" w:rsidRDefault="002A3C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E101A"/>
          <w:sz w:val="24"/>
          <w:szCs w:val="24"/>
        </w:rPr>
        <w:t>In this second study, the Unit</w:t>
      </w:r>
      <w:r>
        <w:rPr>
          <w:rFonts w:ascii="Times New Roman" w:eastAsia="Times New Roman" w:hAnsi="Times New Roman" w:cs="Times New Roman"/>
          <w:color w:val="0E101A"/>
          <w:sz w:val="24"/>
          <w:szCs w:val="24"/>
        </w:rPr>
        <w:t>ed Kingdom</w:t>
      </w:r>
      <w:r>
        <w:rPr>
          <w:rFonts w:ascii="Times New Roman" w:eastAsia="Times New Roman" w:hAnsi="Times New Roman" w:cs="Times New Roman"/>
          <w:i/>
          <w:color w:val="0E101A"/>
          <w:sz w:val="24"/>
          <w:szCs w:val="24"/>
        </w:rPr>
        <w:t xml:space="preserve"> (weight = 0.58)</w:t>
      </w:r>
      <w:r>
        <w:rPr>
          <w:rFonts w:ascii="Times New Roman" w:eastAsia="Times New Roman" w:hAnsi="Times New Roman" w:cs="Times New Roman"/>
          <w:color w:val="0E101A"/>
          <w:sz w:val="24"/>
          <w:szCs w:val="24"/>
        </w:rPr>
        <w:t xml:space="preserve"> and South Africa </w:t>
      </w:r>
      <w:r>
        <w:rPr>
          <w:rFonts w:ascii="Times New Roman" w:eastAsia="Times New Roman" w:hAnsi="Times New Roman" w:cs="Times New Roman"/>
          <w:i/>
          <w:color w:val="0E101A"/>
          <w:sz w:val="24"/>
          <w:szCs w:val="24"/>
        </w:rPr>
        <w:t>(weight = 0.42)</w:t>
      </w:r>
      <w:r>
        <w:rPr>
          <w:rFonts w:ascii="Times New Roman" w:eastAsia="Times New Roman" w:hAnsi="Times New Roman" w:cs="Times New Roman"/>
          <w:color w:val="0E101A"/>
          <w:sz w:val="24"/>
          <w:szCs w:val="24"/>
        </w:rPr>
        <w:t xml:space="preserve"> are two countries mainly weighted to make synthetic United States. The oil production in 2000 </w:t>
      </w:r>
      <w:r>
        <w:rPr>
          <w:rFonts w:ascii="Times New Roman" w:eastAsia="Times New Roman" w:hAnsi="Times New Roman" w:cs="Times New Roman"/>
          <w:i/>
          <w:color w:val="0E101A"/>
          <w:sz w:val="24"/>
          <w:szCs w:val="24"/>
        </w:rPr>
        <w:t>(weight = 0.41)</w:t>
      </w:r>
      <w:r>
        <w:rPr>
          <w:rFonts w:ascii="Times New Roman" w:eastAsia="Times New Roman" w:hAnsi="Times New Roman" w:cs="Times New Roman"/>
          <w:color w:val="0E101A"/>
          <w:sz w:val="24"/>
          <w:szCs w:val="24"/>
        </w:rPr>
        <w:t xml:space="preserve"> is the most weighted variable. Using the weighting values in Table 4, we made the synt</w:t>
      </w:r>
      <w:r>
        <w:rPr>
          <w:rFonts w:ascii="Times New Roman" w:eastAsia="Times New Roman" w:hAnsi="Times New Roman" w:cs="Times New Roman"/>
          <w:color w:val="0E101A"/>
          <w:sz w:val="24"/>
          <w:szCs w:val="24"/>
        </w:rPr>
        <w:t>hetic United States in Table 5. Some covariates of the donor sample are distinguished from synthetic United States covariates.</w:t>
      </w:r>
    </w:p>
    <w:p w14:paraId="7B7CD925" w14:textId="77777777" w:rsidR="00756F32" w:rsidRDefault="00756F32">
      <w:pPr>
        <w:spacing w:line="480" w:lineRule="auto"/>
        <w:rPr>
          <w:rFonts w:ascii="Times New Roman" w:eastAsia="Times New Roman" w:hAnsi="Times New Roman" w:cs="Times New Roman"/>
          <w:i/>
          <w:sz w:val="24"/>
          <w:szCs w:val="24"/>
        </w:rPr>
      </w:pPr>
    </w:p>
    <w:p w14:paraId="7B7CD926" w14:textId="77777777" w:rsidR="00756F32" w:rsidRDefault="002A3CC2">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7B7CD95E" wp14:editId="7B7CD95F">
            <wp:extent cx="3600000" cy="25200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3600000" cy="2520000"/>
                    </a:xfrm>
                    <a:prstGeom prst="rect">
                      <a:avLst/>
                    </a:prstGeom>
                    <a:ln/>
                  </pic:spPr>
                </pic:pic>
              </a:graphicData>
            </a:graphic>
          </wp:inline>
        </w:drawing>
      </w:r>
    </w:p>
    <w:p w14:paraId="7B7CD927" w14:textId="77777777" w:rsidR="00756F32" w:rsidRDefault="002A3CC2">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&lt;Table 4&gt; Weights of each country</w:t>
      </w:r>
    </w:p>
    <w:p w14:paraId="7B7CD928" w14:textId="77777777" w:rsidR="00756F32" w:rsidRDefault="00756F32">
      <w:pPr>
        <w:spacing w:line="480" w:lineRule="auto"/>
        <w:jc w:val="center"/>
        <w:rPr>
          <w:rFonts w:ascii="Times New Roman" w:eastAsia="Times New Roman" w:hAnsi="Times New Roman" w:cs="Times New Roman"/>
          <w:i/>
          <w:sz w:val="24"/>
          <w:szCs w:val="24"/>
        </w:rPr>
      </w:pPr>
    </w:p>
    <w:p w14:paraId="7B7CD929" w14:textId="77777777" w:rsidR="00756F32" w:rsidRDefault="002A3CC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114300" distB="114300" distL="114300" distR="114300" wp14:anchorId="7B7CD960" wp14:editId="7B7CD961">
            <wp:extent cx="3600000" cy="21600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3600000" cy="2160000"/>
                    </a:xfrm>
                    <a:prstGeom prst="rect">
                      <a:avLst/>
                    </a:prstGeom>
                    <a:ln/>
                  </pic:spPr>
                </pic:pic>
              </a:graphicData>
            </a:graphic>
          </wp:inline>
        </w:drawing>
      </w:r>
    </w:p>
    <w:p w14:paraId="7B7CD92A" w14:textId="77777777" w:rsidR="00756F32" w:rsidRDefault="002A3CC2">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&lt;Table 5&gt; Balance table, Shale revolution</w:t>
      </w:r>
    </w:p>
    <w:p w14:paraId="7B7CD92B" w14:textId="77777777" w:rsidR="00756F32" w:rsidRDefault="002A3CC2">
      <w:pPr>
        <w:spacing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E101A"/>
          <w:sz w:val="24"/>
          <w:szCs w:val="24"/>
        </w:rPr>
        <w:t>We did a placebo test to check that the Shale revolution affected the United States' oil production. Figure 6 shows that U.S. oil production increased much higher than other control units after 2010. There is a country where the oil production level increa</w:t>
      </w:r>
      <w:r>
        <w:rPr>
          <w:rFonts w:ascii="Times New Roman" w:eastAsia="Times New Roman" w:hAnsi="Times New Roman" w:cs="Times New Roman"/>
          <w:color w:val="0E101A"/>
          <w:sz w:val="24"/>
          <w:szCs w:val="24"/>
        </w:rPr>
        <w:t xml:space="preserve">sed after 2010. However, most control units’ graphs are around zero and below zero. We conclude that the Shale revolution in the U.S. significantly affected the U.S. oil production level after 2010. </w:t>
      </w:r>
    </w:p>
    <w:p w14:paraId="7B7CD92C" w14:textId="77777777" w:rsidR="00756F32" w:rsidRDefault="002A3C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lastRenderedPageBreak/>
        <w:tab/>
      </w:r>
      <w:r>
        <w:rPr>
          <w:rFonts w:ascii="Times New Roman" w:eastAsia="Times New Roman" w:hAnsi="Times New Roman" w:cs="Times New Roman"/>
          <w:color w:val="0E101A"/>
          <w:sz w:val="24"/>
          <w:szCs w:val="24"/>
        </w:rPr>
        <w:t xml:space="preserve">Furthermore, the MSPE ratio of the U.S. </w:t>
      </w:r>
      <w:r>
        <w:rPr>
          <w:rFonts w:ascii="Times New Roman" w:eastAsia="Times New Roman" w:hAnsi="Times New Roman" w:cs="Times New Roman"/>
          <w:i/>
          <w:color w:val="0E101A"/>
          <w:sz w:val="24"/>
          <w:szCs w:val="24"/>
        </w:rPr>
        <w:t xml:space="preserve">(MSPE = 101.18) </w:t>
      </w:r>
      <w:r>
        <w:rPr>
          <w:rFonts w:ascii="Times New Roman" w:eastAsia="Times New Roman" w:hAnsi="Times New Roman" w:cs="Times New Roman"/>
          <w:color w:val="0E101A"/>
          <w:sz w:val="24"/>
          <w:szCs w:val="24"/>
        </w:rPr>
        <w:t xml:space="preserve">is much higher than other countries. This MSPE value indicated that the Shale revolution affected U.S. oil production. The second highest country is South Africa </w:t>
      </w:r>
      <w:r>
        <w:rPr>
          <w:rFonts w:ascii="Times New Roman" w:eastAsia="Times New Roman" w:hAnsi="Times New Roman" w:cs="Times New Roman"/>
          <w:i/>
          <w:color w:val="0E101A"/>
          <w:sz w:val="24"/>
          <w:szCs w:val="24"/>
        </w:rPr>
        <w:t>(MSPE = 62.57).</w:t>
      </w:r>
      <w:r>
        <w:rPr>
          <w:rFonts w:ascii="Times New Roman" w:eastAsia="Times New Roman" w:hAnsi="Times New Roman" w:cs="Times New Roman"/>
          <w:color w:val="0E101A"/>
          <w:sz w:val="24"/>
          <w:szCs w:val="24"/>
        </w:rPr>
        <w:t xml:space="preserve"> However, Table 6 indic</w:t>
      </w:r>
      <w:r>
        <w:rPr>
          <w:rFonts w:ascii="Times New Roman" w:eastAsia="Times New Roman" w:hAnsi="Times New Roman" w:cs="Times New Roman"/>
          <w:color w:val="0E101A"/>
          <w:sz w:val="24"/>
          <w:szCs w:val="24"/>
        </w:rPr>
        <w:t>ates that there are no countries where Fisher’s exact P-value is less than a 5% significance level. Even though Saudi Arabia shows a high MSPE value, the U.S. MSPE is much higher than its value. Donor pool data in table 6 shows no countries in which Fisher</w:t>
      </w:r>
      <w:r>
        <w:rPr>
          <w:rFonts w:ascii="Times New Roman" w:eastAsia="Times New Roman" w:hAnsi="Times New Roman" w:cs="Times New Roman"/>
          <w:color w:val="0E101A"/>
          <w:sz w:val="24"/>
          <w:szCs w:val="24"/>
        </w:rPr>
        <w:t>’s exact p-value is less than a 5% significance level.</w:t>
      </w:r>
    </w:p>
    <w:p w14:paraId="7B7CD92D" w14:textId="77777777" w:rsidR="00756F32" w:rsidRDefault="00756F32">
      <w:pPr>
        <w:spacing w:line="480" w:lineRule="auto"/>
        <w:rPr>
          <w:rFonts w:ascii="Times New Roman" w:eastAsia="Times New Roman" w:hAnsi="Times New Roman" w:cs="Times New Roman"/>
          <w:sz w:val="24"/>
          <w:szCs w:val="24"/>
        </w:rPr>
      </w:pPr>
    </w:p>
    <w:p w14:paraId="7B7CD92E" w14:textId="77777777" w:rsidR="00756F32" w:rsidRDefault="002A3CC2">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7B7CD962" wp14:editId="7B7CD963">
            <wp:extent cx="4320000" cy="21600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4320000" cy="2160000"/>
                    </a:xfrm>
                    <a:prstGeom prst="rect">
                      <a:avLst/>
                    </a:prstGeom>
                    <a:ln/>
                  </pic:spPr>
                </pic:pic>
              </a:graphicData>
            </a:graphic>
          </wp:inline>
        </w:drawing>
      </w:r>
    </w:p>
    <w:p w14:paraId="7B7CD92F" w14:textId="77777777" w:rsidR="00756F32" w:rsidRDefault="002A3CC2">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&lt;Figure 6&gt; Placebo check</w:t>
      </w:r>
    </w:p>
    <w:p w14:paraId="7B7CD930" w14:textId="77777777" w:rsidR="00756F32" w:rsidRDefault="00756F32">
      <w:pPr>
        <w:spacing w:line="480" w:lineRule="auto"/>
        <w:jc w:val="center"/>
        <w:rPr>
          <w:rFonts w:ascii="Times New Roman" w:eastAsia="Times New Roman" w:hAnsi="Times New Roman" w:cs="Times New Roman"/>
          <w:i/>
          <w:sz w:val="24"/>
          <w:szCs w:val="24"/>
        </w:rPr>
      </w:pPr>
    </w:p>
    <w:p w14:paraId="7B7CD931" w14:textId="77777777" w:rsidR="00756F32" w:rsidRDefault="002A3CC2">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7B7CD964" wp14:editId="7B7CD965">
            <wp:extent cx="5400000" cy="25200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400000" cy="2520000"/>
                    </a:xfrm>
                    <a:prstGeom prst="rect">
                      <a:avLst/>
                    </a:prstGeom>
                    <a:ln/>
                  </pic:spPr>
                </pic:pic>
              </a:graphicData>
            </a:graphic>
          </wp:inline>
        </w:drawing>
      </w:r>
    </w:p>
    <w:p w14:paraId="7B7CD932" w14:textId="77777777" w:rsidR="00756F32" w:rsidRDefault="002A3CC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&lt;Table 6&gt; Donor pool table, Shale revolution</w:t>
      </w:r>
    </w:p>
    <w:p w14:paraId="7B7CD933" w14:textId="77777777" w:rsidR="00756F32" w:rsidRDefault="00756F32">
      <w:pPr>
        <w:spacing w:line="480" w:lineRule="auto"/>
        <w:jc w:val="center"/>
        <w:rPr>
          <w:rFonts w:ascii="Times New Roman" w:eastAsia="Times New Roman" w:hAnsi="Times New Roman" w:cs="Times New Roman"/>
          <w:sz w:val="24"/>
          <w:szCs w:val="24"/>
        </w:rPr>
      </w:pPr>
    </w:p>
    <w:p w14:paraId="7B7CD934" w14:textId="77777777" w:rsidR="00756F32" w:rsidRDefault="002A3C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6. Discussion</w:t>
      </w:r>
    </w:p>
    <w:p w14:paraId="7B7CD935" w14:textId="77777777" w:rsidR="00756F32" w:rsidRDefault="002A3C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When we set our treatment period to when Trump declared withdrawal from the Paris Agreement (2017), our synthetic control did not show the most ideal results. As seen in Figure 2, differences between observed data and synthetic controlled data were not nea</w:t>
      </w:r>
      <w:r>
        <w:rPr>
          <w:rFonts w:ascii="Times New Roman" w:eastAsia="Times New Roman" w:hAnsi="Times New Roman" w:cs="Times New Roman"/>
          <w:sz w:val="24"/>
          <w:szCs w:val="24"/>
        </w:rPr>
        <w:t>r zero. However, the placebo test and MSPE results suggested that the withdrawal from the Paris agreement affected the United States' oil production level. Oil production level started to increase in 2010. We found the Shale revolution happened in the U.S.</w:t>
      </w:r>
      <w:r>
        <w:rPr>
          <w:rFonts w:ascii="Times New Roman" w:eastAsia="Times New Roman" w:hAnsi="Times New Roman" w:cs="Times New Roman"/>
          <w:sz w:val="24"/>
          <w:szCs w:val="24"/>
        </w:rPr>
        <w:t xml:space="preserve"> in 2010. So, resetting our treatment period to the Shale revolution (2010), we got a more ideally looking graph. The revised difference graph is seen in Figure 7, and the lines are closer to zero. Our revised synthetic control also exhibited better placeb</w:t>
      </w:r>
      <w:r>
        <w:rPr>
          <w:rFonts w:ascii="Times New Roman" w:eastAsia="Times New Roman" w:hAnsi="Times New Roman" w:cs="Times New Roman"/>
          <w:sz w:val="24"/>
          <w:szCs w:val="24"/>
        </w:rPr>
        <w:t>o test results (see Figures 4 and 9), where we can see much straighter lines on the revised version’s placebo test graph. Therefore, we conclude that both events significantly increased the United States' oil production.</w:t>
      </w:r>
    </w:p>
    <w:p w14:paraId="7B7CD936" w14:textId="77777777" w:rsidR="00756F32" w:rsidRDefault="002A3CC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From this comparison, we learned th</w:t>
      </w:r>
      <w:r>
        <w:rPr>
          <w:rFonts w:ascii="Times New Roman" w:eastAsia="Times New Roman" w:hAnsi="Times New Roman" w:cs="Times New Roman"/>
          <w:sz w:val="24"/>
          <w:szCs w:val="24"/>
        </w:rPr>
        <w:t xml:space="preserve">at the Shale revolution might have had a more significant effect on the U.S. oil production levels. By looking at Figures 3 and 4, we see a spike </w:t>
      </w:r>
      <w:r>
        <w:rPr>
          <w:rFonts w:ascii="Times New Roman" w:eastAsia="Times New Roman" w:hAnsi="Times New Roman" w:cs="Times New Roman"/>
          <w:sz w:val="24"/>
          <w:szCs w:val="24"/>
        </w:rPr>
        <w:lastRenderedPageBreak/>
        <w:t>in oil production after 2010. The difference between the synthetic and observed oil production is large betwee</w:t>
      </w:r>
      <w:r>
        <w:rPr>
          <w:rFonts w:ascii="Times New Roman" w:eastAsia="Times New Roman" w:hAnsi="Times New Roman" w:cs="Times New Roman"/>
          <w:sz w:val="24"/>
          <w:szCs w:val="24"/>
        </w:rPr>
        <w:t>n periods 2005-2010 and 2010-2015. We suspect that the 2010 Shale revolution may be the main cause of the trend change. A much flatter difference graph trend in Figure 6 suggests that the Shale revolution has a greater impact on U.S. oil production.</w:t>
      </w:r>
    </w:p>
    <w:p w14:paraId="7B7CD937" w14:textId="77777777" w:rsidR="00756F32" w:rsidRDefault="002A3CC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During</w:t>
      </w:r>
      <w:r>
        <w:rPr>
          <w:rFonts w:ascii="Times New Roman" w:eastAsia="Times New Roman" w:hAnsi="Times New Roman" w:cs="Times New Roman"/>
          <w:sz w:val="24"/>
          <w:szCs w:val="24"/>
        </w:rPr>
        <w:t xml:space="preserve"> our analysis, we also ran into a couple of limitations. First, because the U.S. holds very unique characteristics out of the 16 nations, it itself is the biggest outlier. Both in terms of economic size (GDP per capita) and oil production, there is no nati</w:t>
      </w:r>
      <w:r>
        <w:rPr>
          <w:rFonts w:ascii="Times New Roman" w:eastAsia="Times New Roman" w:hAnsi="Times New Roman" w:cs="Times New Roman"/>
          <w:sz w:val="24"/>
          <w:szCs w:val="24"/>
        </w:rPr>
        <w:t>on like the U.S. that holds quite the characteristics. What is more important is the fact that the U.S. is the largest oil producer in the world already makes our synthetic control method unproductive. Since they produce the most amount of oil, it is almos</w:t>
      </w:r>
      <w:r>
        <w:rPr>
          <w:rFonts w:ascii="Times New Roman" w:eastAsia="Times New Roman" w:hAnsi="Times New Roman" w:cs="Times New Roman"/>
          <w:sz w:val="24"/>
          <w:szCs w:val="24"/>
        </w:rPr>
        <w:t xml:space="preserve">t impossible to reproduce the synthetic U.S. As we could see in table2 and table5, donor sample oil production data is significantly distinguished from synthetic U.S. oil production data. These differences indicate that our sample could not be effectively </w:t>
      </w:r>
      <w:r>
        <w:rPr>
          <w:rFonts w:ascii="Times New Roman" w:eastAsia="Times New Roman" w:hAnsi="Times New Roman" w:cs="Times New Roman"/>
          <w:sz w:val="24"/>
          <w:szCs w:val="24"/>
        </w:rPr>
        <w:t>used to make synthetic U.S. oil production data.</w:t>
      </w:r>
    </w:p>
    <w:p w14:paraId="7B7CD938" w14:textId="77777777" w:rsidR="00756F32" w:rsidRDefault="002A3CC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we had limited data. Our data sources (World Bank and the EIA) had some missing data such as renewable energy from 2020 to 2021. We also trimmed away data before 1998 since there were some countrie</w:t>
      </w:r>
      <w:r>
        <w:rPr>
          <w:rFonts w:ascii="Times New Roman" w:eastAsia="Times New Roman" w:hAnsi="Times New Roman" w:cs="Times New Roman"/>
          <w:sz w:val="24"/>
          <w:szCs w:val="24"/>
        </w:rPr>
        <w:t>s that were missing some of the covariate data. We also had a handful of countries to replicate the synthetic U.S., but we think it could have been the same even if we had more nations on our list. Chances are, even with more nations, the synthetic U.S. wo</w:t>
      </w:r>
      <w:r>
        <w:rPr>
          <w:rFonts w:ascii="Times New Roman" w:eastAsia="Times New Roman" w:hAnsi="Times New Roman" w:cs="Times New Roman"/>
          <w:sz w:val="24"/>
          <w:szCs w:val="24"/>
        </w:rPr>
        <w:t>uld have had no weights on the added small nations.</w:t>
      </w:r>
    </w:p>
    <w:p w14:paraId="7B7CD939" w14:textId="77777777" w:rsidR="00756F32" w:rsidRDefault="002A3CC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Third, the Paris Agreement only started recently. It was 2015 when the United Nations’ Climate Change Conference decided to initiate the climate accords.It was officially signed in 2016. Trump announced t</w:t>
      </w:r>
      <w:r>
        <w:rPr>
          <w:rFonts w:ascii="Times New Roman" w:eastAsia="Times New Roman" w:hAnsi="Times New Roman" w:cs="Times New Roman"/>
          <w:sz w:val="24"/>
          <w:szCs w:val="24"/>
        </w:rPr>
        <w:t xml:space="preserve">he withdrawal in 2017. So, there is only a year or two that the U.S. experienced the effects of the Paris Agreement. Also, the U.S. officially withdrew from the Paris </w:t>
      </w:r>
      <w:r>
        <w:rPr>
          <w:rFonts w:ascii="Times New Roman" w:eastAsia="Times New Roman" w:hAnsi="Times New Roman" w:cs="Times New Roman"/>
          <w:sz w:val="24"/>
          <w:szCs w:val="24"/>
        </w:rPr>
        <w:lastRenderedPageBreak/>
        <w:t>Agreement in 2020, and President Biden resigned the Paris Agreement a year later. So, the</w:t>
      </w:r>
      <w:r>
        <w:rPr>
          <w:rFonts w:ascii="Times New Roman" w:eastAsia="Times New Roman" w:hAnsi="Times New Roman" w:cs="Times New Roman"/>
          <w:sz w:val="24"/>
          <w:szCs w:val="24"/>
        </w:rPr>
        <w:t xml:space="preserve"> actual period of withdrawal was just a year. We believe that this situation may be too short to realize any significant effects of the agreement.</w:t>
      </w:r>
    </w:p>
    <w:p w14:paraId="7B7CD93A" w14:textId="77777777" w:rsidR="00756F32" w:rsidRDefault="00756F32">
      <w:pPr>
        <w:spacing w:line="480" w:lineRule="auto"/>
        <w:ind w:firstLine="720"/>
        <w:rPr>
          <w:rFonts w:ascii="Times New Roman" w:eastAsia="Times New Roman" w:hAnsi="Times New Roman" w:cs="Times New Roman"/>
          <w:sz w:val="24"/>
          <w:szCs w:val="24"/>
        </w:rPr>
      </w:pPr>
    </w:p>
    <w:p w14:paraId="7B7CD93B" w14:textId="77777777" w:rsidR="00756F32" w:rsidRDefault="00756F32">
      <w:pPr>
        <w:spacing w:line="480" w:lineRule="auto"/>
        <w:rPr>
          <w:rFonts w:ascii="Times New Roman" w:eastAsia="Times New Roman" w:hAnsi="Times New Roman" w:cs="Times New Roman"/>
          <w:sz w:val="24"/>
          <w:szCs w:val="24"/>
        </w:rPr>
      </w:pPr>
    </w:p>
    <w:p w14:paraId="7B7CD93C" w14:textId="77777777" w:rsidR="00756F32" w:rsidRDefault="002A3CC2">
      <w:pPr>
        <w:spacing w:line="480" w:lineRule="auto"/>
        <w:rPr>
          <w:rFonts w:ascii="Times New Roman" w:eastAsia="Times New Roman" w:hAnsi="Times New Roman" w:cs="Times New Roman"/>
          <w:b/>
          <w:sz w:val="24"/>
          <w:szCs w:val="24"/>
        </w:rPr>
      </w:pPr>
      <w:r>
        <w:br w:type="page"/>
      </w:r>
    </w:p>
    <w:p w14:paraId="7B7CD93D" w14:textId="77777777" w:rsidR="00756F32" w:rsidRDefault="002A3CC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7. References</w:t>
      </w:r>
    </w:p>
    <w:p w14:paraId="7B7CD93E" w14:textId="77777777" w:rsidR="00756F32" w:rsidRDefault="002A3CC2">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Kim, Man-Keun, and Taehoo Kim. “Estimating Impact of Regional Greenhouse Gas Initiative on </w:t>
      </w:r>
      <w:r>
        <w:rPr>
          <w:rFonts w:ascii="Times New Roman" w:eastAsia="Times New Roman" w:hAnsi="Times New Roman" w:cs="Times New Roman"/>
          <w:sz w:val="24"/>
          <w:szCs w:val="24"/>
        </w:rPr>
        <w:t xml:space="preserve">Coal to Gas Switching Using Synthetic Control Methods.” </w:t>
      </w:r>
      <w:r>
        <w:rPr>
          <w:rFonts w:ascii="Times New Roman" w:eastAsia="Times New Roman" w:hAnsi="Times New Roman" w:cs="Times New Roman"/>
          <w:i/>
          <w:sz w:val="24"/>
          <w:szCs w:val="24"/>
        </w:rPr>
        <w:t>Energy Economics</w:t>
      </w:r>
      <w:r>
        <w:rPr>
          <w:rFonts w:ascii="Times New Roman" w:eastAsia="Times New Roman" w:hAnsi="Times New Roman" w:cs="Times New Roman"/>
          <w:sz w:val="24"/>
          <w:szCs w:val="24"/>
        </w:rPr>
        <w:t xml:space="preserve">, vol. 59, 2016, pp. 328–335., https://doi.org/10.1016/j.eneco.2016.08.019. </w:t>
      </w:r>
    </w:p>
    <w:p w14:paraId="7B7CD93F" w14:textId="77777777" w:rsidR="00756F32" w:rsidRDefault="002A3CC2">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Bento, Nuno, et al. “Market-Pull Policies to Promote Renewable Energy: A Quantitative Assessment of Tenderi</w:t>
      </w:r>
      <w:r>
        <w:rPr>
          <w:rFonts w:ascii="Times New Roman" w:eastAsia="Times New Roman" w:hAnsi="Times New Roman" w:cs="Times New Roman"/>
          <w:sz w:val="24"/>
          <w:szCs w:val="24"/>
        </w:rPr>
        <w:t xml:space="preserve">ng Implementation.” </w:t>
      </w:r>
      <w:r>
        <w:rPr>
          <w:rFonts w:ascii="Times New Roman" w:eastAsia="Times New Roman" w:hAnsi="Times New Roman" w:cs="Times New Roman"/>
          <w:i/>
          <w:sz w:val="24"/>
          <w:szCs w:val="24"/>
        </w:rPr>
        <w:t>Journal of Cleaner Production</w:t>
      </w:r>
      <w:r>
        <w:rPr>
          <w:rFonts w:ascii="Times New Roman" w:eastAsia="Times New Roman" w:hAnsi="Times New Roman" w:cs="Times New Roman"/>
          <w:sz w:val="24"/>
          <w:szCs w:val="24"/>
        </w:rPr>
        <w:t xml:space="preserve">, vol. 248, 2020, p. 119209., https://doi.org/10.1016/j.jclepro.2019.119209. </w:t>
      </w:r>
    </w:p>
    <w:p w14:paraId="7B7CD940" w14:textId="77777777" w:rsidR="00756F32" w:rsidRDefault="002A3CC2">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Almer, Christian, and Ralph Winkler. “The Effect of Kyoto Emission Targets on Domestic CO2 Emissions: A Synthetic Control Approac</w:t>
      </w:r>
      <w:r>
        <w:rPr>
          <w:rFonts w:ascii="Times New Roman" w:eastAsia="Times New Roman" w:hAnsi="Times New Roman" w:cs="Times New Roman"/>
          <w:sz w:val="24"/>
          <w:szCs w:val="24"/>
        </w:rPr>
        <w:t xml:space="preserve">h.” </w:t>
      </w:r>
      <w:r>
        <w:rPr>
          <w:rFonts w:ascii="Times New Roman" w:eastAsia="Times New Roman" w:hAnsi="Times New Roman" w:cs="Times New Roman"/>
          <w:i/>
          <w:sz w:val="24"/>
          <w:szCs w:val="24"/>
        </w:rPr>
        <w:t>SSRN Electronic Journal</w:t>
      </w:r>
      <w:r>
        <w:rPr>
          <w:rFonts w:ascii="Times New Roman" w:eastAsia="Times New Roman" w:hAnsi="Times New Roman" w:cs="Times New Roman"/>
          <w:sz w:val="24"/>
          <w:szCs w:val="24"/>
        </w:rPr>
        <w:t xml:space="preserve">, 2012, https://doi.org/10.2139/ssrn.1752282. </w:t>
      </w:r>
    </w:p>
    <w:p w14:paraId="7B7CD941" w14:textId="77777777" w:rsidR="00756F32" w:rsidRDefault="002A3CC2">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Cheng, Xiao, et al. “Effect of Shanxi Pilot Emission Trading Scheme on Industrial Soot and Dust Emissions: A Synthetic Control Method.” </w:t>
      </w:r>
      <w:r>
        <w:rPr>
          <w:rFonts w:ascii="Times New Roman" w:eastAsia="Times New Roman" w:hAnsi="Times New Roman" w:cs="Times New Roman"/>
          <w:i/>
          <w:sz w:val="24"/>
          <w:szCs w:val="24"/>
        </w:rPr>
        <w:t>Energy &amp; Environment</w:t>
      </w:r>
      <w:r>
        <w:rPr>
          <w:rFonts w:ascii="Times New Roman" w:eastAsia="Times New Roman" w:hAnsi="Times New Roman" w:cs="Times New Roman"/>
          <w:sz w:val="24"/>
          <w:szCs w:val="24"/>
        </w:rPr>
        <w:t>, vol. 31, no. 3, 2019, pp</w:t>
      </w:r>
      <w:r>
        <w:rPr>
          <w:rFonts w:ascii="Times New Roman" w:eastAsia="Times New Roman" w:hAnsi="Times New Roman" w:cs="Times New Roman"/>
          <w:sz w:val="24"/>
          <w:szCs w:val="24"/>
        </w:rPr>
        <w:t xml:space="preserve">. 461–478., </w:t>
      </w:r>
      <w:hyperlink r:id="rId19">
        <w:r>
          <w:rPr>
            <w:rFonts w:ascii="Times New Roman" w:eastAsia="Times New Roman" w:hAnsi="Times New Roman" w:cs="Times New Roman"/>
            <w:color w:val="1155CC"/>
            <w:sz w:val="24"/>
            <w:szCs w:val="24"/>
            <w:u w:val="single"/>
          </w:rPr>
          <w:t>https://doi.org/10.1177/0958305x19876682</w:t>
        </w:r>
      </w:hyperlink>
      <w:r>
        <w:rPr>
          <w:rFonts w:ascii="Times New Roman" w:eastAsia="Times New Roman" w:hAnsi="Times New Roman" w:cs="Times New Roman"/>
          <w:sz w:val="24"/>
          <w:szCs w:val="24"/>
        </w:rPr>
        <w:t>.</w:t>
      </w:r>
    </w:p>
    <w:p w14:paraId="7B7CD942" w14:textId="77777777" w:rsidR="00756F32" w:rsidRDefault="002A3CC2">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Council on Foreign Relations. (n.d.). </w:t>
      </w:r>
      <w:r>
        <w:rPr>
          <w:rFonts w:ascii="Times New Roman" w:eastAsia="Times New Roman" w:hAnsi="Times New Roman" w:cs="Times New Roman"/>
          <w:i/>
          <w:sz w:val="24"/>
          <w:szCs w:val="24"/>
        </w:rPr>
        <w:t>Timeline: Oil dependence and U.S. foreign policy</w:t>
      </w:r>
      <w:r>
        <w:rPr>
          <w:rFonts w:ascii="Times New Roman" w:eastAsia="Times New Roman" w:hAnsi="Times New Roman" w:cs="Times New Roman"/>
          <w:sz w:val="24"/>
          <w:szCs w:val="24"/>
        </w:rPr>
        <w:t>. Council on Foreign Re</w:t>
      </w:r>
      <w:r>
        <w:rPr>
          <w:rFonts w:ascii="Times New Roman" w:eastAsia="Times New Roman" w:hAnsi="Times New Roman" w:cs="Times New Roman"/>
          <w:sz w:val="24"/>
          <w:szCs w:val="24"/>
        </w:rPr>
        <w:t xml:space="preserve">lations. Retrieved December 12, 2022, from https://www.cfr.org/timeline/oil-dependence-and-us-foreign-policy </w:t>
      </w:r>
    </w:p>
    <w:p w14:paraId="7B7CD943" w14:textId="77777777" w:rsidR="00756F32" w:rsidRDefault="002A3CC2">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Council on Foreign Relations. (2013, October 15). </w:t>
      </w:r>
      <w:r>
        <w:rPr>
          <w:rFonts w:ascii="Times New Roman" w:eastAsia="Times New Roman" w:hAnsi="Times New Roman" w:cs="Times New Roman"/>
          <w:i/>
          <w:sz w:val="24"/>
          <w:szCs w:val="24"/>
        </w:rPr>
        <w:t>The Shale Gas and tight oil boom</w:t>
      </w:r>
      <w:r>
        <w:rPr>
          <w:rFonts w:ascii="Times New Roman" w:eastAsia="Times New Roman" w:hAnsi="Times New Roman" w:cs="Times New Roman"/>
          <w:sz w:val="24"/>
          <w:szCs w:val="24"/>
        </w:rPr>
        <w:t>. Council on Foreign Relations. Retrieved December 12, 2022, fro</w:t>
      </w:r>
      <w:r>
        <w:rPr>
          <w:rFonts w:ascii="Times New Roman" w:eastAsia="Times New Roman" w:hAnsi="Times New Roman" w:cs="Times New Roman"/>
          <w:sz w:val="24"/>
          <w:szCs w:val="24"/>
        </w:rPr>
        <w:t>m https://www.cfr.org/report/shale-gas-and-tight-oil-boom</w:t>
      </w:r>
    </w:p>
    <w:p w14:paraId="7B7CD944" w14:textId="77777777" w:rsidR="00756F32" w:rsidRDefault="002A3CC2">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Steinkraus, Arne. “A Synthetic Control Assessment of the Green Paradox: The Role of Climate Action Plans.” </w:t>
      </w:r>
      <w:r>
        <w:rPr>
          <w:rFonts w:ascii="Times New Roman" w:eastAsia="Times New Roman" w:hAnsi="Times New Roman" w:cs="Times New Roman"/>
          <w:i/>
          <w:sz w:val="24"/>
          <w:szCs w:val="24"/>
        </w:rPr>
        <w:t>German Economic Review</w:t>
      </w:r>
      <w:r>
        <w:rPr>
          <w:rFonts w:ascii="Times New Roman" w:eastAsia="Times New Roman" w:hAnsi="Times New Roman" w:cs="Times New Roman"/>
          <w:sz w:val="24"/>
          <w:szCs w:val="24"/>
        </w:rPr>
        <w:t xml:space="preserve">, vol. 20, no. 4, 2019, https://doi.org/10.1111/geer.12176. </w:t>
      </w:r>
    </w:p>
    <w:p w14:paraId="7B7CD945" w14:textId="77777777" w:rsidR="00756F32" w:rsidRDefault="002A3CC2">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U.S. Ene</w:t>
      </w:r>
      <w:r>
        <w:rPr>
          <w:rFonts w:ascii="Times New Roman" w:eastAsia="Times New Roman" w:hAnsi="Times New Roman" w:cs="Times New Roman"/>
          <w:sz w:val="24"/>
          <w:szCs w:val="24"/>
        </w:rPr>
        <w:t xml:space="preserve">rgy Information Administration (EIA). (n.d.). </w:t>
      </w:r>
      <w:r>
        <w:rPr>
          <w:rFonts w:ascii="Times New Roman" w:eastAsia="Times New Roman" w:hAnsi="Times New Roman" w:cs="Times New Roman"/>
          <w:i/>
          <w:sz w:val="24"/>
          <w:szCs w:val="24"/>
        </w:rPr>
        <w:t>Oil and petroleum products explained</w:t>
      </w:r>
      <w:r>
        <w:rPr>
          <w:rFonts w:ascii="Times New Roman" w:eastAsia="Times New Roman" w:hAnsi="Times New Roman" w:cs="Times New Roman"/>
          <w:sz w:val="24"/>
          <w:szCs w:val="24"/>
        </w:rPr>
        <w:t xml:space="preserve">. Independent Statistics and Analysis. Retrieved December 11, 2022, from https://www.eia.gov/energyexplained/oil-and-petroleum-products/where-our-oil-comes-from.php </w:t>
      </w:r>
    </w:p>
    <w:p w14:paraId="7B7CD946" w14:textId="77777777" w:rsidR="00756F32" w:rsidRDefault="002A3CC2">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World Bank. (n.d.). </w:t>
      </w:r>
      <w:r>
        <w:rPr>
          <w:rFonts w:ascii="Times New Roman" w:eastAsia="Times New Roman" w:hAnsi="Times New Roman" w:cs="Times New Roman"/>
          <w:i/>
          <w:sz w:val="24"/>
          <w:szCs w:val="24"/>
        </w:rPr>
        <w:t>GDP per capita (current US$)</w:t>
      </w:r>
      <w:r>
        <w:rPr>
          <w:rFonts w:ascii="Times New Roman" w:eastAsia="Times New Roman" w:hAnsi="Times New Roman" w:cs="Times New Roman"/>
          <w:sz w:val="24"/>
          <w:szCs w:val="24"/>
        </w:rPr>
        <w:t>. The World Bank Data. Retrieved December 11, 2022, from https://data.worldbank.org/indicator/NY.GDP.PCAP.CD</w:t>
      </w:r>
    </w:p>
    <w:p w14:paraId="7B7CD947" w14:textId="77777777" w:rsidR="00756F32" w:rsidRDefault="002A3CC2">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World Bank. (n.d.). </w:t>
      </w:r>
      <w:r>
        <w:rPr>
          <w:rFonts w:ascii="Times New Roman" w:eastAsia="Times New Roman" w:hAnsi="Times New Roman" w:cs="Times New Roman"/>
          <w:i/>
          <w:sz w:val="24"/>
          <w:szCs w:val="24"/>
        </w:rPr>
        <w:t>Inflation, consumer prices (annual %)</w:t>
      </w:r>
      <w:r>
        <w:rPr>
          <w:rFonts w:ascii="Times New Roman" w:eastAsia="Times New Roman" w:hAnsi="Times New Roman" w:cs="Times New Roman"/>
          <w:sz w:val="24"/>
          <w:szCs w:val="24"/>
        </w:rPr>
        <w:t>. The World Bank Data. Retrieved December 11, 2022, from https://data.worldbank.org/indicator/FP.CPI.TOTL.ZG</w:t>
      </w:r>
    </w:p>
    <w:p w14:paraId="7B7CD948" w14:textId="77777777" w:rsidR="00756F32" w:rsidRDefault="002A3CC2">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World Bank. (n.d.). </w:t>
      </w:r>
      <w:r>
        <w:rPr>
          <w:rFonts w:ascii="Times New Roman" w:eastAsia="Times New Roman" w:hAnsi="Times New Roman" w:cs="Times New Roman"/>
          <w:i/>
          <w:sz w:val="24"/>
          <w:szCs w:val="24"/>
        </w:rPr>
        <w:t>Population, total</w:t>
      </w:r>
      <w:r>
        <w:rPr>
          <w:rFonts w:ascii="Times New Roman" w:eastAsia="Times New Roman" w:hAnsi="Times New Roman" w:cs="Times New Roman"/>
          <w:sz w:val="24"/>
          <w:szCs w:val="24"/>
        </w:rPr>
        <w:t>. The World Bank Data. Retrieved December 11, 2022, from https://data.worldbank.org/indicator/SP.POP.TOTL</w:t>
      </w:r>
    </w:p>
    <w:p w14:paraId="7B7CD949" w14:textId="77777777" w:rsidR="00756F32" w:rsidRDefault="002A3CC2">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Worl</w:t>
      </w:r>
      <w:r>
        <w:rPr>
          <w:rFonts w:ascii="Times New Roman" w:eastAsia="Times New Roman" w:hAnsi="Times New Roman" w:cs="Times New Roman"/>
          <w:sz w:val="24"/>
          <w:szCs w:val="24"/>
        </w:rPr>
        <w:t xml:space="preserve">d Bank. (n.d.). </w:t>
      </w:r>
      <w:r>
        <w:rPr>
          <w:rFonts w:ascii="Times New Roman" w:eastAsia="Times New Roman" w:hAnsi="Times New Roman" w:cs="Times New Roman"/>
          <w:i/>
          <w:sz w:val="24"/>
          <w:szCs w:val="24"/>
        </w:rPr>
        <w:t>Renewable energy consumption (% of total final energy consumption)</w:t>
      </w:r>
      <w:r>
        <w:rPr>
          <w:rFonts w:ascii="Times New Roman" w:eastAsia="Times New Roman" w:hAnsi="Times New Roman" w:cs="Times New Roman"/>
          <w:sz w:val="24"/>
          <w:szCs w:val="24"/>
        </w:rPr>
        <w:t xml:space="preserve">. The World Bank Data. Retrieved December 11, 2022, from https://data.worldbank.org/indicator/EG.FEC.RNEW.ZS </w:t>
      </w:r>
    </w:p>
    <w:p w14:paraId="7B7CD94A" w14:textId="77777777" w:rsidR="00756F32" w:rsidRDefault="002A3CC2">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R-Project. (n.d.). </w:t>
      </w:r>
      <w:r>
        <w:rPr>
          <w:rFonts w:ascii="Times New Roman" w:eastAsia="Times New Roman" w:hAnsi="Times New Roman" w:cs="Times New Roman"/>
          <w:i/>
          <w:sz w:val="24"/>
          <w:szCs w:val="24"/>
        </w:rPr>
        <w:t>Tidysynth Readme</w:t>
      </w:r>
      <w:r>
        <w:rPr>
          <w:rFonts w:ascii="Times New Roman" w:eastAsia="Times New Roman" w:hAnsi="Times New Roman" w:cs="Times New Roman"/>
          <w:sz w:val="24"/>
          <w:szCs w:val="24"/>
        </w:rPr>
        <w:t>. Tidysynth. Retrieved Decemb</w:t>
      </w:r>
      <w:r>
        <w:rPr>
          <w:rFonts w:ascii="Times New Roman" w:eastAsia="Times New Roman" w:hAnsi="Times New Roman" w:cs="Times New Roman"/>
          <w:sz w:val="24"/>
          <w:szCs w:val="24"/>
        </w:rPr>
        <w:t xml:space="preserve">er 11, 2022, from https://cran.r-project.org/web/packages/tidysynth/readme/README.html </w:t>
      </w:r>
    </w:p>
    <w:p w14:paraId="7B7CD94B" w14:textId="77777777" w:rsidR="00756F32" w:rsidRDefault="00756F32">
      <w:pPr>
        <w:widowControl w:val="0"/>
        <w:spacing w:before="240" w:after="240"/>
        <w:rPr>
          <w:rFonts w:ascii="Times New Roman" w:eastAsia="Times New Roman" w:hAnsi="Times New Roman" w:cs="Times New Roman"/>
          <w:sz w:val="24"/>
          <w:szCs w:val="24"/>
        </w:rPr>
      </w:pPr>
    </w:p>
    <w:p w14:paraId="7B7CD94C" w14:textId="77777777" w:rsidR="00756F32" w:rsidRDefault="00756F32">
      <w:pPr>
        <w:widowControl w:val="0"/>
        <w:spacing w:before="240" w:after="240"/>
        <w:rPr>
          <w:rFonts w:ascii="Times New Roman" w:eastAsia="Times New Roman" w:hAnsi="Times New Roman" w:cs="Times New Roman"/>
          <w:sz w:val="24"/>
          <w:szCs w:val="24"/>
        </w:rPr>
      </w:pPr>
    </w:p>
    <w:p w14:paraId="7B7CD94D" w14:textId="77777777" w:rsidR="00756F32" w:rsidRDefault="00756F32">
      <w:pPr>
        <w:spacing w:line="480" w:lineRule="auto"/>
        <w:rPr>
          <w:rFonts w:ascii="Times New Roman" w:eastAsia="Times New Roman" w:hAnsi="Times New Roman" w:cs="Times New Roman"/>
          <w:sz w:val="24"/>
          <w:szCs w:val="24"/>
        </w:rPr>
      </w:pPr>
    </w:p>
    <w:sectPr w:rsidR="00756F32">
      <w:headerReference w:type="default" r:id="rId20"/>
      <w:headerReference w:type="first" r:id="rId21"/>
      <w:pgSz w:w="12240" w:h="15840"/>
      <w:pgMar w:top="1440" w:right="1440" w:bottom="1440" w:left="1440" w:header="566"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CD96D" w14:textId="77777777" w:rsidR="00000000" w:rsidRDefault="002A3CC2">
      <w:pPr>
        <w:spacing w:line="240" w:lineRule="auto"/>
      </w:pPr>
      <w:r>
        <w:separator/>
      </w:r>
    </w:p>
  </w:endnote>
  <w:endnote w:type="continuationSeparator" w:id="0">
    <w:p w14:paraId="7B7CD96F" w14:textId="77777777" w:rsidR="00000000" w:rsidRDefault="002A3C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CD969" w14:textId="77777777" w:rsidR="00000000" w:rsidRDefault="002A3CC2">
      <w:pPr>
        <w:spacing w:line="240" w:lineRule="auto"/>
      </w:pPr>
      <w:r>
        <w:separator/>
      </w:r>
    </w:p>
  </w:footnote>
  <w:footnote w:type="continuationSeparator" w:id="0">
    <w:p w14:paraId="7B7CD96B" w14:textId="77777777" w:rsidR="00000000" w:rsidRDefault="002A3C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CD966" w14:textId="3BCF5A2A" w:rsidR="00756F32" w:rsidRDefault="002A3CC2">
    <w:pP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3A584B">
      <w:rPr>
        <w:rFonts w:ascii="Times New Roman" w:eastAsia="Times New Roman" w:hAnsi="Times New Roman" w:cs="Times New Roman"/>
        <w:noProof/>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00386894" w:rsidRPr="00386894">
      <w:rPr>
        <w:rFonts w:ascii="Times New Roman" w:eastAsia="Times New Roman" w:hAnsi="Times New Roman" w:cs="Times New Roman"/>
      </w:rPr>
      <w:t>Econometrics and Analytics Team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CD967" w14:textId="3B024FD9" w:rsidR="00756F32" w:rsidRDefault="00386894">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Econometrics and Analytics Team</w:t>
    </w:r>
    <w:r w:rsidR="002A3CC2">
      <w:rPr>
        <w:rFonts w:ascii="Times New Roman" w:eastAsia="Times New Roman" w:hAnsi="Times New Roman" w:cs="Times New Roman"/>
        <w:b/>
        <w:sz w:val="24"/>
        <w:szCs w:val="24"/>
      </w:rPr>
      <w:t xml:space="preserve"> </w:t>
    </w:r>
    <w:r w:rsidR="002A3CC2">
      <w:rPr>
        <w:rFonts w:ascii="Times New Roman" w:eastAsia="Times New Roman" w:hAnsi="Times New Roman" w:cs="Times New Roman"/>
        <w:b/>
        <w:sz w:val="24"/>
        <w:szCs w:val="24"/>
      </w:rPr>
      <w:fldChar w:fldCharType="begin"/>
    </w:r>
    <w:r w:rsidR="002A3CC2">
      <w:rPr>
        <w:rFonts w:ascii="Times New Roman" w:eastAsia="Times New Roman" w:hAnsi="Times New Roman" w:cs="Times New Roman"/>
        <w:b/>
        <w:sz w:val="24"/>
        <w:szCs w:val="24"/>
      </w:rPr>
      <w:instrText>PAGE</w:instrText>
    </w:r>
    <w:r w:rsidR="002A3CC2">
      <w:rPr>
        <w:rFonts w:ascii="Times New Roman" w:eastAsia="Times New Roman" w:hAnsi="Times New Roman" w:cs="Times New Roman"/>
        <w:b/>
        <w:sz w:val="24"/>
        <w:szCs w:val="24"/>
      </w:rPr>
      <w:fldChar w:fldCharType="separate"/>
    </w:r>
    <w:r w:rsidR="003A584B">
      <w:rPr>
        <w:rFonts w:ascii="Times New Roman" w:eastAsia="Times New Roman" w:hAnsi="Times New Roman" w:cs="Times New Roman"/>
        <w:b/>
        <w:noProof/>
        <w:sz w:val="24"/>
        <w:szCs w:val="24"/>
      </w:rPr>
      <w:t>1</w:t>
    </w:r>
    <w:r w:rsidR="002A3CC2">
      <w:rPr>
        <w:rFonts w:ascii="Times New Roman" w:eastAsia="Times New Roman" w:hAnsi="Times New Roman" w:cs="Times New Roman"/>
        <w:b/>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9413C6"/>
    <w:multiLevelType w:val="multilevel"/>
    <w:tmpl w:val="8EEC8A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5105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F32"/>
    <w:rsid w:val="002A3CC2"/>
    <w:rsid w:val="00386894"/>
    <w:rsid w:val="003A584B"/>
    <w:rsid w:val="003D17C5"/>
    <w:rsid w:val="00530D8F"/>
    <w:rsid w:val="00756F32"/>
    <w:rsid w:val="00836ED5"/>
    <w:rsid w:val="009E0B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CD8C5"/>
  <w15:docId w15:val="{02991272-0254-4858-8585-7A29BA027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Header">
    <w:name w:val="header"/>
    <w:basedOn w:val="Normal"/>
    <w:link w:val="HeaderChar"/>
    <w:uiPriority w:val="99"/>
    <w:unhideWhenUsed/>
    <w:rsid w:val="003A584B"/>
    <w:pPr>
      <w:tabs>
        <w:tab w:val="center" w:pos="4513"/>
        <w:tab w:val="right" w:pos="9026"/>
      </w:tabs>
      <w:snapToGrid w:val="0"/>
    </w:pPr>
  </w:style>
  <w:style w:type="character" w:customStyle="1" w:styleId="HeaderChar">
    <w:name w:val="Header Char"/>
    <w:basedOn w:val="DefaultParagraphFont"/>
    <w:link w:val="Header"/>
    <w:uiPriority w:val="99"/>
    <w:rsid w:val="003A584B"/>
  </w:style>
  <w:style w:type="paragraph" w:styleId="Footer">
    <w:name w:val="footer"/>
    <w:basedOn w:val="Normal"/>
    <w:link w:val="FooterChar"/>
    <w:uiPriority w:val="99"/>
    <w:unhideWhenUsed/>
    <w:rsid w:val="003A584B"/>
    <w:pPr>
      <w:tabs>
        <w:tab w:val="center" w:pos="4513"/>
        <w:tab w:val="right" w:pos="9026"/>
      </w:tabs>
      <w:snapToGrid w:val="0"/>
    </w:pPr>
  </w:style>
  <w:style w:type="character" w:customStyle="1" w:styleId="FooterChar">
    <w:name w:val="Footer Char"/>
    <w:basedOn w:val="DefaultParagraphFont"/>
    <w:link w:val="Footer"/>
    <w:uiPriority w:val="99"/>
    <w:rsid w:val="003A5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oi.org/10.1177/0958305x1987668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3156</Words>
  <Characters>17994</Characters>
  <Application>Microsoft Office Word</Application>
  <DocSecurity>0</DocSecurity>
  <Lines>149</Lines>
  <Paragraphs>42</Paragraphs>
  <ScaleCrop>false</ScaleCrop>
  <Company/>
  <LinksUpToDate>false</LinksUpToDate>
  <CharactersWithSpaces>21108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Greyson</cp:lastModifiedBy>
  <cp:revision>8</cp:revision>
  <dcterms:created xsi:type="dcterms:W3CDTF">2023-02-22T07:51:00Z</dcterms:created>
  <dcterms:modified xsi:type="dcterms:W3CDTF">2023-02-22T07:54:00Z</dcterms:modified>
</cp:coreProperties>
</file>