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00305" w14:textId="06683FA3" w:rsidR="000F2AEF" w:rsidRPr="003E1BDD" w:rsidRDefault="009E3A39" w:rsidP="003E1BDD">
      <w:pPr>
        <w:pStyle w:val="Title"/>
        <w:jc w:val="center"/>
        <w:rPr>
          <w:rFonts w:asciiTheme="majorBidi" w:hAnsiTheme="majorBidi"/>
          <w:lang w:val="en-US"/>
        </w:rPr>
      </w:pPr>
      <w:r w:rsidRPr="003E1BDD">
        <w:rPr>
          <w:rFonts w:asciiTheme="majorBidi" w:hAnsiTheme="majorBidi"/>
          <w:lang w:val="en-US"/>
        </w:rPr>
        <w:t xml:space="preserve">Documentation </w:t>
      </w:r>
    </w:p>
    <w:p w14:paraId="16508C2C" w14:textId="77777777" w:rsidR="009E3A39" w:rsidRPr="00D649DA" w:rsidRDefault="009E3A39" w:rsidP="00D649DA">
      <w:pPr>
        <w:spacing w:line="360" w:lineRule="auto"/>
        <w:jc w:val="center"/>
        <w:rPr>
          <w:rFonts w:asciiTheme="majorBidi" w:hAnsiTheme="majorBidi" w:cstheme="majorBidi"/>
          <w:lang w:val="en-US"/>
        </w:rPr>
      </w:pPr>
    </w:p>
    <w:p w14:paraId="2B1E24B0" w14:textId="77777777" w:rsidR="009E3A39" w:rsidRPr="00D649DA" w:rsidRDefault="00366524" w:rsidP="00D649DA">
      <w:pPr>
        <w:pStyle w:val="Heading1"/>
        <w:rPr>
          <w:lang w:val="en-US"/>
        </w:rPr>
      </w:pPr>
      <w:r w:rsidRPr="00D649DA">
        <w:rPr>
          <w:lang w:val="en-US"/>
        </w:rPr>
        <w:t>Phase 1 – Load a video (recorded and saved as a stack of .tiff files)</w:t>
      </w:r>
      <w:r w:rsidR="006E2D70" w:rsidRPr="00D649DA">
        <w:rPr>
          <w:lang w:val="en-US"/>
        </w:rPr>
        <w:t xml:space="preserve"> </w:t>
      </w:r>
    </w:p>
    <w:p w14:paraId="4111531C" w14:textId="77777777" w:rsidR="0013193A" w:rsidRDefault="0013193A" w:rsidP="00D649DA">
      <w:pPr>
        <w:spacing w:line="360" w:lineRule="auto"/>
        <w:rPr>
          <w:rFonts w:asciiTheme="majorBidi" w:hAnsiTheme="majorBidi" w:cstheme="majorBidi"/>
          <w:sz w:val="24"/>
          <w:szCs w:val="24"/>
          <w:lang w:val="en-US"/>
        </w:rPr>
      </w:pPr>
    </w:p>
    <w:p w14:paraId="3E725053" w14:textId="18F318F6" w:rsidR="006E2D70" w:rsidRPr="00D649DA" w:rsidRDefault="006E2D70" w:rsidP="00D649DA">
      <w:pPr>
        <w:spacing w:line="360" w:lineRule="auto"/>
        <w:rPr>
          <w:rFonts w:asciiTheme="majorBidi" w:hAnsiTheme="majorBidi" w:cstheme="majorBidi"/>
          <w:sz w:val="24"/>
          <w:szCs w:val="24"/>
          <w:lang w:val="en-US"/>
        </w:rPr>
      </w:pPr>
      <w:r w:rsidRPr="00D649DA">
        <w:rPr>
          <w:rFonts w:asciiTheme="majorBidi" w:hAnsiTheme="majorBidi" w:cstheme="majorBidi"/>
          <w:sz w:val="24"/>
          <w:szCs w:val="24"/>
          <w:lang w:val="en-US"/>
        </w:rPr>
        <w:t xml:space="preserve">This phase is required since </w:t>
      </w:r>
      <w:bookmarkStart w:id="0" w:name="_GoBack"/>
      <w:bookmarkEnd w:id="0"/>
      <w:r w:rsidRPr="00D649DA">
        <w:rPr>
          <w:rFonts w:asciiTheme="majorBidi" w:hAnsiTheme="majorBidi" w:cstheme="majorBidi"/>
          <w:sz w:val="24"/>
          <w:szCs w:val="24"/>
          <w:lang w:val="en-US"/>
        </w:rPr>
        <w:t>MATLAB cannot handle raw .tiff files and they must be converted to jpeg for loading into the workspace.</w:t>
      </w:r>
    </w:p>
    <w:p w14:paraId="42805891" w14:textId="35C8F3A0" w:rsidR="00D16502" w:rsidRPr="00D649DA" w:rsidRDefault="00D16502" w:rsidP="00D649DA">
      <w:pPr>
        <w:pStyle w:val="ListParagraph"/>
        <w:numPr>
          <w:ilvl w:val="0"/>
          <w:numId w:val="1"/>
        </w:numPr>
        <w:spacing w:line="360" w:lineRule="auto"/>
        <w:rPr>
          <w:rFonts w:asciiTheme="majorBidi" w:hAnsiTheme="majorBidi" w:cstheme="majorBidi"/>
          <w:sz w:val="24"/>
          <w:szCs w:val="24"/>
        </w:rPr>
      </w:pPr>
      <w:r w:rsidRPr="00D649DA">
        <w:rPr>
          <w:rFonts w:asciiTheme="majorBidi" w:hAnsiTheme="majorBidi" w:cstheme="majorBidi"/>
          <w:b/>
          <w:bCs/>
          <w:sz w:val="24"/>
          <w:szCs w:val="24"/>
        </w:rPr>
        <w:t>User input</w:t>
      </w:r>
      <w:r w:rsidRPr="00D649DA">
        <w:rPr>
          <w:rFonts w:asciiTheme="majorBidi" w:hAnsiTheme="majorBidi" w:cstheme="majorBidi"/>
          <w:sz w:val="24"/>
          <w:szCs w:val="24"/>
        </w:rPr>
        <w:t xml:space="preserve"> is required to determine whether conversion is required in the following dialog:</w:t>
      </w:r>
    </w:p>
    <w:p w14:paraId="50D29967" w14:textId="39F3BF88" w:rsidR="00D16502" w:rsidRPr="00D649DA" w:rsidRDefault="006B466C" w:rsidP="00D649DA">
      <w:pPr>
        <w:spacing w:line="360" w:lineRule="auto"/>
        <w:jc w:val="center"/>
        <w:rPr>
          <w:rFonts w:asciiTheme="majorBidi" w:hAnsiTheme="majorBidi" w:cstheme="majorBidi"/>
          <w:sz w:val="24"/>
          <w:szCs w:val="24"/>
        </w:rPr>
      </w:pPr>
      <w:r w:rsidRPr="006B466C">
        <w:rPr>
          <w:noProof/>
          <w:lang w:eastAsia="en-CA"/>
        </w:rPr>
        <w:t xml:space="preserve"> </w:t>
      </w:r>
      <w:r>
        <w:rPr>
          <w:noProof/>
          <w:lang w:eastAsia="en-CA"/>
        </w:rPr>
        <w:drawing>
          <wp:inline distT="0" distB="0" distL="0" distR="0" wp14:anchorId="3335F75B" wp14:editId="6465565F">
            <wp:extent cx="1952145" cy="24430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5692" cy="2447508"/>
                    </a:xfrm>
                    <a:prstGeom prst="rect">
                      <a:avLst/>
                    </a:prstGeom>
                  </pic:spPr>
                </pic:pic>
              </a:graphicData>
            </a:graphic>
          </wp:inline>
        </w:drawing>
      </w:r>
    </w:p>
    <w:p w14:paraId="338E30E0" w14:textId="102671D6" w:rsidR="00D649DA" w:rsidRDefault="00AB199D" w:rsidP="002F3AAB">
      <w:pPr>
        <w:pStyle w:val="ListParagraph"/>
        <w:numPr>
          <w:ilvl w:val="0"/>
          <w:numId w:val="5"/>
        </w:numPr>
        <w:spacing w:line="360" w:lineRule="auto"/>
        <w:rPr>
          <w:rFonts w:asciiTheme="majorBidi" w:hAnsiTheme="majorBidi" w:cstheme="majorBidi"/>
          <w:i/>
          <w:iCs/>
          <w:sz w:val="24"/>
          <w:szCs w:val="24"/>
        </w:rPr>
      </w:pPr>
      <w:r w:rsidRPr="00AB199D">
        <w:rPr>
          <w:rFonts w:asciiTheme="majorBidi" w:hAnsiTheme="majorBidi" w:cstheme="majorBidi"/>
          <w:i/>
          <w:iCs/>
          <w:sz w:val="24"/>
          <w:szCs w:val="24"/>
        </w:rPr>
        <w:t xml:space="preserve">For the first field - </w:t>
      </w:r>
      <w:r w:rsidR="00D16502" w:rsidRPr="00AB199D">
        <w:rPr>
          <w:rFonts w:asciiTheme="majorBidi" w:hAnsiTheme="majorBidi" w:cstheme="majorBidi"/>
          <w:i/>
          <w:iCs/>
          <w:sz w:val="24"/>
          <w:szCs w:val="24"/>
        </w:rPr>
        <w:t>0 – conversion not required</w:t>
      </w:r>
      <w:r>
        <w:rPr>
          <w:rFonts w:asciiTheme="majorBidi" w:hAnsiTheme="majorBidi" w:cstheme="majorBidi"/>
          <w:i/>
          <w:iCs/>
          <w:sz w:val="24"/>
          <w:szCs w:val="24"/>
        </w:rPr>
        <w:t xml:space="preserve">; </w:t>
      </w:r>
      <w:r w:rsidR="00D16502" w:rsidRPr="00AB199D">
        <w:rPr>
          <w:rFonts w:asciiTheme="majorBidi" w:hAnsiTheme="majorBidi" w:cstheme="majorBidi"/>
          <w:i/>
          <w:iCs/>
          <w:sz w:val="24"/>
          <w:szCs w:val="24"/>
        </w:rPr>
        <w:t xml:space="preserve">1 – conversion </w:t>
      </w:r>
      <w:r w:rsidR="00D649DA" w:rsidRPr="00AB199D">
        <w:rPr>
          <w:rFonts w:asciiTheme="majorBidi" w:hAnsiTheme="majorBidi" w:cstheme="majorBidi"/>
          <w:i/>
          <w:iCs/>
          <w:sz w:val="24"/>
          <w:szCs w:val="24"/>
        </w:rPr>
        <w:t>required</w:t>
      </w:r>
    </w:p>
    <w:p w14:paraId="2F0E6D96" w14:textId="2599BBBB" w:rsidR="00D649DA" w:rsidRDefault="00AB199D" w:rsidP="007C201B">
      <w:pPr>
        <w:pStyle w:val="ListParagraph"/>
        <w:numPr>
          <w:ilvl w:val="0"/>
          <w:numId w:val="5"/>
        </w:numPr>
        <w:spacing w:line="360" w:lineRule="auto"/>
        <w:rPr>
          <w:rFonts w:asciiTheme="majorBidi" w:hAnsiTheme="majorBidi" w:cstheme="majorBidi"/>
          <w:i/>
          <w:iCs/>
          <w:sz w:val="24"/>
          <w:szCs w:val="24"/>
        </w:rPr>
      </w:pPr>
      <w:r w:rsidRPr="00AB199D">
        <w:rPr>
          <w:rFonts w:asciiTheme="majorBidi" w:hAnsiTheme="majorBidi" w:cstheme="majorBidi"/>
          <w:i/>
          <w:iCs/>
          <w:sz w:val="24"/>
          <w:szCs w:val="24"/>
        </w:rPr>
        <w:t xml:space="preserve">For the second field – 0 – ROI was not </w:t>
      </w:r>
      <w:r w:rsidR="007C201B">
        <w:rPr>
          <w:rFonts w:asciiTheme="majorBidi" w:hAnsiTheme="majorBidi" w:cstheme="majorBidi"/>
          <w:i/>
          <w:iCs/>
          <w:sz w:val="24"/>
          <w:szCs w:val="24"/>
        </w:rPr>
        <w:t>set</w:t>
      </w:r>
      <w:r w:rsidRPr="00AB199D">
        <w:rPr>
          <w:rFonts w:asciiTheme="majorBidi" w:hAnsiTheme="majorBidi" w:cstheme="majorBidi"/>
          <w:i/>
          <w:iCs/>
          <w:sz w:val="24"/>
          <w:szCs w:val="24"/>
        </w:rPr>
        <w:t xml:space="preserve"> before; 1 – ROI was </w:t>
      </w:r>
      <w:r w:rsidR="007C201B">
        <w:rPr>
          <w:rFonts w:asciiTheme="majorBidi" w:hAnsiTheme="majorBidi" w:cstheme="majorBidi"/>
          <w:i/>
          <w:iCs/>
          <w:sz w:val="24"/>
          <w:szCs w:val="24"/>
        </w:rPr>
        <w:t>set</w:t>
      </w:r>
      <w:r w:rsidRPr="00AB199D">
        <w:rPr>
          <w:rFonts w:asciiTheme="majorBidi" w:hAnsiTheme="majorBidi" w:cstheme="majorBidi"/>
          <w:i/>
          <w:iCs/>
          <w:sz w:val="24"/>
          <w:szCs w:val="24"/>
        </w:rPr>
        <w:t xml:space="preserve"> beforehand</w:t>
      </w:r>
    </w:p>
    <w:p w14:paraId="15C3A93D" w14:textId="3D99EB56" w:rsidR="0080693D" w:rsidRDefault="0080693D" w:rsidP="007C201B">
      <w:pPr>
        <w:pStyle w:val="ListParagraph"/>
        <w:numPr>
          <w:ilvl w:val="0"/>
          <w:numId w:val="5"/>
        </w:numPr>
        <w:spacing w:line="360" w:lineRule="auto"/>
        <w:rPr>
          <w:rFonts w:asciiTheme="majorBidi" w:hAnsiTheme="majorBidi" w:cstheme="majorBidi"/>
          <w:i/>
          <w:iCs/>
          <w:sz w:val="24"/>
          <w:szCs w:val="24"/>
        </w:rPr>
      </w:pPr>
      <w:r>
        <w:rPr>
          <w:rFonts w:asciiTheme="majorBidi" w:hAnsiTheme="majorBidi" w:cstheme="majorBidi"/>
          <w:i/>
          <w:iCs/>
          <w:sz w:val="24"/>
          <w:szCs w:val="24"/>
        </w:rPr>
        <w:t>Third field – user to input the desired file name. Should describe the video analyzed</w:t>
      </w:r>
    </w:p>
    <w:p w14:paraId="54E6151D" w14:textId="593D382A" w:rsidR="0080693D" w:rsidRDefault="0080693D" w:rsidP="007C201B">
      <w:pPr>
        <w:pStyle w:val="ListParagraph"/>
        <w:numPr>
          <w:ilvl w:val="0"/>
          <w:numId w:val="5"/>
        </w:numPr>
        <w:spacing w:line="360" w:lineRule="auto"/>
        <w:rPr>
          <w:rFonts w:asciiTheme="majorBidi" w:hAnsiTheme="majorBidi" w:cstheme="majorBidi"/>
          <w:i/>
          <w:iCs/>
          <w:sz w:val="24"/>
          <w:szCs w:val="24"/>
        </w:rPr>
      </w:pPr>
      <w:r>
        <w:rPr>
          <w:rFonts w:asciiTheme="majorBidi" w:hAnsiTheme="majorBidi" w:cstheme="majorBidi"/>
          <w:i/>
          <w:iCs/>
          <w:sz w:val="24"/>
          <w:szCs w:val="24"/>
        </w:rPr>
        <w:t>Fourth field – user to input 1 or 2 to describe the eye analyzed. 1 – right eye; 2 – left eye.</w:t>
      </w:r>
    </w:p>
    <w:p w14:paraId="1CA0802C" w14:textId="7137D2AB" w:rsidR="007A654E" w:rsidRDefault="007A654E" w:rsidP="007C201B">
      <w:pPr>
        <w:pStyle w:val="ListParagraph"/>
        <w:numPr>
          <w:ilvl w:val="0"/>
          <w:numId w:val="5"/>
        </w:numPr>
        <w:spacing w:line="360" w:lineRule="auto"/>
        <w:rPr>
          <w:rFonts w:asciiTheme="majorBidi" w:hAnsiTheme="majorBidi" w:cstheme="majorBidi"/>
          <w:i/>
          <w:iCs/>
          <w:sz w:val="24"/>
          <w:szCs w:val="24"/>
        </w:rPr>
      </w:pPr>
      <w:r>
        <w:rPr>
          <w:rFonts w:asciiTheme="majorBidi" w:hAnsiTheme="majorBidi" w:cstheme="majorBidi"/>
          <w:i/>
          <w:iCs/>
          <w:sz w:val="24"/>
          <w:szCs w:val="24"/>
        </w:rPr>
        <w:t>Fifth field – indicating if an output video is required. 1 – yes; 0 - no</w:t>
      </w:r>
    </w:p>
    <w:p w14:paraId="6FF124CE" w14:textId="77777777" w:rsidR="00AB199D" w:rsidRPr="00AB199D" w:rsidRDefault="00AB199D" w:rsidP="00AB199D">
      <w:pPr>
        <w:pStyle w:val="ListParagraph"/>
        <w:spacing w:line="360" w:lineRule="auto"/>
        <w:rPr>
          <w:rFonts w:asciiTheme="majorBidi" w:hAnsiTheme="majorBidi" w:cstheme="majorBidi"/>
          <w:i/>
          <w:iCs/>
          <w:sz w:val="24"/>
          <w:szCs w:val="24"/>
        </w:rPr>
      </w:pPr>
    </w:p>
    <w:p w14:paraId="20B1DCE8" w14:textId="0E273310" w:rsidR="00B95EAA" w:rsidRPr="00D649DA" w:rsidRDefault="00B95EAA" w:rsidP="00D649DA">
      <w:pPr>
        <w:pStyle w:val="ListParagraph"/>
        <w:numPr>
          <w:ilvl w:val="1"/>
          <w:numId w:val="2"/>
        </w:numPr>
        <w:spacing w:line="360" w:lineRule="auto"/>
        <w:rPr>
          <w:rFonts w:asciiTheme="majorBidi" w:hAnsiTheme="majorBidi" w:cstheme="majorBidi"/>
          <w:sz w:val="24"/>
          <w:szCs w:val="24"/>
        </w:rPr>
      </w:pPr>
      <w:r w:rsidRPr="00D649DA">
        <w:rPr>
          <w:rFonts w:asciiTheme="majorBidi" w:hAnsiTheme="majorBidi" w:cstheme="majorBidi"/>
        </w:rPr>
        <w:t xml:space="preserve">In case </w:t>
      </w:r>
      <w:r w:rsidRPr="00D649DA">
        <w:rPr>
          <w:rFonts w:asciiTheme="majorBidi" w:hAnsiTheme="majorBidi" w:cstheme="majorBidi"/>
          <w:b/>
          <w:bCs/>
        </w:rPr>
        <w:t>conversion is required</w:t>
      </w:r>
      <w:r w:rsidRPr="00D649DA">
        <w:rPr>
          <w:rFonts w:asciiTheme="majorBidi" w:hAnsiTheme="majorBidi" w:cstheme="majorBidi"/>
        </w:rPr>
        <w:t>, function tiff2jpg is called.</w:t>
      </w:r>
    </w:p>
    <w:p w14:paraId="10DEA8D5" w14:textId="1C783ACD" w:rsidR="00B95EAA" w:rsidRPr="00D649DA" w:rsidRDefault="00B95EAA" w:rsidP="00D649DA">
      <w:pPr>
        <w:pStyle w:val="ListParagraph"/>
        <w:numPr>
          <w:ilvl w:val="0"/>
          <w:numId w:val="3"/>
        </w:numPr>
        <w:spacing w:line="360" w:lineRule="auto"/>
        <w:rPr>
          <w:rFonts w:asciiTheme="majorBidi" w:hAnsiTheme="majorBidi" w:cstheme="majorBidi"/>
          <w:sz w:val="24"/>
          <w:szCs w:val="24"/>
        </w:rPr>
      </w:pPr>
      <w:r w:rsidRPr="00D649DA">
        <w:rPr>
          <w:rFonts w:asciiTheme="majorBidi" w:hAnsiTheme="majorBidi" w:cstheme="majorBidi"/>
          <w:sz w:val="24"/>
          <w:szCs w:val="24"/>
        </w:rPr>
        <w:t>User will have to select the directory containing the tiff files.</w:t>
      </w:r>
    </w:p>
    <w:p w14:paraId="4B749780" w14:textId="68958D7D" w:rsidR="00B95EAA" w:rsidRPr="00D649DA" w:rsidRDefault="00B95EAA" w:rsidP="00D649DA">
      <w:pPr>
        <w:pStyle w:val="ListParagraph"/>
        <w:numPr>
          <w:ilvl w:val="0"/>
          <w:numId w:val="3"/>
        </w:numPr>
        <w:spacing w:line="360" w:lineRule="auto"/>
        <w:rPr>
          <w:rFonts w:asciiTheme="majorBidi" w:hAnsiTheme="majorBidi" w:cstheme="majorBidi"/>
          <w:sz w:val="24"/>
          <w:szCs w:val="24"/>
        </w:rPr>
      </w:pPr>
      <w:r w:rsidRPr="00D649DA">
        <w:rPr>
          <w:rFonts w:asciiTheme="majorBidi" w:hAnsiTheme="majorBidi" w:cstheme="majorBidi"/>
          <w:sz w:val="24"/>
          <w:szCs w:val="24"/>
        </w:rPr>
        <w:t>User must make sure a new empty folder with the same name, but with suffix “</w:t>
      </w:r>
      <w:r w:rsidRPr="00D649DA">
        <w:rPr>
          <w:rFonts w:asciiTheme="majorBidi" w:hAnsiTheme="majorBidi" w:cstheme="majorBidi"/>
          <w:i/>
          <w:iCs/>
          <w:sz w:val="24"/>
          <w:szCs w:val="24"/>
        </w:rPr>
        <w:t>_jpegs”</w:t>
      </w:r>
      <w:r w:rsidRPr="00D649DA">
        <w:rPr>
          <w:rFonts w:asciiTheme="majorBidi" w:hAnsiTheme="majorBidi" w:cstheme="majorBidi"/>
          <w:sz w:val="24"/>
          <w:szCs w:val="24"/>
        </w:rPr>
        <w:t>, exists in the parent directory. For example, if the folder containing the tiffs is named “video1_tiff”, a folder named “video1_jpegs” should be in the parent directory of the tiff folder.</w:t>
      </w:r>
    </w:p>
    <w:p w14:paraId="4C61E6AD" w14:textId="23F0D473" w:rsidR="00B95EAA" w:rsidRPr="00D649DA" w:rsidRDefault="00D649DA" w:rsidP="00D649DA">
      <w:pPr>
        <w:pStyle w:val="ListParagraph"/>
        <w:numPr>
          <w:ilvl w:val="0"/>
          <w:numId w:val="3"/>
        </w:numPr>
        <w:spacing w:line="360" w:lineRule="auto"/>
        <w:rPr>
          <w:rFonts w:asciiTheme="majorBidi" w:hAnsiTheme="majorBidi" w:cstheme="majorBidi"/>
          <w:sz w:val="24"/>
          <w:szCs w:val="24"/>
        </w:rPr>
      </w:pPr>
      <w:r w:rsidRPr="00D649DA">
        <w:rPr>
          <w:rFonts w:asciiTheme="majorBidi" w:hAnsiTheme="majorBidi" w:cstheme="majorBidi"/>
          <w:sz w:val="24"/>
          <w:szCs w:val="24"/>
        </w:rPr>
        <w:lastRenderedPageBreak/>
        <w:t>A popup box will require the user to select the tiff files directory:</w:t>
      </w:r>
    </w:p>
    <w:p w14:paraId="4E1FF31F" w14:textId="32C4EE6C" w:rsidR="00D649DA" w:rsidRPr="00D649DA" w:rsidRDefault="00D649DA" w:rsidP="00D649DA">
      <w:pPr>
        <w:spacing w:line="360" w:lineRule="auto"/>
        <w:jc w:val="center"/>
        <w:rPr>
          <w:rFonts w:asciiTheme="majorBidi" w:hAnsiTheme="majorBidi" w:cstheme="majorBidi"/>
          <w:sz w:val="24"/>
          <w:szCs w:val="24"/>
        </w:rPr>
      </w:pPr>
      <w:r w:rsidRPr="00D649DA">
        <w:rPr>
          <w:rFonts w:asciiTheme="majorBidi" w:hAnsiTheme="majorBidi" w:cstheme="majorBidi"/>
          <w:noProof/>
          <w:lang w:eastAsia="en-CA"/>
        </w:rPr>
        <w:drawing>
          <wp:inline distT="0" distB="0" distL="0" distR="0" wp14:anchorId="47FB673F" wp14:editId="597AAC45">
            <wp:extent cx="3424303" cy="248005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7591" cy="2482440"/>
                    </a:xfrm>
                    <a:prstGeom prst="rect">
                      <a:avLst/>
                    </a:prstGeom>
                  </pic:spPr>
                </pic:pic>
              </a:graphicData>
            </a:graphic>
          </wp:inline>
        </w:drawing>
      </w:r>
    </w:p>
    <w:p w14:paraId="6CB2C3AE" w14:textId="77777777" w:rsidR="007F3E72" w:rsidRDefault="00D649DA" w:rsidP="007F3E72">
      <w:pPr>
        <w:pStyle w:val="ListParagraph"/>
        <w:numPr>
          <w:ilvl w:val="0"/>
          <w:numId w:val="3"/>
        </w:numPr>
        <w:spacing w:line="360" w:lineRule="auto"/>
        <w:rPr>
          <w:rFonts w:asciiTheme="majorBidi" w:hAnsiTheme="majorBidi" w:cstheme="majorBidi"/>
          <w:sz w:val="24"/>
          <w:szCs w:val="24"/>
        </w:rPr>
      </w:pPr>
      <w:r w:rsidRPr="00D649DA">
        <w:rPr>
          <w:rFonts w:asciiTheme="majorBidi" w:hAnsiTheme="majorBidi" w:cstheme="majorBidi"/>
          <w:sz w:val="24"/>
          <w:szCs w:val="24"/>
        </w:rPr>
        <w:t>All jpeg files will be saved in the “_jpegs” folder.</w:t>
      </w:r>
    </w:p>
    <w:p w14:paraId="34A8741A" w14:textId="7E5AABC3" w:rsidR="007F3E72" w:rsidRPr="007F3E72" w:rsidRDefault="007F3E72" w:rsidP="007F3E72">
      <w:pPr>
        <w:pStyle w:val="ListParagraph"/>
        <w:numPr>
          <w:ilvl w:val="0"/>
          <w:numId w:val="3"/>
        </w:numPr>
        <w:spacing w:line="360" w:lineRule="auto"/>
        <w:rPr>
          <w:rFonts w:asciiTheme="majorBidi" w:hAnsiTheme="majorBidi" w:cstheme="majorBidi"/>
          <w:sz w:val="24"/>
          <w:szCs w:val="24"/>
        </w:rPr>
      </w:pPr>
      <w:r w:rsidRPr="007F3E72">
        <w:rPr>
          <w:rFonts w:asciiTheme="majorBidi" w:hAnsiTheme="majorBidi" w:cstheme="majorBidi"/>
          <w:sz w:val="24"/>
          <w:szCs w:val="24"/>
        </w:rPr>
        <w:t xml:space="preserve">The conversion process uses an external function </w:t>
      </w:r>
      <w:r w:rsidRPr="007F3E72">
        <w:rPr>
          <w:rFonts w:ascii="Courier New" w:hAnsi="Courier New" w:cs="Courier New"/>
          <w:sz w:val="24"/>
          <w:szCs w:val="24"/>
        </w:rPr>
        <w:t xml:space="preserve">nestedSortStruct </w:t>
      </w:r>
      <w:r>
        <w:rPr>
          <w:rFonts w:ascii="Courier New" w:hAnsi="Courier New" w:cs="Courier New"/>
          <w:sz w:val="24"/>
          <w:szCs w:val="24"/>
        </w:rPr>
        <w:t>(</w:t>
      </w:r>
      <w:r w:rsidRPr="007F3E72">
        <w:rPr>
          <w:rFonts w:asciiTheme="majorBidi" w:hAnsiTheme="majorBidi" w:cstheme="majorBidi"/>
          <w:sz w:val="24"/>
          <w:szCs w:val="24"/>
          <w:lang w:val="en-US"/>
        </w:rPr>
        <w:t xml:space="preserve">created by </w:t>
      </w:r>
      <w:r>
        <w:rPr>
          <w:rFonts w:asciiTheme="majorBidi" w:hAnsiTheme="majorBidi" w:cstheme="majorBidi"/>
          <w:sz w:val="24"/>
          <w:szCs w:val="24"/>
          <w:lang w:val="en-US"/>
        </w:rPr>
        <w:t>Jack Hughey</w:t>
      </w:r>
      <w:r w:rsidR="00192DF5">
        <w:rPr>
          <w:rFonts w:asciiTheme="majorBidi" w:hAnsiTheme="majorBidi" w:cstheme="majorBidi"/>
          <w:sz w:val="24"/>
          <w:szCs w:val="24"/>
          <w:lang w:val="en-US"/>
        </w:rPr>
        <w:t>, 2010</w:t>
      </w:r>
      <w:r w:rsidRPr="007F3E72">
        <w:rPr>
          <w:rFonts w:asciiTheme="majorBidi" w:hAnsiTheme="majorBidi" w:cstheme="majorBidi"/>
          <w:sz w:val="24"/>
          <w:szCs w:val="24"/>
          <w:lang w:val="en-US"/>
        </w:rPr>
        <w:t xml:space="preserve">, </w:t>
      </w:r>
      <w:r w:rsidRPr="007F3E72">
        <w:rPr>
          <w:rFonts w:asciiTheme="majorBidi" w:hAnsiTheme="majorBidi" w:cstheme="majorBidi"/>
          <w:sz w:val="24"/>
          <w:szCs w:val="24"/>
        </w:rPr>
        <w:t xml:space="preserve">downloaded from </w:t>
      </w:r>
      <w:hyperlink r:id="rId9" w:history="1">
        <w:r w:rsidRPr="007F3E72">
          <w:rPr>
            <w:rStyle w:val="Hyperlink"/>
            <w:rFonts w:asciiTheme="majorBidi" w:hAnsiTheme="majorBidi" w:cstheme="majorBidi"/>
            <w:sz w:val="24"/>
            <w:szCs w:val="24"/>
          </w:rPr>
          <w:t>MathWorks File Exchange</w:t>
        </w:r>
      </w:hyperlink>
      <w:r w:rsidRPr="007F3E72">
        <w:rPr>
          <w:rFonts w:asciiTheme="majorBidi" w:hAnsiTheme="majorBidi" w:cstheme="majorBidi"/>
          <w:sz w:val="24"/>
          <w:szCs w:val="24"/>
        </w:rPr>
        <w:t>).</w:t>
      </w:r>
    </w:p>
    <w:p w14:paraId="5199B311" w14:textId="5258D321" w:rsidR="00D649DA" w:rsidRPr="00D649DA" w:rsidRDefault="00D649DA" w:rsidP="007F3E72">
      <w:pPr>
        <w:pStyle w:val="ListParagraph"/>
        <w:numPr>
          <w:ilvl w:val="0"/>
          <w:numId w:val="3"/>
        </w:numPr>
        <w:spacing w:line="360" w:lineRule="auto"/>
        <w:rPr>
          <w:rFonts w:asciiTheme="majorBidi" w:hAnsiTheme="majorBidi" w:cstheme="majorBidi"/>
          <w:sz w:val="24"/>
          <w:szCs w:val="24"/>
        </w:rPr>
      </w:pPr>
      <w:r w:rsidRPr="00D649DA">
        <w:rPr>
          <w:rFonts w:asciiTheme="majorBidi" w:hAnsiTheme="majorBidi" w:cstheme="majorBidi"/>
          <w:sz w:val="24"/>
          <w:szCs w:val="24"/>
        </w:rPr>
        <w:t>An output .mat file containing the sorted indices of the new files will be added to the _jpegs folder.</w:t>
      </w:r>
      <w:r w:rsidRPr="00D649DA">
        <w:rPr>
          <w:rFonts w:asciiTheme="majorBidi" w:hAnsiTheme="majorBidi" w:cstheme="majorBidi"/>
          <w:sz w:val="24"/>
          <w:szCs w:val="24"/>
        </w:rPr>
        <w:br/>
      </w:r>
    </w:p>
    <w:p w14:paraId="1D082093" w14:textId="1C3DBA69" w:rsidR="00B95EAA" w:rsidRPr="00D649DA" w:rsidRDefault="00B95EAA" w:rsidP="00D649DA">
      <w:pPr>
        <w:pStyle w:val="ListParagraph"/>
        <w:numPr>
          <w:ilvl w:val="1"/>
          <w:numId w:val="2"/>
        </w:numPr>
        <w:spacing w:line="360" w:lineRule="auto"/>
        <w:rPr>
          <w:rFonts w:asciiTheme="majorBidi" w:hAnsiTheme="majorBidi" w:cstheme="majorBidi"/>
          <w:sz w:val="24"/>
          <w:szCs w:val="24"/>
        </w:rPr>
      </w:pPr>
      <w:r w:rsidRPr="00D649DA">
        <w:rPr>
          <w:rFonts w:asciiTheme="majorBidi" w:hAnsiTheme="majorBidi" w:cstheme="majorBidi"/>
          <w:sz w:val="24"/>
          <w:szCs w:val="24"/>
        </w:rPr>
        <w:t xml:space="preserve">Conversion </w:t>
      </w:r>
      <w:r w:rsidRPr="00D649DA">
        <w:rPr>
          <w:rFonts w:asciiTheme="majorBidi" w:hAnsiTheme="majorBidi" w:cstheme="majorBidi"/>
          <w:b/>
          <w:bCs/>
          <w:sz w:val="24"/>
          <w:szCs w:val="24"/>
        </w:rPr>
        <w:t>will not be required</w:t>
      </w:r>
      <w:r w:rsidRPr="00D649DA">
        <w:rPr>
          <w:rFonts w:asciiTheme="majorBidi" w:hAnsiTheme="majorBidi" w:cstheme="majorBidi"/>
          <w:sz w:val="24"/>
          <w:szCs w:val="24"/>
        </w:rPr>
        <w:t xml:space="preserve"> in case all tiff files have been converted to jpeg in the past.</w:t>
      </w:r>
    </w:p>
    <w:p w14:paraId="07250B4A" w14:textId="0B362042" w:rsidR="00D649DA" w:rsidRPr="00D649DA" w:rsidRDefault="00D649DA" w:rsidP="00D649DA">
      <w:pPr>
        <w:pStyle w:val="ListParagraph"/>
        <w:numPr>
          <w:ilvl w:val="0"/>
          <w:numId w:val="4"/>
        </w:numPr>
        <w:spacing w:line="360" w:lineRule="auto"/>
        <w:rPr>
          <w:rFonts w:asciiTheme="majorBidi" w:hAnsiTheme="majorBidi" w:cstheme="majorBidi"/>
          <w:sz w:val="24"/>
          <w:szCs w:val="24"/>
        </w:rPr>
      </w:pPr>
      <w:r w:rsidRPr="00D649DA">
        <w:rPr>
          <w:rFonts w:asciiTheme="majorBidi" w:hAnsiTheme="majorBidi" w:cstheme="majorBidi"/>
          <w:sz w:val="24"/>
          <w:szCs w:val="24"/>
        </w:rPr>
        <w:t>In this case, the user will be prompted to pick the _jpegs directory containing all files in .jpeg format.</w:t>
      </w:r>
    </w:p>
    <w:p w14:paraId="368048B0" w14:textId="06F9E6EB" w:rsidR="00D649DA" w:rsidRDefault="00D649DA" w:rsidP="00AB199D">
      <w:pPr>
        <w:pStyle w:val="ListParagraph"/>
        <w:numPr>
          <w:ilvl w:val="0"/>
          <w:numId w:val="4"/>
        </w:numPr>
        <w:spacing w:line="360" w:lineRule="auto"/>
        <w:rPr>
          <w:rFonts w:asciiTheme="majorBidi" w:hAnsiTheme="majorBidi" w:cstheme="majorBidi"/>
          <w:sz w:val="24"/>
          <w:szCs w:val="24"/>
        </w:rPr>
      </w:pPr>
      <w:r w:rsidRPr="00D649DA">
        <w:rPr>
          <w:rFonts w:asciiTheme="majorBidi" w:hAnsiTheme="majorBidi" w:cstheme="majorBidi"/>
          <w:sz w:val="24"/>
          <w:szCs w:val="24"/>
        </w:rPr>
        <w:t>The folder must contain indexing .mat file named sortedStruct.mat.</w:t>
      </w:r>
      <w:r w:rsidR="00AB199D">
        <w:rPr>
          <w:rFonts w:asciiTheme="majorBidi" w:hAnsiTheme="majorBidi" w:cstheme="majorBidi"/>
          <w:sz w:val="24"/>
          <w:szCs w:val="24"/>
        </w:rPr>
        <w:t xml:space="preserve"> This file will be loaded to the workspace to organize frame input later on.</w:t>
      </w:r>
    </w:p>
    <w:p w14:paraId="01617C55" w14:textId="77777777" w:rsidR="0034615F" w:rsidRDefault="0034615F">
      <w:pPr>
        <w:rPr>
          <w:rFonts w:asciiTheme="majorBidi" w:eastAsiaTheme="majorEastAsia" w:hAnsiTheme="majorBidi" w:cstheme="majorBidi"/>
          <w:b/>
          <w:sz w:val="32"/>
          <w:szCs w:val="32"/>
        </w:rPr>
      </w:pPr>
      <w:r>
        <w:br w:type="page"/>
      </w:r>
    </w:p>
    <w:p w14:paraId="3C1C7B78" w14:textId="77C2A5D9" w:rsidR="00AB199D" w:rsidRDefault="00AB199D" w:rsidP="00AB199D">
      <w:pPr>
        <w:pStyle w:val="Heading1"/>
      </w:pPr>
      <w:r>
        <w:lastRenderedPageBreak/>
        <w:t>Phase 2 – processing of first frame</w:t>
      </w:r>
    </w:p>
    <w:p w14:paraId="29FACF93" w14:textId="77777777" w:rsidR="007A654E" w:rsidRDefault="007A654E" w:rsidP="005544A0">
      <w:pPr>
        <w:spacing w:line="360" w:lineRule="auto"/>
        <w:rPr>
          <w:rFonts w:asciiTheme="majorBidi" w:hAnsiTheme="majorBidi" w:cstheme="majorBidi"/>
          <w:sz w:val="24"/>
          <w:szCs w:val="24"/>
        </w:rPr>
      </w:pPr>
    </w:p>
    <w:p w14:paraId="554B6842" w14:textId="0A70F1D9" w:rsidR="00AB199D" w:rsidRDefault="00AB199D" w:rsidP="005544A0">
      <w:pPr>
        <w:spacing w:line="360" w:lineRule="auto"/>
        <w:rPr>
          <w:rFonts w:asciiTheme="majorBidi" w:hAnsiTheme="majorBidi" w:cstheme="majorBidi"/>
          <w:sz w:val="24"/>
          <w:szCs w:val="24"/>
        </w:rPr>
      </w:pPr>
      <w:r>
        <w:rPr>
          <w:rFonts w:asciiTheme="majorBidi" w:hAnsiTheme="majorBidi" w:cstheme="majorBidi"/>
          <w:sz w:val="24"/>
          <w:szCs w:val="24"/>
        </w:rPr>
        <w:t>During this phase, the first frame of the video will be loaded using the index</w:t>
      </w:r>
      <w:r w:rsidR="005544A0">
        <w:rPr>
          <w:rFonts w:asciiTheme="majorBidi" w:hAnsiTheme="majorBidi" w:cstheme="majorBidi"/>
          <w:sz w:val="24"/>
          <w:szCs w:val="24"/>
        </w:rPr>
        <w:t>ing matrix from previous phase, as well as the user input regarding ROI.</w:t>
      </w:r>
    </w:p>
    <w:p w14:paraId="0217D9A1" w14:textId="77777777" w:rsidR="005544A0" w:rsidRDefault="005544A0" w:rsidP="005544A0">
      <w:pPr>
        <w:spacing w:line="360" w:lineRule="auto"/>
        <w:rPr>
          <w:rFonts w:asciiTheme="majorBidi" w:hAnsiTheme="majorBidi" w:cstheme="majorBidi"/>
          <w:sz w:val="24"/>
          <w:szCs w:val="24"/>
        </w:rPr>
      </w:pPr>
      <w:r>
        <w:rPr>
          <w:rFonts w:asciiTheme="majorBidi" w:hAnsiTheme="majorBidi" w:cstheme="majorBidi"/>
          <w:sz w:val="24"/>
          <w:szCs w:val="24"/>
        </w:rPr>
        <w:t>2.1. In case no ROI was defined before (user input = 0):</w:t>
      </w:r>
    </w:p>
    <w:p w14:paraId="3926C6C8" w14:textId="47A22F73" w:rsidR="005544A0" w:rsidRPr="005544A0" w:rsidRDefault="005544A0" w:rsidP="005544A0">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T</w:t>
      </w:r>
      <w:r w:rsidRPr="005544A0">
        <w:rPr>
          <w:rFonts w:asciiTheme="majorBidi" w:hAnsiTheme="majorBidi" w:cstheme="majorBidi"/>
          <w:sz w:val="24"/>
          <w:szCs w:val="24"/>
        </w:rPr>
        <w:t>he user will define the ROI in a dialog box:</w:t>
      </w:r>
    </w:p>
    <w:p w14:paraId="318C8F11" w14:textId="34032D1D" w:rsidR="005544A0" w:rsidRDefault="005544A0" w:rsidP="005544A0">
      <w:pPr>
        <w:spacing w:line="360" w:lineRule="auto"/>
        <w:jc w:val="center"/>
        <w:rPr>
          <w:rFonts w:asciiTheme="majorBidi" w:hAnsiTheme="majorBidi" w:cstheme="majorBidi"/>
          <w:sz w:val="24"/>
          <w:szCs w:val="24"/>
        </w:rPr>
      </w:pPr>
      <w:r>
        <w:rPr>
          <w:noProof/>
          <w:lang w:eastAsia="en-CA"/>
        </w:rPr>
        <w:drawing>
          <wp:inline distT="0" distB="0" distL="0" distR="0" wp14:anchorId="131D658F" wp14:editId="773089A8">
            <wp:extent cx="4132931" cy="3350942"/>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6175" cy="3353572"/>
                    </a:xfrm>
                    <a:prstGeom prst="rect">
                      <a:avLst/>
                    </a:prstGeom>
                  </pic:spPr>
                </pic:pic>
              </a:graphicData>
            </a:graphic>
          </wp:inline>
        </w:drawing>
      </w:r>
    </w:p>
    <w:p w14:paraId="78E67F4F" w14:textId="77D70D91" w:rsidR="005544A0" w:rsidRDefault="005544A0" w:rsidP="007C32A3">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 xml:space="preserve">The user will then define the initial reference contour, by drawing a closed polygon around the eye in the </w:t>
      </w:r>
      <w:r w:rsidR="007C32A3">
        <w:rPr>
          <w:rFonts w:asciiTheme="majorBidi" w:hAnsiTheme="majorBidi" w:cstheme="majorBidi"/>
          <w:sz w:val="24"/>
          <w:szCs w:val="24"/>
        </w:rPr>
        <w:t xml:space="preserve">provided interface. This interface is launched by </w:t>
      </w:r>
      <w:r w:rsidR="007C32A3" w:rsidRPr="007C32A3">
        <w:rPr>
          <w:rFonts w:ascii="Courier New" w:hAnsi="Courier New" w:cs="Courier New"/>
          <w:sz w:val="24"/>
          <w:szCs w:val="24"/>
        </w:rPr>
        <w:t>eye_edge</w:t>
      </w:r>
      <w:r w:rsidR="007C32A3">
        <w:rPr>
          <w:rFonts w:ascii="Courier New" w:hAnsi="Courier New" w:cs="Courier New"/>
          <w:sz w:val="24"/>
          <w:szCs w:val="24"/>
        </w:rPr>
        <w:t>.</w:t>
      </w:r>
    </w:p>
    <w:p w14:paraId="776337A0" w14:textId="1CDDDB04" w:rsidR="007C32A3" w:rsidRPr="005544A0" w:rsidRDefault="00501230" w:rsidP="00501230">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After definition of eye contour, all parameters needed are extracted (including area, angle, coordinates etc.). This is saved to a .mat file to allow quick access to the same video later on.</w:t>
      </w:r>
    </w:p>
    <w:p w14:paraId="30C7E697" w14:textId="5FEFC445" w:rsidR="005544A0" w:rsidRDefault="005544A0" w:rsidP="00501230">
      <w:pPr>
        <w:spacing w:line="360" w:lineRule="auto"/>
        <w:rPr>
          <w:rFonts w:asciiTheme="majorBidi" w:hAnsiTheme="majorBidi" w:cstheme="majorBidi"/>
          <w:sz w:val="24"/>
          <w:szCs w:val="24"/>
        </w:rPr>
      </w:pPr>
      <w:r>
        <w:rPr>
          <w:rFonts w:asciiTheme="majorBidi" w:hAnsiTheme="majorBidi" w:cstheme="majorBidi"/>
          <w:sz w:val="24"/>
          <w:szCs w:val="24"/>
        </w:rPr>
        <w:t xml:space="preserve">2.2. In case </w:t>
      </w:r>
      <w:r w:rsidR="00501230">
        <w:rPr>
          <w:rFonts w:asciiTheme="majorBidi" w:hAnsiTheme="majorBidi" w:cstheme="majorBidi"/>
          <w:sz w:val="24"/>
          <w:szCs w:val="24"/>
        </w:rPr>
        <w:t xml:space="preserve">an ROI has been defined already, the user will be prompted to select an input file. Here, the user will select an </w:t>
      </w:r>
      <w:r w:rsidR="00501230" w:rsidRPr="00501230">
        <w:rPr>
          <w:rFonts w:asciiTheme="majorBidi" w:hAnsiTheme="majorBidi" w:cstheme="majorBidi"/>
          <w:i/>
          <w:iCs/>
          <w:sz w:val="24"/>
          <w:szCs w:val="24"/>
        </w:rPr>
        <w:t>_init.mat</w:t>
      </w:r>
      <w:r w:rsidR="00501230">
        <w:rPr>
          <w:rFonts w:asciiTheme="majorBidi" w:hAnsiTheme="majorBidi" w:cstheme="majorBidi"/>
          <w:sz w:val="24"/>
          <w:szCs w:val="24"/>
        </w:rPr>
        <w:t xml:space="preserve"> file that was generated in the past.</w:t>
      </w:r>
    </w:p>
    <w:p w14:paraId="46CF826E" w14:textId="77777777" w:rsidR="0034615F" w:rsidRDefault="0034615F">
      <w:pPr>
        <w:rPr>
          <w:rFonts w:asciiTheme="majorBidi" w:eastAsiaTheme="majorEastAsia" w:hAnsiTheme="majorBidi" w:cstheme="majorBidi"/>
          <w:b/>
          <w:sz w:val="32"/>
          <w:szCs w:val="32"/>
        </w:rPr>
      </w:pPr>
      <w:r>
        <w:br w:type="page"/>
      </w:r>
    </w:p>
    <w:p w14:paraId="0C4981FB" w14:textId="3A075833" w:rsidR="00584AA5" w:rsidRPr="005544A0" w:rsidRDefault="00584AA5" w:rsidP="00584AA5">
      <w:pPr>
        <w:pStyle w:val="Heading1"/>
      </w:pPr>
      <w:r>
        <w:lastRenderedPageBreak/>
        <w:t>Phase 3 – Active contour tracking</w:t>
      </w:r>
    </w:p>
    <w:p w14:paraId="10E56EC0" w14:textId="77777777" w:rsidR="007A654E" w:rsidRDefault="007A654E" w:rsidP="005544A0">
      <w:pPr>
        <w:spacing w:line="360" w:lineRule="auto"/>
        <w:rPr>
          <w:rFonts w:asciiTheme="majorBidi" w:hAnsiTheme="majorBidi" w:cstheme="majorBidi"/>
          <w:sz w:val="24"/>
          <w:szCs w:val="24"/>
        </w:rPr>
      </w:pPr>
    </w:p>
    <w:p w14:paraId="2DED775F" w14:textId="04065E61" w:rsidR="007A654E" w:rsidRDefault="007A654E" w:rsidP="007A654E">
      <w:pPr>
        <w:spacing w:line="360" w:lineRule="auto"/>
        <w:rPr>
          <w:rFonts w:asciiTheme="majorBidi" w:hAnsiTheme="majorBidi" w:cstheme="majorBidi"/>
          <w:sz w:val="24"/>
          <w:szCs w:val="24"/>
        </w:rPr>
      </w:pPr>
      <w:r>
        <w:rPr>
          <w:rFonts w:asciiTheme="majorBidi" w:hAnsiTheme="majorBidi" w:cstheme="majorBidi"/>
          <w:sz w:val="24"/>
          <w:szCs w:val="24"/>
        </w:rPr>
        <w:t xml:space="preserve">In stage 3, tracking begins automatically.  </w:t>
      </w:r>
    </w:p>
    <w:p w14:paraId="035F4F16" w14:textId="219E4BCC" w:rsidR="007A654E" w:rsidRDefault="007A654E" w:rsidP="007A654E">
      <w:pPr>
        <w:spacing w:line="360" w:lineRule="auto"/>
        <w:rPr>
          <w:rFonts w:asciiTheme="majorBidi" w:hAnsiTheme="majorBidi" w:cstheme="majorBidi"/>
          <w:sz w:val="24"/>
          <w:szCs w:val="24"/>
          <w:lang w:val="en-US"/>
        </w:rPr>
      </w:pPr>
      <w:r>
        <w:rPr>
          <w:rFonts w:asciiTheme="majorBidi" w:hAnsiTheme="majorBidi" w:cstheme="majorBidi"/>
          <w:sz w:val="24"/>
          <w:szCs w:val="24"/>
        </w:rPr>
        <w:t>The code has one of two possible setups – one that enables video output showing the traced eye contour and ellipse (but takes exponentially longer to run), and another that does not. Both setups will produce the output signal in a mat file.</w:t>
      </w:r>
    </w:p>
    <w:p w14:paraId="50CE8F4D" w14:textId="33DDD3D0" w:rsidR="00C7394E" w:rsidRDefault="001B49DB" w:rsidP="001B49DB">
      <w:pPr>
        <w:spacing w:line="360" w:lineRule="auto"/>
        <w:rPr>
          <w:rFonts w:asciiTheme="majorBidi" w:hAnsiTheme="majorBidi" w:cstheme="majorBidi"/>
          <w:sz w:val="24"/>
          <w:szCs w:val="24"/>
        </w:rPr>
      </w:pPr>
      <w:r>
        <w:rPr>
          <w:rFonts w:asciiTheme="majorBidi" w:hAnsiTheme="majorBidi" w:cstheme="majorBidi"/>
          <w:sz w:val="24"/>
          <w:szCs w:val="24"/>
        </w:rPr>
        <w:t xml:space="preserve">One .jpeg file will be loaded at a time to reduce memory usage. </w:t>
      </w:r>
    </w:p>
    <w:p w14:paraId="6013B1F2" w14:textId="6040EA38" w:rsidR="00296491" w:rsidRDefault="00296491" w:rsidP="00E80505">
      <w:pPr>
        <w:spacing w:line="360" w:lineRule="auto"/>
        <w:rPr>
          <w:rFonts w:asciiTheme="majorBidi" w:hAnsiTheme="majorBidi" w:cstheme="majorBidi"/>
          <w:sz w:val="24"/>
          <w:szCs w:val="24"/>
        </w:rPr>
      </w:pPr>
      <w:r>
        <w:rPr>
          <w:rFonts w:asciiTheme="majorBidi" w:hAnsiTheme="majorBidi" w:cstheme="majorBidi"/>
          <w:sz w:val="24"/>
          <w:szCs w:val="24"/>
        </w:rPr>
        <w:t xml:space="preserve">While videos were recorded at 500fps, blink tracking can be properly done with 250fps. Therefore, we only sample every other frame during this process. In case recording frame rate changes, this </w:t>
      </w:r>
      <w:r w:rsidRPr="00296491">
        <w:rPr>
          <w:rFonts w:asciiTheme="majorBidi" w:hAnsiTheme="majorBidi" w:cstheme="majorBidi"/>
          <w:b/>
          <w:bCs/>
          <w:sz w:val="24"/>
          <w:szCs w:val="24"/>
        </w:rPr>
        <w:t>must be modified</w:t>
      </w:r>
      <w:r>
        <w:rPr>
          <w:rFonts w:asciiTheme="majorBidi" w:hAnsiTheme="majorBidi" w:cstheme="majorBidi"/>
          <w:sz w:val="24"/>
          <w:szCs w:val="24"/>
        </w:rPr>
        <w:t xml:space="preserve"> in the main file (</w:t>
      </w:r>
      <w:r>
        <w:rPr>
          <w:rFonts w:ascii="Courier New" w:hAnsi="Courier New" w:cs="Courier New"/>
          <w:sz w:val="24"/>
          <w:szCs w:val="24"/>
        </w:rPr>
        <w:t>eyelid_tracking)</w:t>
      </w:r>
      <w:r>
        <w:rPr>
          <w:rFonts w:asciiTheme="majorBidi" w:hAnsiTheme="majorBidi" w:cstheme="majorBidi"/>
          <w:sz w:val="24"/>
          <w:szCs w:val="24"/>
        </w:rPr>
        <w:t xml:space="preserve"> line </w:t>
      </w:r>
      <w:r w:rsidRPr="00296491">
        <w:rPr>
          <w:rFonts w:asciiTheme="majorBidi" w:hAnsiTheme="majorBidi" w:cstheme="majorBidi"/>
          <w:b/>
          <w:bCs/>
          <w:sz w:val="24"/>
          <w:szCs w:val="24"/>
        </w:rPr>
        <w:t>23</w:t>
      </w:r>
      <w:r w:rsidR="00E80505">
        <w:rPr>
          <w:rFonts w:asciiTheme="majorBidi" w:hAnsiTheme="majorBidi" w:cstheme="majorBidi"/>
          <w:b/>
          <w:bCs/>
          <w:sz w:val="24"/>
          <w:szCs w:val="24"/>
        </w:rPr>
        <w:t>4</w:t>
      </w:r>
      <w:r w:rsidR="00E80505">
        <w:rPr>
          <w:rFonts w:asciiTheme="majorBidi" w:hAnsiTheme="majorBidi" w:cstheme="majorBidi"/>
          <w:sz w:val="24"/>
          <w:szCs w:val="24"/>
        </w:rPr>
        <w:t xml:space="preserve"> and </w:t>
      </w:r>
      <w:r w:rsidR="00E80505">
        <w:rPr>
          <w:rFonts w:asciiTheme="majorBidi" w:hAnsiTheme="majorBidi" w:cstheme="majorBidi"/>
          <w:b/>
          <w:bCs/>
          <w:sz w:val="24"/>
          <w:szCs w:val="24"/>
        </w:rPr>
        <w:t>336</w:t>
      </w:r>
      <w:r w:rsidR="00E80505">
        <w:rPr>
          <w:rFonts w:asciiTheme="majorBidi" w:hAnsiTheme="majorBidi" w:cstheme="majorBidi"/>
          <w:sz w:val="24"/>
          <w:szCs w:val="24"/>
        </w:rPr>
        <w:t>.</w:t>
      </w:r>
    </w:p>
    <w:p w14:paraId="316237E6" w14:textId="2342CCF5" w:rsidR="001B49DB" w:rsidRDefault="001B49DB" w:rsidP="000A39F1">
      <w:pPr>
        <w:spacing w:line="360" w:lineRule="auto"/>
        <w:rPr>
          <w:rFonts w:asciiTheme="majorBidi" w:hAnsiTheme="majorBidi" w:cstheme="majorBidi"/>
          <w:sz w:val="24"/>
          <w:szCs w:val="24"/>
        </w:rPr>
      </w:pPr>
      <w:r>
        <w:rPr>
          <w:rFonts w:asciiTheme="majorBidi" w:hAnsiTheme="majorBidi" w:cstheme="majorBidi"/>
          <w:sz w:val="24"/>
          <w:szCs w:val="24"/>
        </w:rPr>
        <w:t xml:space="preserve">The function </w:t>
      </w:r>
      <w:r w:rsidRPr="001B49DB">
        <w:rPr>
          <w:rFonts w:ascii="Courier New" w:hAnsi="Courier New" w:cs="Courier New"/>
          <w:sz w:val="24"/>
          <w:szCs w:val="24"/>
        </w:rPr>
        <w:t>countour_track</w:t>
      </w:r>
      <w:r>
        <w:rPr>
          <w:rFonts w:ascii="Courier New" w:hAnsi="Courier New" w:cs="Courier New"/>
          <w:sz w:val="24"/>
          <w:szCs w:val="24"/>
        </w:rPr>
        <w:t xml:space="preserve"> </w:t>
      </w:r>
      <w:r>
        <w:rPr>
          <w:rFonts w:asciiTheme="majorBidi" w:hAnsiTheme="majorBidi" w:cstheme="majorBidi"/>
          <w:sz w:val="24"/>
          <w:szCs w:val="24"/>
        </w:rPr>
        <w:t>is called, to initiate edge tracking. This function is the main module of the algorithm.</w:t>
      </w:r>
    </w:p>
    <w:p w14:paraId="73773412" w14:textId="789A15C8" w:rsidR="001B49DB" w:rsidRPr="00AB199D" w:rsidRDefault="002A70E5" w:rsidP="000A39F1">
      <w:pPr>
        <w:spacing w:line="360" w:lineRule="auto"/>
        <w:rPr>
          <w:rFonts w:asciiTheme="majorBidi" w:hAnsiTheme="majorBidi" w:cstheme="majorBidi"/>
          <w:sz w:val="24"/>
          <w:szCs w:val="24"/>
        </w:rPr>
      </w:pPr>
      <w:r>
        <w:rPr>
          <w:rFonts w:asciiTheme="majorBidi" w:hAnsiTheme="majorBidi" w:cstheme="majorBidi"/>
          <w:sz w:val="24"/>
          <w:szCs w:val="24"/>
        </w:rPr>
        <w:t>Within</w:t>
      </w:r>
      <w:r w:rsidR="000A39F1">
        <w:rPr>
          <w:rFonts w:asciiTheme="majorBidi" w:hAnsiTheme="majorBidi" w:cstheme="majorBidi"/>
          <w:sz w:val="24"/>
          <w:szCs w:val="24"/>
        </w:rPr>
        <w:t xml:space="preserve"> </w:t>
      </w:r>
      <w:r w:rsidR="000A39F1" w:rsidRPr="001B49DB">
        <w:rPr>
          <w:rFonts w:ascii="Courier New" w:hAnsi="Courier New" w:cs="Courier New"/>
          <w:sz w:val="24"/>
          <w:szCs w:val="24"/>
        </w:rPr>
        <w:t>countour_track</w:t>
      </w:r>
      <w:r>
        <w:rPr>
          <w:rFonts w:asciiTheme="majorBidi" w:hAnsiTheme="majorBidi" w:cstheme="majorBidi"/>
          <w:sz w:val="24"/>
          <w:szCs w:val="24"/>
        </w:rPr>
        <w:t>, several other functions are called. All functions are documented and explained in MATLAB’</w:t>
      </w:r>
      <w:r w:rsidR="00CB69AA">
        <w:rPr>
          <w:rFonts w:asciiTheme="majorBidi" w:hAnsiTheme="majorBidi" w:cstheme="majorBidi"/>
          <w:sz w:val="24"/>
          <w:szCs w:val="24"/>
        </w:rPr>
        <w:t>s documentation pages (</w:t>
      </w:r>
      <w:r w:rsidR="000A39F1">
        <w:rPr>
          <w:rFonts w:asciiTheme="majorBidi" w:hAnsiTheme="majorBidi" w:cstheme="majorBidi"/>
          <w:sz w:val="24"/>
          <w:szCs w:val="24"/>
        </w:rPr>
        <w:t>including</w:t>
      </w:r>
      <w:r w:rsidR="00CB69AA">
        <w:rPr>
          <w:rFonts w:asciiTheme="majorBidi" w:hAnsiTheme="majorBidi" w:cstheme="majorBidi"/>
          <w:sz w:val="24"/>
          <w:szCs w:val="24"/>
        </w:rPr>
        <w:t xml:space="preserve"> </w:t>
      </w:r>
      <w:r w:rsidR="00CB69AA">
        <w:rPr>
          <w:rFonts w:ascii="Courier New" w:hAnsi="Courier New" w:cs="Courier New"/>
          <w:sz w:val="24"/>
          <w:szCs w:val="24"/>
        </w:rPr>
        <w:t xml:space="preserve">relevant_eye, extract_ellipse, </w:t>
      </w:r>
      <w:r w:rsidR="00170729">
        <w:rPr>
          <w:rFonts w:ascii="Courier New" w:hAnsi="Courier New" w:cs="Courier New"/>
          <w:sz w:val="24"/>
          <w:szCs w:val="24"/>
        </w:rPr>
        <w:t>plot_ellipse</w:t>
      </w:r>
      <w:r w:rsidR="000A39F1">
        <w:rPr>
          <w:rFonts w:ascii="Courier New" w:hAnsi="Courier New" w:cs="Courier New"/>
          <w:sz w:val="24"/>
          <w:szCs w:val="24"/>
        </w:rPr>
        <w:t>)</w:t>
      </w:r>
    </w:p>
    <w:p w14:paraId="622CF8CA" w14:textId="77777777" w:rsidR="0034615F" w:rsidRDefault="002B4239" w:rsidP="002B4239">
      <w:pPr>
        <w:spacing w:line="360" w:lineRule="auto"/>
        <w:rPr>
          <w:rFonts w:asciiTheme="majorBidi" w:hAnsiTheme="majorBidi" w:cstheme="majorBidi"/>
          <w:sz w:val="24"/>
          <w:szCs w:val="24"/>
          <w:rtl/>
        </w:rPr>
      </w:pPr>
      <w:r>
        <w:rPr>
          <w:rFonts w:asciiTheme="majorBidi" w:hAnsiTheme="majorBidi" w:cstheme="majorBidi"/>
          <w:sz w:val="24"/>
          <w:szCs w:val="24"/>
        </w:rPr>
        <w:t xml:space="preserve">Upon finishing the tracking module, several flags (described in the code clearly) will mark a case where a full blink is detected, and initiate a reverse run of the algorithm for a certain amount of frames (described in the thesis fully). </w:t>
      </w:r>
    </w:p>
    <w:p w14:paraId="766187F3" w14:textId="433EFAEC" w:rsidR="00D649DA" w:rsidRDefault="002B4239" w:rsidP="002B4239">
      <w:pPr>
        <w:spacing w:line="360" w:lineRule="auto"/>
        <w:rPr>
          <w:rFonts w:asciiTheme="majorBidi" w:hAnsiTheme="majorBidi" w:cstheme="majorBidi"/>
          <w:sz w:val="24"/>
          <w:szCs w:val="24"/>
        </w:rPr>
      </w:pPr>
      <w:r w:rsidRPr="0034615F">
        <w:rPr>
          <w:rFonts w:asciiTheme="majorBidi" w:hAnsiTheme="majorBidi" w:cstheme="majorBidi"/>
          <w:sz w:val="24"/>
          <w:szCs w:val="24"/>
          <w:u w:val="single"/>
        </w:rPr>
        <w:t>Important to note here</w:t>
      </w:r>
      <w:r>
        <w:rPr>
          <w:rFonts w:asciiTheme="majorBidi" w:hAnsiTheme="majorBidi" w:cstheme="majorBidi"/>
          <w:sz w:val="24"/>
          <w:szCs w:val="24"/>
        </w:rPr>
        <w:t xml:space="preserve">, the default number of frames to skip was set at </w:t>
      </w:r>
      <w:r w:rsidRPr="002B4239">
        <w:rPr>
          <w:rFonts w:asciiTheme="majorBidi" w:hAnsiTheme="majorBidi" w:cstheme="majorBidi"/>
          <w:b/>
          <w:bCs/>
          <w:sz w:val="24"/>
          <w:szCs w:val="24"/>
        </w:rPr>
        <w:t>140 frames</w:t>
      </w:r>
      <w:r>
        <w:rPr>
          <w:rFonts w:asciiTheme="majorBidi" w:hAnsiTheme="majorBidi" w:cstheme="majorBidi"/>
          <w:sz w:val="24"/>
          <w:szCs w:val="24"/>
        </w:rPr>
        <w:t xml:space="preserve">, when sampling rate was around </w:t>
      </w:r>
      <w:r w:rsidRPr="002B4239">
        <w:rPr>
          <w:rFonts w:asciiTheme="majorBidi" w:hAnsiTheme="majorBidi" w:cstheme="majorBidi"/>
          <w:b/>
          <w:bCs/>
          <w:sz w:val="24"/>
          <w:szCs w:val="24"/>
        </w:rPr>
        <w:t>500fps</w:t>
      </w:r>
      <w:r>
        <w:rPr>
          <w:rFonts w:asciiTheme="majorBidi" w:hAnsiTheme="majorBidi" w:cstheme="majorBidi"/>
          <w:sz w:val="24"/>
          <w:szCs w:val="24"/>
        </w:rPr>
        <w:t xml:space="preserve">. In case camera / recording settings are changed, this </w:t>
      </w:r>
      <w:r w:rsidRPr="002B4239">
        <w:rPr>
          <w:rFonts w:asciiTheme="majorBidi" w:hAnsiTheme="majorBidi" w:cstheme="majorBidi"/>
          <w:b/>
          <w:bCs/>
          <w:sz w:val="24"/>
          <w:szCs w:val="24"/>
        </w:rPr>
        <w:t>must be altered as well</w:t>
      </w:r>
      <w:r>
        <w:rPr>
          <w:rFonts w:asciiTheme="majorBidi" w:hAnsiTheme="majorBidi" w:cstheme="majorBidi"/>
          <w:sz w:val="24"/>
          <w:szCs w:val="24"/>
        </w:rPr>
        <w:t>!</w:t>
      </w:r>
      <w:r w:rsidR="00296491">
        <w:rPr>
          <w:rFonts w:asciiTheme="majorBidi" w:hAnsiTheme="majorBidi" w:cstheme="majorBidi"/>
          <w:sz w:val="24"/>
          <w:szCs w:val="24"/>
        </w:rPr>
        <w:t xml:space="preserve"> </w:t>
      </w:r>
    </w:p>
    <w:p w14:paraId="5E3B35D9" w14:textId="77777777" w:rsidR="0034615F" w:rsidRDefault="0034615F">
      <w:pPr>
        <w:rPr>
          <w:rFonts w:asciiTheme="majorBidi" w:eastAsiaTheme="majorEastAsia" w:hAnsiTheme="majorBidi" w:cstheme="majorBidi"/>
          <w:b/>
          <w:sz w:val="32"/>
          <w:szCs w:val="32"/>
        </w:rPr>
      </w:pPr>
      <w:r>
        <w:br w:type="page"/>
      </w:r>
    </w:p>
    <w:p w14:paraId="44B24FCF" w14:textId="572C6C15" w:rsidR="00223C83" w:rsidRDefault="00223C83" w:rsidP="00223C83">
      <w:pPr>
        <w:pStyle w:val="Heading1"/>
      </w:pPr>
      <w:r>
        <w:lastRenderedPageBreak/>
        <w:t>Phase 4 – Output post processing</w:t>
      </w:r>
    </w:p>
    <w:p w14:paraId="49E74D6B" w14:textId="77777777" w:rsidR="005D501F" w:rsidRDefault="005D501F" w:rsidP="002B4239">
      <w:pPr>
        <w:spacing w:line="360" w:lineRule="auto"/>
        <w:rPr>
          <w:rFonts w:asciiTheme="majorBidi" w:hAnsiTheme="majorBidi" w:cstheme="majorBidi"/>
          <w:sz w:val="24"/>
          <w:szCs w:val="24"/>
        </w:rPr>
      </w:pPr>
    </w:p>
    <w:p w14:paraId="7AA9E9E4" w14:textId="4179DCA0" w:rsidR="00223C83" w:rsidRDefault="00AE133E" w:rsidP="00AE133E">
      <w:pPr>
        <w:spacing w:line="360" w:lineRule="auto"/>
        <w:rPr>
          <w:rFonts w:asciiTheme="majorBidi" w:hAnsiTheme="majorBidi" w:cstheme="majorBidi"/>
          <w:sz w:val="24"/>
          <w:szCs w:val="24"/>
        </w:rPr>
      </w:pPr>
      <w:r>
        <w:rPr>
          <w:rFonts w:asciiTheme="majorBidi" w:hAnsiTheme="majorBidi" w:cstheme="majorBidi"/>
          <w:sz w:val="24"/>
          <w:szCs w:val="24"/>
        </w:rPr>
        <w:t>During this phase, NaNs are interpolated to create a smooth output signal. Keep in mind, no more than a single NaN is allowed in a row, making interpolation unlikely to change the output signal significantly.</w:t>
      </w:r>
    </w:p>
    <w:p w14:paraId="7B11AF67" w14:textId="18D66651" w:rsidR="00AE133E" w:rsidRDefault="00AE133E" w:rsidP="0034615F">
      <w:pPr>
        <w:spacing w:line="360" w:lineRule="auto"/>
        <w:rPr>
          <w:rFonts w:asciiTheme="majorBidi" w:hAnsiTheme="majorBidi" w:cstheme="majorBidi"/>
          <w:sz w:val="24"/>
          <w:szCs w:val="24"/>
        </w:rPr>
      </w:pPr>
      <w:r>
        <w:rPr>
          <w:rFonts w:asciiTheme="majorBidi" w:hAnsiTheme="majorBidi" w:cstheme="majorBidi"/>
          <w:sz w:val="24"/>
          <w:szCs w:val="24"/>
        </w:rPr>
        <w:t xml:space="preserve">This phase uses an external, open source function </w:t>
      </w:r>
      <w:r w:rsidRPr="00AE133E">
        <w:rPr>
          <w:rFonts w:ascii="Courier New" w:hAnsi="Courier New" w:cs="Courier New"/>
          <w:sz w:val="24"/>
          <w:szCs w:val="24"/>
        </w:rPr>
        <w:t>naninterp</w:t>
      </w:r>
      <w:r>
        <w:rPr>
          <w:rFonts w:asciiTheme="majorBidi" w:hAnsiTheme="majorBidi" w:cstheme="majorBidi"/>
          <w:sz w:val="24"/>
          <w:szCs w:val="24"/>
        </w:rPr>
        <w:t xml:space="preserve"> (</w:t>
      </w:r>
      <w:r w:rsidR="0034615F">
        <w:rPr>
          <w:rFonts w:asciiTheme="majorBidi" w:hAnsiTheme="majorBidi" w:cstheme="majorBidi"/>
          <w:sz w:val="24"/>
          <w:szCs w:val="24"/>
          <w:lang w:val="en-US"/>
        </w:rPr>
        <w:t xml:space="preserve">created by E. Rodriguez, </w:t>
      </w:r>
      <w:r w:rsidR="00192DF5">
        <w:rPr>
          <w:rFonts w:asciiTheme="majorBidi" w:hAnsiTheme="majorBidi" w:cstheme="majorBidi"/>
          <w:sz w:val="24"/>
          <w:szCs w:val="24"/>
          <w:lang w:val="en-US"/>
        </w:rPr>
        <w:t xml:space="preserve">2005, </w:t>
      </w:r>
      <w:r>
        <w:rPr>
          <w:rFonts w:asciiTheme="majorBidi" w:hAnsiTheme="majorBidi" w:cstheme="majorBidi"/>
          <w:sz w:val="24"/>
          <w:szCs w:val="24"/>
        </w:rPr>
        <w:t xml:space="preserve">downloaded from </w:t>
      </w:r>
      <w:hyperlink r:id="rId11" w:history="1">
        <w:r w:rsidRPr="00AE133E">
          <w:rPr>
            <w:rStyle w:val="Hyperlink"/>
            <w:rFonts w:asciiTheme="majorBidi" w:hAnsiTheme="majorBidi" w:cstheme="majorBidi"/>
            <w:sz w:val="24"/>
            <w:szCs w:val="24"/>
          </w:rPr>
          <w:t>MathWorks File Exchange</w:t>
        </w:r>
      </w:hyperlink>
      <w:r>
        <w:rPr>
          <w:rFonts w:asciiTheme="majorBidi" w:hAnsiTheme="majorBidi" w:cstheme="majorBidi"/>
          <w:sz w:val="24"/>
          <w:szCs w:val="24"/>
        </w:rPr>
        <w:t>).</w:t>
      </w:r>
    </w:p>
    <w:p w14:paraId="144354D0" w14:textId="7BC658D7" w:rsidR="00AE133E" w:rsidRDefault="00AE133E" w:rsidP="00AE133E">
      <w:pPr>
        <w:spacing w:line="360" w:lineRule="auto"/>
        <w:rPr>
          <w:rFonts w:asciiTheme="majorBidi" w:hAnsiTheme="majorBidi" w:cstheme="majorBidi"/>
          <w:sz w:val="24"/>
          <w:szCs w:val="24"/>
        </w:rPr>
      </w:pPr>
      <w:r>
        <w:rPr>
          <w:rFonts w:asciiTheme="majorBidi" w:hAnsiTheme="majorBidi" w:cstheme="majorBidi"/>
          <w:sz w:val="24"/>
          <w:szCs w:val="24"/>
        </w:rPr>
        <w:t xml:space="preserve">The following outputs will then be saved into a </w:t>
      </w:r>
      <w:r w:rsidR="0034615F">
        <w:rPr>
          <w:rFonts w:asciiTheme="majorBidi" w:hAnsiTheme="majorBidi" w:cstheme="majorBidi"/>
          <w:sz w:val="24"/>
          <w:szCs w:val="24"/>
        </w:rPr>
        <w:t>.</w:t>
      </w:r>
      <w:r>
        <w:rPr>
          <w:rFonts w:asciiTheme="majorBidi" w:hAnsiTheme="majorBidi" w:cstheme="majorBidi"/>
          <w:sz w:val="24"/>
          <w:szCs w:val="24"/>
        </w:rPr>
        <w:t>mat file:</w:t>
      </w:r>
    </w:p>
    <w:p w14:paraId="5231D2D3" w14:textId="1C6FBA32" w:rsidR="00AE133E" w:rsidRDefault="00AE133E" w:rsidP="00AE133E">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t>Minor axis after interpolation</w:t>
      </w:r>
    </w:p>
    <w:p w14:paraId="0546C465" w14:textId="3D0A3534" w:rsidR="00AE133E" w:rsidRDefault="00AE133E" w:rsidP="00AE133E">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t>Minor axis before interpolation</w:t>
      </w:r>
    </w:p>
    <w:p w14:paraId="4BA7D9D1" w14:textId="63B051FA" w:rsidR="00AE133E" w:rsidRDefault="00AE133E" w:rsidP="00AE133E">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t>Eye area after interpolation</w:t>
      </w:r>
    </w:p>
    <w:p w14:paraId="0A1AFE57" w14:textId="541E249C" w:rsidR="00AE133E" w:rsidRDefault="00AE133E" w:rsidP="00AE133E">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t>Eye area before interpolation</w:t>
      </w:r>
    </w:p>
    <w:p w14:paraId="236F5721" w14:textId="7C0B9717" w:rsidR="00AE133E" w:rsidRPr="00AE133E" w:rsidRDefault="00AE133E" w:rsidP="00AE133E">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t>Center coordinates signal for each frame</w:t>
      </w:r>
    </w:p>
    <w:p w14:paraId="489C0A3E" w14:textId="77777777" w:rsidR="002B4239" w:rsidRPr="00D649DA" w:rsidRDefault="002B4239" w:rsidP="002B4239">
      <w:pPr>
        <w:spacing w:line="360" w:lineRule="auto"/>
        <w:rPr>
          <w:rFonts w:asciiTheme="majorBidi" w:hAnsiTheme="majorBidi" w:cstheme="majorBidi"/>
          <w:sz w:val="24"/>
          <w:szCs w:val="24"/>
        </w:rPr>
      </w:pPr>
    </w:p>
    <w:sectPr w:rsidR="002B4239" w:rsidRPr="00D649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1EB16" w14:textId="77777777" w:rsidR="009E3A39" w:rsidRDefault="009E3A39" w:rsidP="009E3A39">
      <w:pPr>
        <w:spacing w:after="0" w:line="240" w:lineRule="auto"/>
      </w:pPr>
      <w:r>
        <w:separator/>
      </w:r>
    </w:p>
  </w:endnote>
  <w:endnote w:type="continuationSeparator" w:id="0">
    <w:p w14:paraId="3FD939BC" w14:textId="77777777" w:rsidR="009E3A39" w:rsidRDefault="009E3A39" w:rsidP="009E3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050AA" w14:textId="77777777" w:rsidR="009E3A39" w:rsidRDefault="009E3A39" w:rsidP="009E3A39">
      <w:pPr>
        <w:spacing w:after="0" w:line="240" w:lineRule="auto"/>
      </w:pPr>
      <w:r>
        <w:separator/>
      </w:r>
    </w:p>
  </w:footnote>
  <w:footnote w:type="continuationSeparator" w:id="0">
    <w:p w14:paraId="4521688C" w14:textId="77777777" w:rsidR="009E3A39" w:rsidRDefault="009E3A39" w:rsidP="009E3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C2EB1"/>
    <w:multiLevelType w:val="hybridMultilevel"/>
    <w:tmpl w:val="C8782204"/>
    <w:lvl w:ilvl="0" w:tplc="7E36809E">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D47C36"/>
    <w:multiLevelType w:val="hybridMultilevel"/>
    <w:tmpl w:val="12FEF7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DA0764"/>
    <w:multiLevelType w:val="hybridMultilevel"/>
    <w:tmpl w:val="5AE433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2F41E14"/>
    <w:multiLevelType w:val="hybridMultilevel"/>
    <w:tmpl w:val="F3A494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9A71EF9"/>
    <w:multiLevelType w:val="multilevel"/>
    <w:tmpl w:val="E444B2DC"/>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5" w15:restartNumberingAfterBreak="0">
    <w:nsid w:val="51097AAA"/>
    <w:multiLevelType w:val="hybridMultilevel"/>
    <w:tmpl w:val="517EA3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8031673"/>
    <w:multiLevelType w:val="hybridMultilevel"/>
    <w:tmpl w:val="EB7A5E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5B040B8"/>
    <w:multiLevelType w:val="hybridMultilevel"/>
    <w:tmpl w:val="9FA883A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7"/>
  </w:num>
  <w:num w:numId="2">
    <w:abstractNumId w:val="4"/>
  </w:num>
  <w:num w:numId="3">
    <w:abstractNumId w:val="5"/>
  </w:num>
  <w:num w:numId="4">
    <w:abstractNumId w:val="2"/>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9"/>
    <w:rsid w:val="0005714F"/>
    <w:rsid w:val="000A39F1"/>
    <w:rsid w:val="0013193A"/>
    <w:rsid w:val="00170729"/>
    <w:rsid w:val="00192DF5"/>
    <w:rsid w:val="001B49DB"/>
    <w:rsid w:val="00202D28"/>
    <w:rsid w:val="00223C83"/>
    <w:rsid w:val="00296491"/>
    <w:rsid w:val="002A70E5"/>
    <w:rsid w:val="002B4239"/>
    <w:rsid w:val="0034615F"/>
    <w:rsid w:val="00366524"/>
    <w:rsid w:val="003E1BDD"/>
    <w:rsid w:val="00501230"/>
    <w:rsid w:val="005544A0"/>
    <w:rsid w:val="00584AA5"/>
    <w:rsid w:val="005D501F"/>
    <w:rsid w:val="006B466C"/>
    <w:rsid w:val="006E2D70"/>
    <w:rsid w:val="007A654E"/>
    <w:rsid w:val="007C201B"/>
    <w:rsid w:val="007C32A3"/>
    <w:rsid w:val="007E3B74"/>
    <w:rsid w:val="007F3E72"/>
    <w:rsid w:val="0080693D"/>
    <w:rsid w:val="009E3A39"/>
    <w:rsid w:val="00A171D5"/>
    <w:rsid w:val="00A313F1"/>
    <w:rsid w:val="00A547AB"/>
    <w:rsid w:val="00AB199D"/>
    <w:rsid w:val="00AE133E"/>
    <w:rsid w:val="00B95EAA"/>
    <w:rsid w:val="00C7394E"/>
    <w:rsid w:val="00CB69AA"/>
    <w:rsid w:val="00D16502"/>
    <w:rsid w:val="00D649DA"/>
    <w:rsid w:val="00E80505"/>
    <w:rsid w:val="00ED5A9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A706"/>
  <w15:chartTrackingRefBased/>
  <w15:docId w15:val="{4975EAA1-1F99-48B3-907E-D666450C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654E"/>
    <w:pPr>
      <w:keepNext/>
      <w:keepLines/>
      <w:spacing w:before="240" w:after="0"/>
      <w:outlineLvl w:val="0"/>
    </w:pPr>
    <w:rPr>
      <w:rFonts w:asciiTheme="majorBidi" w:eastAsiaTheme="majorEastAsia" w:hAnsiTheme="majorBid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A39"/>
  </w:style>
  <w:style w:type="paragraph" w:styleId="Footer">
    <w:name w:val="footer"/>
    <w:basedOn w:val="Normal"/>
    <w:link w:val="FooterChar"/>
    <w:uiPriority w:val="99"/>
    <w:unhideWhenUsed/>
    <w:rsid w:val="009E3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A39"/>
  </w:style>
  <w:style w:type="paragraph" w:styleId="ListParagraph">
    <w:name w:val="List Paragraph"/>
    <w:basedOn w:val="Normal"/>
    <w:uiPriority w:val="34"/>
    <w:qFormat/>
    <w:rsid w:val="00B95EAA"/>
    <w:pPr>
      <w:ind w:left="720"/>
      <w:contextualSpacing/>
    </w:pPr>
  </w:style>
  <w:style w:type="character" w:customStyle="1" w:styleId="Heading1Char">
    <w:name w:val="Heading 1 Char"/>
    <w:basedOn w:val="DefaultParagraphFont"/>
    <w:link w:val="Heading1"/>
    <w:uiPriority w:val="9"/>
    <w:rsid w:val="007A654E"/>
    <w:rPr>
      <w:rFonts w:asciiTheme="majorBidi" w:eastAsiaTheme="majorEastAsia" w:hAnsiTheme="majorBidi" w:cstheme="majorBidi"/>
      <w:b/>
      <w:sz w:val="32"/>
      <w:szCs w:val="32"/>
    </w:rPr>
  </w:style>
  <w:style w:type="paragraph" w:styleId="Title">
    <w:name w:val="Title"/>
    <w:basedOn w:val="Normal"/>
    <w:next w:val="Normal"/>
    <w:link w:val="TitleChar"/>
    <w:uiPriority w:val="10"/>
    <w:qFormat/>
    <w:rsid w:val="003E1B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BD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E133E"/>
    <w:rPr>
      <w:color w:val="0563C1" w:themeColor="hyperlink"/>
      <w:u w:val="single"/>
    </w:rPr>
  </w:style>
  <w:style w:type="character" w:styleId="FollowedHyperlink">
    <w:name w:val="FollowedHyperlink"/>
    <w:basedOn w:val="DefaultParagraphFont"/>
    <w:uiPriority w:val="99"/>
    <w:semiHidden/>
    <w:unhideWhenUsed/>
    <w:rsid w:val="003461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thworks.com/matlabcentral/fileexchange/8225-naninterp"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mathworks.com/matlabcentral/fileexchange/28573-nestedsortstr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2047</TotalTime>
  <Pages>5</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Tsror</dc:creator>
  <cp:keywords/>
  <dc:description/>
  <cp:lastModifiedBy>Guy Tsror</cp:lastModifiedBy>
  <cp:revision>21</cp:revision>
  <dcterms:created xsi:type="dcterms:W3CDTF">2018-08-21T15:44:00Z</dcterms:created>
  <dcterms:modified xsi:type="dcterms:W3CDTF">2018-09-26T14:21:00Z</dcterms:modified>
</cp:coreProperties>
</file>