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B9FDA">
      <w:pPr>
        <w:pStyle w:val="3"/>
        <w:rPr>
          <w:rFonts w:hint="eastAsia" w:ascii="苹方" w:hAnsi="苹方" w:eastAsia="苹方" w:cs="苹方"/>
        </w:rPr>
      </w:pPr>
      <w:bookmarkStart w:id="0" w:name="_GoBack"/>
      <w:r>
        <w:rPr>
          <w:rFonts w:hint="eastAsia" w:ascii="苹方" w:hAnsi="苹方" w:eastAsia="苹方" w:cs="苹方"/>
        </w:rPr>
        <w:t>益语智库自用平台 · 软件说明书</w:t>
      </w:r>
    </w:p>
    <w:p w14:paraId="5898030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版本：</w:t>
      </w:r>
      <w:r>
        <w:rPr>
          <w:rFonts w:hint="eastAsia" w:ascii="苹方" w:hAnsi="苹方" w:eastAsia="苹方" w:cs="苹方"/>
        </w:rPr>
        <w:t xml:space="preserve"> 2026年4月</w:t>
      </w:r>
    </w:p>
    <w:p w14:paraId="08DBB1D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适用对象：</w:t>
      </w:r>
      <w:r>
        <w:rPr>
          <w:rFonts w:hint="eastAsia" w:ascii="苹方" w:hAnsi="苹方" w:eastAsia="苹方" w:cs="苹方"/>
        </w:rPr>
        <w:t xml:space="preserve"> 益语智库及合作机构全体成员</w:t>
      </w:r>
    </w:p>
    <w:p w14:paraId="305EEBD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软件类型：</w:t>
      </w:r>
      <w:r>
        <w:rPr>
          <w:rFonts w:hint="eastAsia" w:ascii="苹方" w:hAnsi="苹方" w:eastAsia="苹方" w:cs="苹方"/>
        </w:rPr>
        <w:t xml:space="preserve"> 桌面端应用（macOS）</w:t>
      </w:r>
    </w:p>
    <w:p w14:paraId="49473C48">
      <w:pPr>
        <w:rPr>
          <w:rFonts w:hint="eastAsia" w:ascii="苹方" w:hAnsi="苹方" w:eastAsia="苹方" w:cs="苹方"/>
        </w:rPr>
      </w:pPr>
    </w:p>
    <w:p w14:paraId="06E0ADCE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前言</w:t>
      </w:r>
    </w:p>
    <w:p w14:paraId="0B28016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这是一款什么软件？</w:t>
      </w:r>
    </w:p>
    <w:p w14:paraId="19471D9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益语智库自用平台是为公益咨询行业设计的</w:t>
      </w:r>
      <w:r>
        <w:rPr>
          <w:rFonts w:hint="eastAsia" w:ascii="苹方" w:hAnsi="苹方" w:eastAsia="苹方" w:cs="苹方"/>
          <w:b/>
        </w:rPr>
        <w:t>一站式工作操作系统</w:t>
      </w:r>
      <w:r>
        <w:rPr>
          <w:rFonts w:hint="eastAsia" w:ascii="苹方" w:hAnsi="苹方" w:eastAsia="苹方" w:cs="苹方"/>
        </w:rPr>
        <w:t>。它把日常工作中的任务管理、客户跟进、会议纪要、周复盘、团队协作、知识沉淀和 AI 辅助，整合到一个桌面应用中。</w:t>
      </w:r>
    </w:p>
    <w:p w14:paraId="5E45A46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它不是一个通用的项目管理工具，而是围绕公益咨询团队的真实工作场景——客户拜访、战略陪伴、项目交付、团队成长——量身打造的专业平台。</w:t>
      </w:r>
    </w:p>
    <w:p w14:paraId="4F7364D7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核心理念</w:t>
      </w:r>
    </w:p>
    <w:p w14:paraId="103E069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1. 本地优先，断网可用</w:t>
      </w:r>
    </w:p>
    <w:p w14:paraId="5A9B5B9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所有核心功能——任务管理、会议纪要、文档编辑、周复盘——在完全断网的情况下都能正常使用。数据首先存储在本地，再自动同步到云端备份。你永远不会因为网络问题而无法工作。</w:t>
      </w:r>
    </w:p>
    <w:p w14:paraId="203B336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2. AI 不替代你，而是陪你一起想、一起做</w:t>
      </w:r>
    </w:p>
    <w:p w14:paraId="4E9D2B9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软件内置的 AI 能力不是用来"代替人思考"的，而是在你工作的每一个环节提供辅助：帮你提炼会议要点、生成任务摘要、分析客户背景、发现情报线索。最终的判断和决策，始终由你做出。</w:t>
      </w:r>
    </w:p>
    <w:p w14:paraId="2E7924B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3. 每一天的工作都变成成长</w:t>
      </w:r>
    </w:p>
    <w:p w14:paraId="6C96846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系统会自动识别你的工作行为——完成任务、参加会议、撰写复盘、跟进客户——并转化为成长信号。100个工作徽章和100个等级，记录的不是游戏成就，而是你真实的职业成长轨迹。</w:t>
      </w:r>
    </w:p>
    <w:p w14:paraId="7C10444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4. 从经验到方法，从方法到组织资产</w:t>
      </w:r>
    </w:p>
    <w:p w14:paraId="06781A0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个人的好做法可以沉淀为经验卡片，经验卡片可以被提炼为模板和 SOP，最终成为整个组织可复用的知识资产。知识不再只存在于某个人的脑子里。</w:t>
      </w:r>
    </w:p>
    <w:p w14:paraId="5FB0E0A4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软件总览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3F2763E">
        <w:tc>
          <w:tcPr>
            <w:tcW w:w="3022" w:type="dxa"/>
          </w:tcPr>
          <w:p w14:paraId="77BAF16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模块</w:t>
            </w:r>
          </w:p>
        </w:tc>
        <w:tc>
          <w:tcPr>
            <w:tcW w:w="3022" w:type="dxa"/>
          </w:tcPr>
          <w:p w14:paraId="1FD5910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核心价值</w:t>
            </w:r>
          </w:p>
        </w:tc>
        <w:tc>
          <w:tcPr>
            <w:tcW w:w="3022" w:type="dxa"/>
          </w:tcPr>
          <w:p w14:paraId="147D978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典型使用者</w:t>
            </w:r>
          </w:p>
        </w:tc>
      </w:tr>
      <w:tr w14:paraId="2271C349">
        <w:tc>
          <w:tcPr>
            <w:tcW w:w="3022" w:type="dxa"/>
          </w:tcPr>
          <w:p w14:paraId="666E787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任务与日程</w:t>
            </w:r>
          </w:p>
        </w:tc>
        <w:tc>
          <w:tcPr>
            <w:tcW w:w="3022" w:type="dxa"/>
          </w:tcPr>
          <w:p w14:paraId="2A8A843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把事情排清楚、盯住、闭环</w:t>
            </w:r>
          </w:p>
        </w:tc>
        <w:tc>
          <w:tcPr>
            <w:tcW w:w="3022" w:type="dxa"/>
          </w:tcPr>
          <w:p w14:paraId="7FA3C33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全员</w:t>
            </w:r>
          </w:p>
        </w:tc>
      </w:tr>
      <w:tr w14:paraId="070F4F92">
        <w:tc>
          <w:tcPr>
            <w:tcW w:w="3022" w:type="dxa"/>
          </w:tcPr>
          <w:p w14:paraId="3989D45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客户工作台</w:t>
            </w:r>
          </w:p>
        </w:tc>
        <w:tc>
          <w:tcPr>
            <w:tcW w:w="3022" w:type="dxa"/>
          </w:tcPr>
          <w:p w14:paraId="24CFC4F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深度理解客户，沉淀项目知识</w:t>
            </w:r>
          </w:p>
        </w:tc>
        <w:tc>
          <w:tcPr>
            <w:tcW w:w="3022" w:type="dxa"/>
          </w:tcPr>
          <w:p w14:paraId="3B9CD3D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咨询顾问、项目经理</w:t>
            </w:r>
          </w:p>
        </w:tc>
      </w:tr>
      <w:tr w14:paraId="33564A16">
        <w:tc>
          <w:tcPr>
            <w:tcW w:w="3022" w:type="dxa"/>
          </w:tcPr>
          <w:p w14:paraId="55BB5A9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战略陪伴</w:t>
            </w:r>
          </w:p>
        </w:tc>
        <w:tc>
          <w:tcPr>
            <w:tcW w:w="3022" w:type="dxa"/>
          </w:tcPr>
          <w:p w14:paraId="0211F03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AI辅助的战略洞察和决策支持</w:t>
            </w:r>
          </w:p>
        </w:tc>
        <w:tc>
          <w:tcPr>
            <w:tcW w:w="3022" w:type="dxa"/>
          </w:tcPr>
          <w:p w14:paraId="163E557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管理层、战略顾问</w:t>
            </w:r>
          </w:p>
        </w:tc>
      </w:tr>
      <w:tr w14:paraId="423645F9">
        <w:tc>
          <w:tcPr>
            <w:tcW w:w="3022" w:type="dxa"/>
          </w:tcPr>
          <w:p w14:paraId="46CA3E8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资讯情报站</w:t>
            </w:r>
          </w:p>
        </w:tc>
        <w:tc>
          <w:tcPr>
            <w:tcW w:w="3022" w:type="dxa"/>
          </w:tcPr>
          <w:p w14:paraId="0A4E524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捕捉外部信息，转化为行动</w:t>
            </w:r>
          </w:p>
        </w:tc>
        <w:tc>
          <w:tcPr>
            <w:tcW w:w="3022" w:type="dxa"/>
          </w:tcPr>
          <w:p w14:paraId="5DD4DE3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研究员、业务负责人</w:t>
            </w:r>
          </w:p>
        </w:tc>
      </w:tr>
      <w:tr w14:paraId="131BCAAE">
        <w:tc>
          <w:tcPr>
            <w:tcW w:w="3022" w:type="dxa"/>
          </w:tcPr>
          <w:p w14:paraId="4F8507F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成长中心</w:t>
            </w:r>
          </w:p>
        </w:tc>
        <w:tc>
          <w:tcPr>
            <w:tcW w:w="3022" w:type="dxa"/>
          </w:tcPr>
          <w:p w14:paraId="578FD07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可视化的职业成长轨迹</w:t>
            </w:r>
          </w:p>
        </w:tc>
        <w:tc>
          <w:tcPr>
            <w:tcW w:w="3022" w:type="dxa"/>
          </w:tcPr>
          <w:p w14:paraId="3F3D00A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全员</w:t>
            </w:r>
          </w:p>
        </w:tc>
      </w:tr>
      <w:tr w14:paraId="2FF10D08">
        <w:tc>
          <w:tcPr>
            <w:tcW w:w="3022" w:type="dxa"/>
          </w:tcPr>
          <w:p w14:paraId="4A17349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系统设置</w:t>
            </w:r>
          </w:p>
        </w:tc>
        <w:tc>
          <w:tcPr>
            <w:tcW w:w="3022" w:type="dxa"/>
          </w:tcPr>
          <w:p w14:paraId="5CBB86C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组织架构、集成、运维</w:t>
            </w:r>
          </w:p>
        </w:tc>
        <w:tc>
          <w:tcPr>
            <w:tcW w:w="3022" w:type="dxa"/>
          </w:tcPr>
          <w:p w14:paraId="721590D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管理员</w:t>
            </w:r>
          </w:p>
        </w:tc>
      </w:tr>
    </w:tbl>
    <w:p w14:paraId="0FD62F11">
      <w:pPr>
        <w:rPr>
          <w:rFonts w:hint="eastAsia" w:ascii="苹方" w:hAnsi="苹方" w:eastAsia="苹方" w:cs="苹方"/>
        </w:rPr>
      </w:pPr>
    </w:p>
    <w:p w14:paraId="11DB9560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如何使用本说明书</w:t>
      </w:r>
    </w:p>
    <w:p w14:paraId="0C4E0B8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如果你是</w:t>
      </w:r>
      <w:r>
        <w:rPr>
          <w:rFonts w:hint="eastAsia" w:ascii="苹方" w:hAnsi="苹方" w:eastAsia="苹方" w:cs="苹方"/>
          <w:b/>
        </w:rPr>
        <w:t>新用户</w:t>
      </w:r>
      <w:r>
        <w:rPr>
          <w:rFonts w:hint="eastAsia" w:ascii="苹方" w:hAnsi="苹方" w:eastAsia="苹方" w:cs="苹方"/>
        </w:rPr>
        <w:t>，建议先阅读第1章（任务与日程）和第2章（客户工作台），这是日常使用频率最高的两个模块。</w:t>
      </w:r>
    </w:p>
    <w:p w14:paraId="6952C20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如果你是</w:t>
      </w:r>
      <w:r>
        <w:rPr>
          <w:rFonts w:hint="eastAsia" w:ascii="苹方" w:hAnsi="苹方" w:eastAsia="苹方" w:cs="苹方"/>
          <w:b/>
        </w:rPr>
        <w:t>管理者</w:t>
      </w:r>
      <w:r>
        <w:rPr>
          <w:rFonts w:hint="eastAsia" w:ascii="苹方" w:hAnsi="苹方" w:eastAsia="苹方" w:cs="苹方"/>
        </w:rPr>
        <w:t>，重点关注第3章（战略陪伴）和第5章（成长中心）。</w:t>
      </w:r>
    </w:p>
    <w:p w14:paraId="063219C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如果你是</w:t>
      </w:r>
      <w:r>
        <w:rPr>
          <w:rFonts w:hint="eastAsia" w:ascii="苹方" w:hAnsi="苹方" w:eastAsia="苹方" w:cs="苹方"/>
          <w:b/>
        </w:rPr>
        <w:t>系统管理员</w:t>
      </w:r>
      <w:r>
        <w:rPr>
          <w:rFonts w:hint="eastAsia" w:ascii="苹方" w:hAnsi="苹方" w:eastAsia="苹方" w:cs="苹方"/>
        </w:rPr>
        <w:t>，第6章（系统设置）是你的必读章节。</w:t>
      </w:r>
    </w:p>
    <w:p w14:paraId="6F8B46C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第7章（设计理念）适合所有想深入了解这款软件"为什么这样设计"的读者。</w:t>
      </w:r>
    </w:p>
    <w:p w14:paraId="515BE96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文档中标注 `[截图: xxx]` 的位置，表示建议在该处插入对应的界面截图。</w:t>
      </w:r>
    </w:p>
    <w:p w14:paraId="68196A77">
      <w:pPr>
        <w:rPr>
          <w:rFonts w:hint="eastAsia" w:ascii="苹方" w:hAnsi="苹方" w:eastAsia="苹方" w:cs="苹方"/>
        </w:rPr>
      </w:pPr>
    </w:p>
    <w:p w14:paraId="35F1155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*下面进入各功能模块的详细说明。*</w:t>
      </w:r>
    </w:p>
    <w:p w14:paraId="6B043BB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56CE9675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第1章 任务与日程</w:t>
      </w:r>
    </w:p>
    <w:p w14:paraId="5FAACDC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模块定位：</w:t>
      </w:r>
      <w:r>
        <w:rPr>
          <w:rFonts w:hint="eastAsia" w:ascii="苹方" w:hAnsi="苹方" w:eastAsia="苹方" w:cs="苹方"/>
        </w:rPr>
        <w:t xml:space="preserve"> 把事情排清楚、盯住、闭环。这是全员每天使用频率最高的模块。</w:t>
      </w:r>
    </w:p>
    <w:p w14:paraId="4456FAF1">
      <w:pPr>
        <w:rPr>
          <w:rFonts w:hint="eastAsia" w:ascii="苹方" w:hAnsi="苹方" w:eastAsia="苹方" w:cs="苹方"/>
        </w:rPr>
      </w:pPr>
    </w:p>
    <w:p w14:paraId="0E7EAE38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1.1 任务创建</w:t>
      </w:r>
    </w:p>
    <w:p w14:paraId="524F1B6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把脑子里的"要做的事"变成系统里可跟踪的任务。</w:t>
      </w:r>
    </w:p>
    <w:p w14:paraId="7E3FB33E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782A35D8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点击右上角"新建任务"按钮（或在任务列表空白处点击）</w:t>
      </w:r>
    </w:p>
    <w:p w14:paraId="577E493C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填写任务标题（必填）</w:t>
      </w:r>
    </w:p>
    <w:p w14:paraId="3E630D67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选择优先级（低/普通/高）</w:t>
      </w:r>
    </w:p>
    <w:p w14:paraId="1C04B9D3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设置截止日期和时长</w:t>
      </w:r>
    </w:p>
    <w:p w14:paraId="29329305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选择任务清单（组织清单或个人日程）</w:t>
      </w:r>
    </w:p>
    <w:p w14:paraId="4FF93CE8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关联客户和事件线（可选）</w:t>
      </w:r>
    </w:p>
    <w:p w14:paraId="44F81A42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指派负责人（可选）</w:t>
      </w:r>
    </w:p>
    <w:p w14:paraId="14FC68A5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点击保存</w:t>
      </w:r>
    </w:p>
    <w:p w14:paraId="074BD4B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任务编辑器全貌]</w:t>
      </w:r>
    </w:p>
    <w:p w14:paraId="5732AE8D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三种创建方式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DE38404">
        <w:tc>
          <w:tcPr>
            <w:tcW w:w="4533" w:type="dxa"/>
          </w:tcPr>
          <w:p w14:paraId="30B5A49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方式</w:t>
            </w:r>
          </w:p>
        </w:tc>
        <w:tc>
          <w:tcPr>
            <w:tcW w:w="4533" w:type="dxa"/>
          </w:tcPr>
          <w:p w14:paraId="4FD1749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适用场景</w:t>
            </w:r>
          </w:p>
        </w:tc>
      </w:tr>
      <w:tr w14:paraId="2D3DD3B7">
        <w:tc>
          <w:tcPr>
            <w:tcW w:w="4533" w:type="dxa"/>
          </w:tcPr>
          <w:p w14:paraId="6351417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手动新建</w:t>
            </w:r>
          </w:p>
        </w:tc>
        <w:tc>
          <w:tcPr>
            <w:tcW w:w="4533" w:type="dxa"/>
          </w:tcPr>
          <w:p w14:paraId="4A00C68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日常创建单个任务</w:t>
            </w:r>
          </w:p>
        </w:tc>
      </w:tr>
      <w:tr w14:paraId="1643BD73">
        <w:tc>
          <w:tcPr>
            <w:tcW w:w="4533" w:type="dxa"/>
          </w:tcPr>
          <w:p w14:paraId="4C7CF43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从模板创建</w:t>
            </w:r>
          </w:p>
        </w:tc>
        <w:tc>
          <w:tcPr>
            <w:tcW w:w="4533" w:type="dxa"/>
          </w:tcPr>
          <w:p w14:paraId="1E71966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重复性流程（如项目启动、验收流程）</w:t>
            </w:r>
          </w:p>
        </w:tc>
      </w:tr>
      <w:tr w14:paraId="49D7148E">
        <w:tc>
          <w:tcPr>
            <w:tcW w:w="4533" w:type="dxa"/>
          </w:tcPr>
          <w:p w14:paraId="68326CB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从智能摘要创建</w:t>
            </w:r>
          </w:p>
        </w:tc>
        <w:tc>
          <w:tcPr>
            <w:tcW w:w="4533" w:type="dxa"/>
          </w:tcPr>
          <w:p w14:paraId="6029FE2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 分析后建议的下一步行动</w:t>
            </w:r>
          </w:p>
        </w:tc>
      </w:tr>
    </w:tbl>
    <w:p w14:paraId="3D6A7683">
      <w:pPr>
        <w:rPr>
          <w:rFonts w:hint="eastAsia" w:ascii="苹方" w:hAnsi="苹方" w:eastAsia="苹方" w:cs="苹方"/>
        </w:rPr>
      </w:pPr>
    </w:p>
    <w:p w14:paraId="2D9AF86B">
      <w:pPr>
        <w:rPr>
          <w:rFonts w:hint="eastAsia" w:ascii="苹方" w:hAnsi="苹方" w:eastAsia="苹方" w:cs="苹方"/>
        </w:rPr>
      </w:pPr>
    </w:p>
    <w:p w14:paraId="202CEE4B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1.2 任务编辑与详情</w:t>
      </w:r>
    </w:p>
    <w:p w14:paraId="4FBA699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任务不只是一个标题，它承载着完整的工作上下文。</w:t>
      </w:r>
    </w:p>
    <w:p w14:paraId="53F14D4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可编辑字段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495B2119">
        <w:tc>
          <w:tcPr>
            <w:tcW w:w="4533" w:type="dxa"/>
          </w:tcPr>
          <w:p w14:paraId="5D0C85A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字段</w:t>
            </w:r>
          </w:p>
        </w:tc>
        <w:tc>
          <w:tcPr>
            <w:tcW w:w="4533" w:type="dxa"/>
          </w:tcPr>
          <w:p w14:paraId="177E114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说明</w:t>
            </w:r>
          </w:p>
        </w:tc>
      </w:tr>
      <w:tr w14:paraId="48B9C3A9">
        <w:tc>
          <w:tcPr>
            <w:tcW w:w="4533" w:type="dxa"/>
          </w:tcPr>
          <w:p w14:paraId="7BF5392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标题</w:t>
            </w:r>
          </w:p>
        </w:tc>
        <w:tc>
          <w:tcPr>
            <w:tcW w:w="4533" w:type="dxa"/>
          </w:tcPr>
          <w:p w14:paraId="3523D78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简明描述做什么</w:t>
            </w:r>
          </w:p>
        </w:tc>
      </w:tr>
      <w:tr w14:paraId="0F8CF075">
        <w:tc>
          <w:tcPr>
            <w:tcW w:w="4533" w:type="dxa"/>
          </w:tcPr>
          <w:p w14:paraId="1210A2C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描述</w:t>
            </w:r>
          </w:p>
        </w:tc>
        <w:tc>
          <w:tcPr>
            <w:tcW w:w="4533" w:type="dxa"/>
          </w:tcPr>
          <w:p w14:paraId="19817FD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详细说明、背景、要求</w:t>
            </w:r>
          </w:p>
        </w:tc>
      </w:tr>
      <w:tr w14:paraId="2B2930F4">
        <w:tc>
          <w:tcPr>
            <w:tcW w:w="4533" w:type="dxa"/>
          </w:tcPr>
          <w:p w14:paraId="30DBD8B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优先级</w:t>
            </w:r>
          </w:p>
        </w:tc>
        <w:tc>
          <w:tcPr>
            <w:tcW w:w="4533" w:type="dxa"/>
          </w:tcPr>
          <w:p w14:paraId="613AB4A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低/普通/高</w:t>
            </w:r>
          </w:p>
        </w:tc>
      </w:tr>
      <w:tr w14:paraId="270B3CC5">
        <w:tc>
          <w:tcPr>
            <w:tcW w:w="4533" w:type="dxa"/>
          </w:tcPr>
          <w:p w14:paraId="1493D39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截止日期</w:t>
            </w:r>
          </w:p>
        </w:tc>
        <w:tc>
          <w:tcPr>
            <w:tcW w:w="4533" w:type="dxa"/>
          </w:tcPr>
          <w:p w14:paraId="4F635F1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精确到日期和时间</w:t>
            </w:r>
          </w:p>
        </w:tc>
      </w:tr>
      <w:tr w14:paraId="175ECDDF">
        <w:tc>
          <w:tcPr>
            <w:tcW w:w="4533" w:type="dxa"/>
          </w:tcPr>
          <w:p w14:paraId="791BA8E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时长</w:t>
            </w:r>
          </w:p>
        </w:tc>
        <w:tc>
          <w:tcPr>
            <w:tcW w:w="4533" w:type="dxa"/>
          </w:tcPr>
          <w:p w14:paraId="6CC93A7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预估工作时长（15分钟为单位）</w:t>
            </w:r>
          </w:p>
        </w:tc>
      </w:tr>
      <w:tr w14:paraId="0613A096">
        <w:tc>
          <w:tcPr>
            <w:tcW w:w="4533" w:type="dxa"/>
          </w:tcPr>
          <w:p w14:paraId="039AAC1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负责人</w:t>
            </w:r>
          </w:p>
        </w:tc>
        <w:tc>
          <w:tcPr>
            <w:tcW w:w="4533" w:type="dxa"/>
          </w:tcPr>
          <w:p w14:paraId="12CAFA4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从团队成员中选择</w:t>
            </w:r>
          </w:p>
        </w:tc>
      </w:tr>
      <w:tr w14:paraId="62A255B8">
        <w:tc>
          <w:tcPr>
            <w:tcW w:w="4533" w:type="dxa"/>
          </w:tcPr>
          <w:p w14:paraId="466FC02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任务清单</w:t>
            </w:r>
          </w:p>
        </w:tc>
        <w:tc>
          <w:tcPr>
            <w:tcW w:w="4533" w:type="dxa"/>
          </w:tcPr>
          <w:p w14:paraId="51DB739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归类到哪个清单</w:t>
            </w:r>
          </w:p>
        </w:tc>
      </w:tr>
      <w:tr w14:paraId="272B3D57">
        <w:tc>
          <w:tcPr>
            <w:tcW w:w="4533" w:type="dxa"/>
          </w:tcPr>
          <w:p w14:paraId="4AE7DC9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客户关联</w:t>
            </w:r>
          </w:p>
        </w:tc>
        <w:tc>
          <w:tcPr>
            <w:tcW w:w="4533" w:type="dxa"/>
          </w:tcPr>
          <w:p w14:paraId="5B6D858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这个任务服务哪个客户</w:t>
            </w:r>
          </w:p>
        </w:tc>
      </w:tr>
      <w:tr w14:paraId="25E65509">
        <w:tc>
          <w:tcPr>
            <w:tcW w:w="4533" w:type="dxa"/>
          </w:tcPr>
          <w:p w14:paraId="237D26B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事件线关联</w:t>
            </w:r>
          </w:p>
        </w:tc>
        <w:tc>
          <w:tcPr>
            <w:tcW w:w="4533" w:type="dxa"/>
          </w:tcPr>
          <w:p w14:paraId="7558222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属于哪条工作线索</w:t>
            </w:r>
          </w:p>
        </w:tc>
      </w:tr>
      <w:tr w14:paraId="6C41FA8C">
        <w:tc>
          <w:tcPr>
            <w:tcW w:w="4533" w:type="dxa"/>
          </w:tcPr>
          <w:p w14:paraId="0A50F75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项目模块</w:t>
            </w:r>
          </w:p>
        </w:tc>
        <w:tc>
          <w:tcPr>
            <w:tcW w:w="4533" w:type="dxa"/>
          </w:tcPr>
          <w:p w14:paraId="775DCDC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属于哪个项目模块</w:t>
            </w:r>
          </w:p>
        </w:tc>
      </w:tr>
      <w:tr w14:paraId="36B3DE90">
        <w:tc>
          <w:tcPr>
            <w:tcW w:w="4533" w:type="dxa"/>
          </w:tcPr>
          <w:p w14:paraId="4F6D5CE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范围模式</w:t>
            </w:r>
          </w:p>
        </w:tc>
        <w:tc>
          <w:tcPr>
            <w:tcW w:w="4533" w:type="dxa"/>
          </w:tcPr>
          <w:p w14:paraId="2141980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协作共享 / 仅个人</w:t>
            </w:r>
          </w:p>
        </w:tc>
      </w:tr>
    </w:tbl>
    <w:p w14:paraId="477FC904">
      <w:pPr>
        <w:rPr>
          <w:rFonts w:hint="eastAsia" w:ascii="苹方" w:hAnsi="苹方" w:eastAsia="苹方" w:cs="苹方"/>
        </w:rPr>
      </w:pPr>
    </w:p>
    <w:p w14:paraId="5F20A8D3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附件上传</w:t>
      </w:r>
    </w:p>
    <w:p w14:paraId="552530B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在任务详情中可以上传附件。系统会自动：</w:t>
      </w:r>
    </w:p>
    <w:p w14:paraId="5B45921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提取文档文本内容</w:t>
      </w:r>
    </w:p>
    <w:p w14:paraId="662D045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对图片进行 OCR 识别</w:t>
      </w:r>
    </w:p>
    <w:p w14:paraId="7BD3F06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将提取的内容用于 AI 分析</w:t>
      </w:r>
    </w:p>
    <w:p w14:paraId="3BEEC5DB">
      <w:pPr>
        <w:rPr>
          <w:rFonts w:hint="eastAsia" w:ascii="苹方" w:hAnsi="苹方" w:eastAsia="苹方" w:cs="苹方"/>
        </w:rPr>
      </w:pPr>
    </w:p>
    <w:p w14:paraId="20D8D8B0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1.3 任务状态流转</w:t>
      </w:r>
    </w:p>
    <w:p w14:paraId="18D2B67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清楚知道每件事走到了哪一步。</w:t>
      </w:r>
    </w:p>
    <w:p w14:paraId="214586F4">
      <w:pPr>
        <w:ind w:left="56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37474F"/>
          <w:sz w:val="18"/>
        </w:rPr>
        <w:t>收件箱 → 待办 → 进行中 → 完成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 xml:space="preserve">  ↓                       ↓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退回（需要说明原因）    可以重新打开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1E660E6">
        <w:tc>
          <w:tcPr>
            <w:tcW w:w="3022" w:type="dxa"/>
          </w:tcPr>
          <w:p w14:paraId="414BF64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状态</w:t>
            </w:r>
          </w:p>
        </w:tc>
        <w:tc>
          <w:tcPr>
            <w:tcW w:w="3022" w:type="dxa"/>
          </w:tcPr>
          <w:p w14:paraId="1491CC3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含义</w:t>
            </w:r>
          </w:p>
        </w:tc>
        <w:tc>
          <w:tcPr>
            <w:tcW w:w="3022" w:type="dxa"/>
          </w:tcPr>
          <w:p w14:paraId="0AED8FC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操作</w:t>
            </w:r>
          </w:p>
        </w:tc>
      </w:tr>
      <w:tr w14:paraId="7604CB2E">
        <w:tc>
          <w:tcPr>
            <w:tcW w:w="3022" w:type="dxa"/>
          </w:tcPr>
          <w:p w14:paraId="6B71EFC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收件箱 (inbox)</w:t>
            </w:r>
          </w:p>
        </w:tc>
        <w:tc>
          <w:tcPr>
            <w:tcW w:w="3022" w:type="dxa"/>
          </w:tcPr>
          <w:p w14:paraId="4BFAC24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刚收到，还没确认</w:t>
            </w:r>
          </w:p>
        </w:tc>
        <w:tc>
          <w:tcPr>
            <w:tcW w:w="3022" w:type="dxa"/>
          </w:tcPr>
          <w:p w14:paraId="1DB9898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确认接收或退回</w:t>
            </w:r>
          </w:p>
        </w:tc>
      </w:tr>
      <w:tr w14:paraId="288ECEB5">
        <w:tc>
          <w:tcPr>
            <w:tcW w:w="3022" w:type="dxa"/>
          </w:tcPr>
          <w:p w14:paraId="1170D07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待办 (todo)</w:t>
            </w:r>
          </w:p>
        </w:tc>
        <w:tc>
          <w:tcPr>
            <w:tcW w:w="3022" w:type="dxa"/>
          </w:tcPr>
          <w:p w14:paraId="5CD68E7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已接受，排入计划</w:t>
            </w:r>
          </w:p>
        </w:tc>
        <w:tc>
          <w:tcPr>
            <w:tcW w:w="3022" w:type="dxa"/>
          </w:tcPr>
          <w:p w14:paraId="7B7F9AD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开始执行</w:t>
            </w:r>
          </w:p>
        </w:tc>
      </w:tr>
      <w:tr w14:paraId="67D2FC4C">
        <w:tc>
          <w:tcPr>
            <w:tcW w:w="3022" w:type="dxa"/>
          </w:tcPr>
          <w:p w14:paraId="1D49E70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进行中 (doing)</w:t>
            </w:r>
          </w:p>
        </w:tc>
        <w:tc>
          <w:tcPr>
            <w:tcW w:w="3022" w:type="dxa"/>
          </w:tcPr>
          <w:p w14:paraId="5EEAE69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正在做</w:t>
            </w:r>
          </w:p>
        </w:tc>
        <w:tc>
          <w:tcPr>
            <w:tcW w:w="3022" w:type="dxa"/>
          </w:tcPr>
          <w:p w14:paraId="0C07EBA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标记完成</w:t>
            </w:r>
          </w:p>
        </w:tc>
      </w:tr>
      <w:tr w14:paraId="0D344FC5">
        <w:tc>
          <w:tcPr>
            <w:tcW w:w="3022" w:type="dxa"/>
          </w:tcPr>
          <w:p w14:paraId="1DDD35A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完成 (done)</w:t>
            </w:r>
          </w:p>
        </w:tc>
        <w:tc>
          <w:tcPr>
            <w:tcW w:w="3022" w:type="dxa"/>
          </w:tcPr>
          <w:p w14:paraId="6702079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已交付</w:t>
            </w:r>
          </w:p>
        </w:tc>
        <w:tc>
          <w:tcPr>
            <w:tcW w:w="3022" w:type="dxa"/>
          </w:tcPr>
          <w:p w14:paraId="5251453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—</w:t>
            </w:r>
          </w:p>
        </w:tc>
      </w:tr>
      <w:tr w14:paraId="25B6A986">
        <w:tc>
          <w:tcPr>
            <w:tcW w:w="3022" w:type="dxa"/>
          </w:tcPr>
          <w:p w14:paraId="18F664A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退回 (rejected)</w:t>
            </w:r>
          </w:p>
        </w:tc>
        <w:tc>
          <w:tcPr>
            <w:tcW w:w="3022" w:type="dxa"/>
          </w:tcPr>
          <w:p w14:paraId="33A46B6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需要退回给指派人</w:t>
            </w:r>
          </w:p>
        </w:tc>
        <w:tc>
          <w:tcPr>
            <w:tcW w:w="3022" w:type="dxa"/>
          </w:tcPr>
          <w:p w14:paraId="67487C9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附说明后退回</w:t>
            </w:r>
          </w:p>
        </w:tc>
      </w:tr>
    </w:tbl>
    <w:p w14:paraId="4DD5AD9F">
      <w:pPr>
        <w:rPr>
          <w:rFonts w:hint="eastAsia" w:ascii="苹方" w:hAnsi="苹方" w:eastAsia="苹方" w:cs="苹方"/>
        </w:rPr>
      </w:pPr>
    </w:p>
    <w:p w14:paraId="3B2D2A2B">
      <w:pPr>
        <w:rPr>
          <w:rFonts w:hint="eastAsia" w:ascii="苹方" w:hAnsi="苹方" w:eastAsia="苹方" w:cs="苹方"/>
        </w:rPr>
      </w:pPr>
    </w:p>
    <w:p w14:paraId="5ECCA9EF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1.4 周计划视图</w:t>
      </w:r>
    </w:p>
    <w:p w14:paraId="4D058B1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像排电影场景一样安排你的一周。</w:t>
      </w:r>
    </w:p>
    <w:p w14:paraId="28477D1C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5ECDEDC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周计划以时间轴形式展示一周的任务排布。每个任务显示为一个色块，长度代表时长。</w:t>
      </w:r>
    </w:p>
    <w:p w14:paraId="777D06B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周计划时间轴视图]</w:t>
      </w:r>
    </w:p>
    <w:p w14:paraId="5D8D5F9F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核心操作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2FA8E2E1">
        <w:tc>
          <w:tcPr>
            <w:tcW w:w="4533" w:type="dxa"/>
          </w:tcPr>
          <w:p w14:paraId="3C7CFB0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操作</w:t>
            </w:r>
          </w:p>
        </w:tc>
        <w:tc>
          <w:tcPr>
            <w:tcW w:w="4533" w:type="dxa"/>
          </w:tcPr>
          <w:p w14:paraId="2C32BC4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方法</w:t>
            </w:r>
          </w:p>
        </w:tc>
      </w:tr>
      <w:tr w14:paraId="365C72B1">
        <w:tc>
          <w:tcPr>
            <w:tcW w:w="4533" w:type="dxa"/>
          </w:tcPr>
          <w:p w14:paraId="4F84221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调整任务日期</w:t>
            </w:r>
          </w:p>
        </w:tc>
        <w:tc>
          <w:tcPr>
            <w:tcW w:w="4533" w:type="dxa"/>
          </w:tcPr>
          <w:p w14:paraId="6A83C2E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拖拽任务到目标日期列</w:t>
            </w:r>
          </w:p>
        </w:tc>
      </w:tr>
      <w:tr w14:paraId="6B1EB17B">
        <w:tc>
          <w:tcPr>
            <w:tcW w:w="4533" w:type="dxa"/>
          </w:tcPr>
          <w:p w14:paraId="76B063A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调整任务时间</w:t>
            </w:r>
          </w:p>
        </w:tc>
        <w:tc>
          <w:tcPr>
            <w:tcW w:w="4533" w:type="dxa"/>
          </w:tcPr>
          <w:p w14:paraId="1843C65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拖拽任务到目标时间段</w:t>
            </w:r>
          </w:p>
        </w:tc>
      </w:tr>
      <w:tr w14:paraId="5D40AE1C">
        <w:tc>
          <w:tcPr>
            <w:tcW w:w="4533" w:type="dxa"/>
          </w:tcPr>
          <w:p w14:paraId="2B597E3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调整任务时长</w:t>
            </w:r>
          </w:p>
        </w:tc>
        <w:tc>
          <w:tcPr>
            <w:tcW w:w="4533" w:type="dxa"/>
          </w:tcPr>
          <w:p w14:paraId="73A2B6A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拖拽任务下边缘</w:t>
            </w:r>
          </w:p>
        </w:tc>
      </w:tr>
      <w:tr w14:paraId="6AB1CBD6">
        <w:tc>
          <w:tcPr>
            <w:tcW w:w="4533" w:type="dxa"/>
          </w:tcPr>
          <w:p w14:paraId="1AFF77D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查看任务详情</w:t>
            </w:r>
          </w:p>
        </w:tc>
        <w:tc>
          <w:tcPr>
            <w:tcW w:w="4533" w:type="dxa"/>
          </w:tcPr>
          <w:p w14:paraId="604A102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点击任务色块</w:t>
            </w:r>
          </w:p>
        </w:tc>
      </w:tr>
      <w:tr w14:paraId="624AB3AC">
        <w:tc>
          <w:tcPr>
            <w:tcW w:w="4533" w:type="dxa"/>
          </w:tcPr>
          <w:p w14:paraId="24F1A36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切换周</w:t>
            </w:r>
          </w:p>
        </w:tc>
        <w:tc>
          <w:tcPr>
            <w:tcW w:w="4533" w:type="dxa"/>
          </w:tcPr>
          <w:p w14:paraId="118F3BD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点击左右箭头</w:t>
            </w:r>
          </w:p>
        </w:tc>
      </w:tr>
    </w:tbl>
    <w:p w14:paraId="74EE29AB">
      <w:pPr>
        <w:rPr>
          <w:rFonts w:hint="eastAsia" w:ascii="苹方" w:hAnsi="苹方" w:eastAsia="苹方" w:cs="苹方"/>
        </w:rPr>
      </w:pPr>
    </w:p>
    <w:p w14:paraId="54D46020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注意事项</w:t>
      </w:r>
    </w:p>
    <w:p w14:paraId="2AEC0CC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时长以 15 分钟为最小单位</w:t>
      </w:r>
    </w:p>
    <w:p w14:paraId="2D8190C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拖拽后系统自动保存，无需手动确认</w:t>
      </w:r>
    </w:p>
    <w:p w14:paraId="5D6D9C8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没有截止日期的任务不会显示在周计划中</w:t>
      </w:r>
    </w:p>
    <w:p w14:paraId="0BAC20BD">
      <w:pPr>
        <w:rPr>
          <w:rFonts w:hint="eastAsia" w:ascii="苹方" w:hAnsi="苹方" w:eastAsia="苹方" w:cs="苹方"/>
        </w:rPr>
      </w:pPr>
    </w:p>
    <w:p w14:paraId="75F9B84B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1.5 月日历视图</w:t>
      </w:r>
    </w:p>
    <w:p w14:paraId="55DCE67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以月为维度纵览任务分布。</w:t>
      </w:r>
    </w:p>
    <w:p w14:paraId="6BDACBB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月日历在每个日期格子里显示当天的任务数量和标题。点击日期可以展开查看当天所有任务。</w:t>
      </w:r>
    </w:p>
    <w:p w14:paraId="4C8B2D1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月日历视图]</w:t>
      </w:r>
    </w:p>
    <w:p w14:paraId="739C16C4">
      <w:pPr>
        <w:rPr>
          <w:rFonts w:hint="eastAsia" w:ascii="苹方" w:hAnsi="苹方" w:eastAsia="苹方" w:cs="苹方"/>
        </w:rPr>
      </w:pPr>
    </w:p>
    <w:p w14:paraId="2A4C811F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1.6 事件线</w:t>
      </w:r>
    </w:p>
    <w:p w14:paraId="58E92F3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把零散的任务、会议、文档串成一条有逻辑的工作线索。</w:t>
      </w:r>
    </w:p>
    <w:p w14:paraId="25E2F20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什么是事件线？</w:t>
      </w:r>
    </w:p>
    <w:p w14:paraId="064D4DA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事件线不是传统的"项目"。它更灵活——可以是一个客户合作、一个议题、一次战略讨论、一个问题的追踪。只要是一条"持续推进的工作线索"，就可以创建事件线。</w:t>
      </w:r>
    </w:p>
    <w:p w14:paraId="245A2F65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0178C1C3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在任务列表上方点击"事件线"标签</w:t>
      </w:r>
    </w:p>
    <w:p w14:paraId="5BADD6CE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点击"新建事件线"</w:t>
      </w:r>
    </w:p>
    <w:p w14:paraId="1D9EC869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填写名称、类型、关联客户</w:t>
      </w:r>
    </w:p>
    <w:p w14:paraId="5F6979F3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在后续的任务、会议中关联这条事件线</w:t>
      </w:r>
    </w:p>
    <w:p w14:paraId="77E1696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事件线列表页面]</w:t>
      </w:r>
    </w:p>
    <w:p w14:paraId="0504241A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事件线类型</w:t>
      </w:r>
    </w:p>
    <w:p w14:paraId="11C42C4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项目线（project_line）</w:t>
      </w:r>
    </w:p>
    <w:p w14:paraId="4B6C97F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议题线（issue_line）</w:t>
      </w:r>
    </w:p>
    <w:p w14:paraId="53511DD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协作线（coordination_line）</w:t>
      </w:r>
    </w:p>
    <w:p w14:paraId="35AA400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个案线（case_line）</w:t>
      </w:r>
    </w:p>
    <w:p w14:paraId="76CC0A4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自定义（custom）</w:t>
      </w:r>
    </w:p>
    <w:p w14:paraId="539FB7F7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事件线状态</w:t>
      </w:r>
    </w:p>
    <w:p w14:paraId="477E2E5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进行中 → 暂停 → 阻塞 → 完成 → 归档</w:t>
      </w:r>
    </w:p>
    <w:p w14:paraId="4087FA6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活动记录</w:t>
      </w:r>
    </w:p>
    <w:p w14:paraId="43DF891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事件线自动汇聚关联的所有活动：任务状态变更、附件上传、负责人变更等。形成完整的推进轨迹。</w:t>
      </w:r>
    </w:p>
    <w:p w14:paraId="22B9D19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报告导出</w:t>
      </w:r>
    </w:p>
    <w:p w14:paraId="13D2F96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支持将事件线的完整推进过程导出为 Word 文档，用于汇报或归档。</w:t>
      </w:r>
    </w:p>
    <w:p w14:paraId="6FD72037">
      <w:pPr>
        <w:rPr>
          <w:rFonts w:hint="eastAsia" w:ascii="苹方" w:hAnsi="苹方" w:eastAsia="苹方" w:cs="苹方"/>
        </w:rPr>
      </w:pPr>
    </w:p>
    <w:p w14:paraId="48056ECB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1.7 智能摘要</w:t>
      </w:r>
    </w:p>
    <w:p w14:paraId="495FC57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AI 帮你读懂任务的上下文，给出判断和建议。</w:t>
      </w:r>
    </w:p>
    <w:p w14:paraId="5D86B450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02F3187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选中一个任务后，点击"智能摘要"，AI 会基于任务描述、关联的事件线、客户背景等上下文，生成结构化分析：</w:t>
      </w:r>
    </w:p>
    <w:p w14:paraId="139F9FF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任务背景梳理</w:t>
      </w:r>
    </w:p>
    <w:p w14:paraId="46950FB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风险识别</w:t>
      </w:r>
    </w:p>
    <w:p w14:paraId="10DB33F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建议的下一步行动</w:t>
      </w:r>
    </w:p>
    <w:p w14:paraId="2F1E2E4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相关的经验和方法推荐</w:t>
      </w:r>
    </w:p>
    <w:p w14:paraId="6173437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智能摘要面板]</w:t>
      </w:r>
    </w:p>
    <w:p w14:paraId="1E4304B8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注意事项</w:t>
      </w:r>
    </w:p>
    <w:p w14:paraId="3B768F5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任务描述越详细，AI 分析越准确</w:t>
      </w:r>
    </w:p>
    <w:p w14:paraId="6F12423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智能摘要会被缓存，再次打开不需要重新生成</w:t>
      </w:r>
    </w:p>
    <w:p w14:paraId="6D18728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如果生成结果不理想，可以重新生成</w:t>
      </w:r>
    </w:p>
    <w:p w14:paraId="72275787">
      <w:pPr>
        <w:rPr>
          <w:rFonts w:hint="eastAsia" w:ascii="苹方" w:hAnsi="苹方" w:eastAsia="苹方" w:cs="苹方"/>
        </w:rPr>
      </w:pPr>
    </w:p>
    <w:p w14:paraId="3B5FD671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1.8 任务模板</w:t>
      </w:r>
    </w:p>
    <w:p w14:paraId="3FB1536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把反复做的流程变成一键创建的模板。</w:t>
      </w:r>
    </w:p>
    <w:p w14:paraId="2AF7C592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使用场景</w:t>
      </w:r>
    </w:p>
    <w:p w14:paraId="66FACD0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每次新项目启动都有固定的 5 个步骤</w:t>
      </w:r>
    </w:p>
    <w:p w14:paraId="48A2EF9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每月月报有固定的准备流程</w:t>
      </w:r>
    </w:p>
    <w:p w14:paraId="6CC0BAB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客户验收有标准的检查清单</w:t>
      </w:r>
    </w:p>
    <w:p w14:paraId="2463740B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7178F2B1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点击"从模板创建"</w:t>
      </w:r>
    </w:p>
    <w:p w14:paraId="2E65539A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选择或新建模板</w:t>
      </w:r>
    </w:p>
    <w:p w14:paraId="549030DF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编辑模板步骤（每步包含标题、负责人、相对天数、时长）</w:t>
      </w:r>
    </w:p>
    <w:p w14:paraId="0301DA60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点击"应用模板"，系统自动创建一组任务</w:t>
      </w:r>
    </w:p>
    <w:p w14:paraId="479DC528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链式排期</w:t>
      </w:r>
    </w:p>
    <w:p w14:paraId="7043306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模板支持"链式排期"：每个步骤可以设置"前一步完成后N天"的截止日，系统自动计算所有步骤的实际日期。</w:t>
      </w:r>
    </w:p>
    <w:p w14:paraId="33EB08F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任务模板编辑器]</w:t>
      </w:r>
    </w:p>
    <w:p w14:paraId="40A6388E">
      <w:pPr>
        <w:rPr>
          <w:rFonts w:hint="eastAsia" w:ascii="苹方" w:hAnsi="苹方" w:eastAsia="苹方" w:cs="苹方"/>
        </w:rPr>
      </w:pPr>
    </w:p>
    <w:p w14:paraId="0F7AB529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1.9 周复盘</w:t>
      </w:r>
    </w:p>
    <w:p w14:paraId="28DFE9C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每周停下来想一想——做了什么、学到了什么、下周怎么办。</w:t>
      </w:r>
    </w:p>
    <w:p w14:paraId="3D5CB52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3B27971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在任务与日程模块中切换到"周复盘"标签</w:t>
      </w:r>
    </w:p>
    <w:p w14:paraId="46AD101F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选择复盘周次</w:t>
      </w:r>
    </w:p>
    <w:p w14:paraId="5158FBDD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对每个本周推进的任务写结构化复盘笔记</w:t>
      </w:r>
    </w:p>
    <w:p w14:paraId="150DC25B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系统自动识别成长信号（经验、判断、风险）</w:t>
      </w:r>
    </w:p>
    <w:p w14:paraId="39AC6905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点击"生成AI概览"获取全局摘要</w:t>
      </w:r>
    </w:p>
    <w:p w14:paraId="747E239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周复盘编辑界面]</w:t>
      </w:r>
    </w:p>
    <w:p w14:paraId="49E053EE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结构化笔记字段</w:t>
      </w:r>
    </w:p>
    <w:p w14:paraId="04553AB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进展描述</w:t>
      </w:r>
    </w:p>
    <w:p w14:paraId="067016D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成功经验（做对了什么）</w:t>
      </w:r>
    </w:p>
    <w:p w14:paraId="0E7757B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成功原因（为什么做对了）</w:t>
      </w:r>
    </w:p>
    <w:p w14:paraId="7FFCB2D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失败教训（做错了什么）</w:t>
      </w:r>
    </w:p>
    <w:p w14:paraId="0B0F1C3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卡点原因（为什么卡住了）</w:t>
      </w:r>
    </w:p>
    <w:p w14:paraId="1CDC8AE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需要的支持</w:t>
      </w:r>
    </w:p>
    <w:p w14:paraId="733D281F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下一步行动</w:t>
      </w:r>
    </w:p>
    <w:p w14:paraId="13A4DE14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概览</w:t>
      </w:r>
    </w:p>
    <w:p w14:paraId="594C7A3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会汇总本周所有复盘条目，生成：</w:t>
      </w:r>
    </w:p>
    <w:p w14:paraId="0CAE49D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本周亮点事件线</w:t>
      </w:r>
    </w:p>
    <w:p w14:paraId="3FE9B59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需关注的事项</w:t>
      </w:r>
    </w:p>
    <w:p w14:paraId="58CA01A2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卡点汇总</w:t>
      </w:r>
    </w:p>
    <w:p w14:paraId="31717C5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下周重点建议</w:t>
      </w:r>
    </w:p>
    <w:p w14:paraId="43C760E9">
      <w:pPr>
        <w:rPr>
          <w:rFonts w:hint="eastAsia" w:ascii="苹方" w:hAnsi="苹方" w:eastAsia="苹方" w:cs="苹方"/>
        </w:rPr>
      </w:pPr>
    </w:p>
    <w:p w14:paraId="671A45FB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1.10 任务清单管理</w:t>
      </w:r>
    </w:p>
    <w:p w14:paraId="7196FF8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分门别类管理任务，组织清单和个人日程互不干扰。</w:t>
      </w:r>
    </w:p>
    <w:p w14:paraId="343FDD13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两类清单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87C5AA0">
        <w:tc>
          <w:tcPr>
            <w:tcW w:w="3022" w:type="dxa"/>
          </w:tcPr>
          <w:p w14:paraId="388BFD3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类型</w:t>
            </w:r>
          </w:p>
        </w:tc>
        <w:tc>
          <w:tcPr>
            <w:tcW w:w="3022" w:type="dxa"/>
          </w:tcPr>
          <w:p w14:paraId="28C9224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特点</w:t>
            </w:r>
          </w:p>
        </w:tc>
        <w:tc>
          <w:tcPr>
            <w:tcW w:w="3022" w:type="dxa"/>
          </w:tcPr>
          <w:p w14:paraId="6E4F73C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示例</w:t>
            </w:r>
          </w:p>
        </w:tc>
      </w:tr>
      <w:tr w14:paraId="4D5A4215">
        <w:tc>
          <w:tcPr>
            <w:tcW w:w="3022" w:type="dxa"/>
          </w:tcPr>
          <w:p w14:paraId="35F038E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组织清单</w:t>
            </w:r>
          </w:p>
        </w:tc>
        <w:tc>
          <w:tcPr>
            <w:tcW w:w="3022" w:type="dxa"/>
          </w:tcPr>
          <w:p w14:paraId="3C0CA0A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团队可见，关联客户和事件线</w:t>
            </w:r>
          </w:p>
        </w:tc>
        <w:tc>
          <w:tcPr>
            <w:tcW w:w="3022" w:type="dxa"/>
          </w:tcPr>
          <w:p w14:paraId="09C4330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客户项目、产品研发、数据分析</w:t>
            </w:r>
          </w:p>
        </w:tc>
      </w:tr>
      <w:tr w14:paraId="5B589677">
        <w:tc>
          <w:tcPr>
            <w:tcW w:w="3022" w:type="dxa"/>
          </w:tcPr>
          <w:p w14:paraId="47E73AB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个人日程</w:t>
            </w:r>
          </w:p>
        </w:tc>
        <w:tc>
          <w:tcPr>
            <w:tcW w:w="3022" w:type="dxa"/>
          </w:tcPr>
          <w:p w14:paraId="5AFE186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仅自己可见，不关联业务</w:t>
            </w:r>
          </w:p>
        </w:tc>
        <w:tc>
          <w:tcPr>
            <w:tcW w:w="3022" w:type="dxa"/>
          </w:tcPr>
          <w:p w14:paraId="768F8CF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健身、学习、约会</w:t>
            </w:r>
          </w:p>
        </w:tc>
      </w:tr>
    </w:tbl>
    <w:p w14:paraId="49F5935C">
      <w:pPr>
        <w:rPr>
          <w:rFonts w:hint="eastAsia" w:ascii="苹方" w:hAnsi="苹方" w:eastAsia="苹方" w:cs="苹方"/>
        </w:rPr>
      </w:pPr>
    </w:p>
    <w:p w14:paraId="1FC55CD5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</w:t>
      </w:r>
    </w:p>
    <w:p w14:paraId="1FF4A00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在设置中创建/编辑/归档清单</w:t>
      </w:r>
    </w:p>
    <w:p w14:paraId="4BB9455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拖拽任务到不同清单</w:t>
      </w:r>
    </w:p>
    <w:p w14:paraId="6E01D43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归档的清单不再显示，但数据保留</w:t>
      </w:r>
    </w:p>
    <w:p w14:paraId="591C940C">
      <w:pPr>
        <w:rPr>
          <w:rFonts w:hint="eastAsia" w:ascii="苹方" w:hAnsi="苹方" w:eastAsia="苹方" w:cs="苹方"/>
        </w:rPr>
      </w:pPr>
    </w:p>
    <w:p w14:paraId="02DA9890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常见问题</w:t>
      </w:r>
    </w:p>
    <w:p w14:paraId="035787D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个人日程和组织任务有什么区别？</w:t>
      </w:r>
    </w:p>
    <w:p w14:paraId="4CD59B3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个人日程只有自己能看到，不关联客户和事件线。组织任务对团队可见。</w:t>
      </w:r>
    </w:p>
    <w:p w14:paraId="4F33037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任务可以同时关联多个事件线吗？</w:t>
      </w:r>
    </w:p>
    <w:p w14:paraId="16D434E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目前一个任务只能关联一条事件线。如果确实涉及多条线，建议关联最主要的那条。</w:t>
      </w:r>
    </w:p>
    <w:p w14:paraId="3246E53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删除的任务可以恢复吗？</w:t>
      </w:r>
    </w:p>
    <w:p w14:paraId="0632ADE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目前不支持恢复已删除的任务。建议重要任务先归档而不是删除。</w:t>
      </w:r>
    </w:p>
    <w:p w14:paraId="23F0C95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23FE0CD8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第2章 客户工作台</w:t>
      </w:r>
    </w:p>
    <w:p w14:paraId="330B6E7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模块定位：</w:t>
      </w:r>
      <w:r>
        <w:rPr>
          <w:rFonts w:hint="eastAsia" w:ascii="苹方" w:hAnsi="苹方" w:eastAsia="苹方" w:cs="苹方"/>
        </w:rPr>
        <w:t xml:space="preserve"> 深度理解每一个客户，沉淀每一个项目的知识，让合作经验不再只存在于某个人脑子里。</w:t>
      </w:r>
    </w:p>
    <w:p w14:paraId="37ADF6C9">
      <w:pPr>
        <w:rPr>
          <w:rFonts w:hint="eastAsia" w:ascii="苹方" w:hAnsi="苹方" w:eastAsia="苹方" w:cs="苹方"/>
        </w:rPr>
      </w:pPr>
    </w:p>
    <w:p w14:paraId="1EFF8926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2.1 客户管理</w:t>
      </w:r>
    </w:p>
    <w:p w14:paraId="2498D5C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一个地方管理所有客户，随时切换查看。</w:t>
      </w:r>
    </w:p>
    <w:p w14:paraId="30E2896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53D98047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在客户工作台左上角点击客户下拉菜单</w:t>
      </w:r>
    </w:p>
    <w:p w14:paraId="7E962BBA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选择要查看的客户，或点击"新建客户"</w:t>
      </w:r>
    </w:p>
    <w:p w14:paraId="326C5D7F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填写客户名称和基本信息</w:t>
      </w:r>
    </w:p>
    <w:p w14:paraId="0D8F7602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保存后自动创建客户工作区</w:t>
      </w:r>
    </w:p>
    <w:p w14:paraId="0857CC0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客户切换下拉菜单]</w:t>
      </w:r>
    </w:p>
    <w:p w14:paraId="7876628E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客户信息</w:t>
      </w:r>
    </w:p>
    <w:p w14:paraId="6BA4204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每个客户包含：</w:t>
      </w:r>
    </w:p>
    <w:p w14:paraId="4E17A8F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基本信息（名称、类型、联系方式）</w:t>
      </w:r>
    </w:p>
    <w:p w14:paraId="1B3735E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DNA画像（四维深度分析）</w:t>
      </w:r>
    </w:p>
    <w:p w14:paraId="3C2C544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知识库（所有相关文档和问答）</w:t>
      </w:r>
    </w:p>
    <w:p w14:paraId="6A97587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会议记录</w:t>
      </w:r>
    </w:p>
    <w:p w14:paraId="10228FA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关联的事件线和任务</w:t>
      </w:r>
    </w:p>
    <w:p w14:paraId="752AAC2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项目结构（模块和流程）</w:t>
      </w:r>
    </w:p>
    <w:p w14:paraId="1020B33F">
      <w:pPr>
        <w:rPr>
          <w:rFonts w:hint="eastAsia" w:ascii="苹方" w:hAnsi="苹方" w:eastAsia="苹方" w:cs="苹方"/>
        </w:rPr>
      </w:pPr>
    </w:p>
    <w:p w14:paraId="14F9B6DE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2.2 客户 DNA</w:t>
      </w:r>
    </w:p>
    <w:p w14:paraId="23E1342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用四个维度真正"看懂"一个客户。</w:t>
      </w:r>
    </w:p>
    <w:p w14:paraId="2CB892B5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四维画像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8641E6A">
        <w:tc>
          <w:tcPr>
            <w:tcW w:w="3022" w:type="dxa"/>
          </w:tcPr>
          <w:p w14:paraId="486E187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维度</w:t>
            </w:r>
          </w:p>
        </w:tc>
        <w:tc>
          <w:tcPr>
            <w:tcW w:w="3022" w:type="dxa"/>
          </w:tcPr>
          <w:p w14:paraId="1B33418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分析内容</w:t>
            </w:r>
          </w:p>
        </w:tc>
        <w:tc>
          <w:tcPr>
            <w:tcW w:w="3022" w:type="dxa"/>
          </w:tcPr>
          <w:p w14:paraId="1B8674C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典型问题</w:t>
            </w:r>
          </w:p>
        </w:tc>
      </w:tr>
      <w:tr w14:paraId="5BBABCAC">
        <w:tc>
          <w:tcPr>
            <w:tcW w:w="3022" w:type="dxa"/>
          </w:tcPr>
          <w:p w14:paraId="7CF536E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组织</w:t>
            </w:r>
          </w:p>
        </w:tc>
        <w:tc>
          <w:tcPr>
            <w:tcW w:w="3022" w:type="dxa"/>
          </w:tcPr>
          <w:p w14:paraId="60B4C6A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组织结构、发展阶段、治理模式</w:t>
            </w:r>
          </w:p>
        </w:tc>
        <w:tc>
          <w:tcPr>
            <w:tcW w:w="3022" w:type="dxa"/>
          </w:tcPr>
          <w:p w14:paraId="662F7DD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这个机构处于什么发展阶段？</w:t>
            </w:r>
          </w:p>
        </w:tc>
      </w:tr>
      <w:tr w14:paraId="3C3654A3">
        <w:tc>
          <w:tcPr>
            <w:tcW w:w="3022" w:type="dxa"/>
          </w:tcPr>
          <w:p w14:paraId="474434B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业务</w:t>
            </w:r>
          </w:p>
        </w:tc>
        <w:tc>
          <w:tcPr>
            <w:tcW w:w="3022" w:type="dxa"/>
          </w:tcPr>
          <w:p w14:paraId="6386DC6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业务模式、服务对象、核心项目</w:t>
            </w:r>
          </w:p>
        </w:tc>
        <w:tc>
          <w:tcPr>
            <w:tcW w:w="3022" w:type="dxa"/>
          </w:tcPr>
          <w:p w14:paraId="79BE86D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他们主要做什么？怎么做的？</w:t>
            </w:r>
          </w:p>
        </w:tc>
      </w:tr>
      <w:tr w14:paraId="3DF81F17">
        <w:tc>
          <w:tcPr>
            <w:tcW w:w="3022" w:type="dxa"/>
          </w:tcPr>
          <w:p w14:paraId="6E3650D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团队</w:t>
            </w:r>
          </w:p>
        </w:tc>
        <w:tc>
          <w:tcPr>
            <w:tcW w:w="3022" w:type="dxa"/>
          </w:tcPr>
          <w:p w14:paraId="1FAD859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团队构成、能力结构、关键人物</w:t>
            </w:r>
          </w:p>
        </w:tc>
        <w:tc>
          <w:tcPr>
            <w:tcW w:w="3022" w:type="dxa"/>
          </w:tcPr>
          <w:p w14:paraId="78923FA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谁是关键决策人？团队强在哪？</w:t>
            </w:r>
          </w:p>
        </w:tc>
      </w:tr>
      <w:tr w14:paraId="1E22F6EF">
        <w:tc>
          <w:tcPr>
            <w:tcW w:w="3022" w:type="dxa"/>
          </w:tcPr>
          <w:p w14:paraId="52A4F4D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市场</w:t>
            </w:r>
          </w:p>
        </w:tc>
        <w:tc>
          <w:tcPr>
            <w:tcW w:w="3022" w:type="dxa"/>
          </w:tcPr>
          <w:p w14:paraId="12507F3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行业环境、竞争格局、政策影响</w:t>
            </w:r>
          </w:p>
        </w:tc>
        <w:tc>
          <w:tcPr>
            <w:tcW w:w="3022" w:type="dxa"/>
          </w:tcPr>
          <w:p w14:paraId="239DE41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外部环境对他们有什么影响？</w:t>
            </w:r>
          </w:p>
        </w:tc>
      </w:tr>
    </w:tbl>
    <w:p w14:paraId="087A42D3">
      <w:pPr>
        <w:rPr>
          <w:rFonts w:hint="eastAsia" w:ascii="苹方" w:hAnsi="苹方" w:eastAsia="苹方" w:cs="苹方"/>
        </w:rPr>
      </w:pPr>
    </w:p>
    <w:p w14:paraId="13F849E8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06CF4D9D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进入客户工作台</w:t>
      </w:r>
    </w:p>
    <w:p w14:paraId="72ABBB1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切换到"DNA画像"标签</w:t>
      </w:r>
    </w:p>
    <w:p w14:paraId="6D2B1454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点击某个维度的"生成"按钮</w:t>
      </w:r>
    </w:p>
    <w:p w14:paraId="4DE2B15D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基于已有的文档、会议纪要、任务描述自动生成画像</w:t>
      </w:r>
    </w:p>
    <w:p w14:paraId="31EE6FC3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你可以编辑和补充</w:t>
      </w:r>
    </w:p>
    <w:p w14:paraId="720C82B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客户DNA四维画像页面]</w:t>
      </w:r>
    </w:p>
    <w:p w14:paraId="62D1EBD7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数据来源</w:t>
      </w:r>
    </w:p>
    <w:p w14:paraId="7671115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DNA 画像的生成基于系统中已有的客户数据：</w:t>
      </w:r>
    </w:p>
    <w:p w14:paraId="328E38E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上传的文档资料</w:t>
      </w:r>
    </w:p>
    <w:p w14:paraId="24777F9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会议纪要内容</w:t>
      </w:r>
    </w:p>
    <w:p w14:paraId="5296BD5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任务描述和复盘笔记</w:t>
      </w:r>
    </w:p>
    <w:p w14:paraId="4003044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对话记录</w:t>
      </w:r>
    </w:p>
    <w:p w14:paraId="2A3A971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数据越丰富，画像越准确。</w:t>
      </w:r>
    </w:p>
    <w:p w14:paraId="36EA2E16">
      <w:pPr>
        <w:rPr>
          <w:rFonts w:hint="eastAsia" w:ascii="苹方" w:hAnsi="苹方" w:eastAsia="苹方" w:cs="苹方"/>
        </w:rPr>
      </w:pPr>
    </w:p>
    <w:p w14:paraId="2D5C971F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2.3 知识库</w:t>
      </w:r>
    </w:p>
    <w:p w14:paraId="072F0B5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把所有客户资料变成可搜索、可问答的知识资产。</w:t>
      </w:r>
    </w:p>
    <w:p w14:paraId="389F1022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4259BFA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每个客户有独立的知识库。上传的文档会被：</w:t>
      </w:r>
    </w:p>
    <w:p w14:paraId="70C5FA15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提取全文文本</w:t>
      </w:r>
    </w:p>
    <w:p w14:paraId="2805EB2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向量化索引（用于语义搜索）</w:t>
      </w:r>
    </w:p>
    <w:p w14:paraId="76CF061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可用于 AI 问答</w:t>
      </w:r>
    </w:p>
    <w:p w14:paraId="3A453968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3B2786A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导入文档</w:t>
      </w:r>
    </w:p>
    <w:p w14:paraId="559394DD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在客户工作台点击"知识库"标签</w:t>
      </w:r>
    </w:p>
    <w:p w14:paraId="1B161FB3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拖拽文件到上传区域，或点击"导入文档"</w:t>
      </w:r>
    </w:p>
    <w:p w14:paraId="1BCDE944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支持格式：PDF、Word、Markdown、TXT、PPT、Excel</w:t>
      </w:r>
    </w:p>
    <w:p w14:paraId="4634BE6A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系统自动提取内容并建立索引</w:t>
      </w:r>
    </w:p>
    <w:p w14:paraId="50209D6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知识库文档列表]</w:t>
      </w:r>
    </w:p>
    <w:p w14:paraId="52FF8BC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AI 问答</w:t>
      </w:r>
    </w:p>
    <w:p w14:paraId="1AE647FF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在知识库搜索框中输入问题</w:t>
      </w:r>
    </w:p>
    <w:p w14:paraId="4CDC22FD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基于已索引的文档回答</w:t>
      </w:r>
    </w:p>
    <w:p w14:paraId="6E8F27A5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回答附带引用来源，可以点击查看原文</w:t>
      </w:r>
    </w:p>
    <w:p w14:paraId="17C902A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知识库AI问答界面]</w:t>
      </w:r>
    </w:p>
    <w:p w14:paraId="6E31DDF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注意事项</w:t>
      </w:r>
    </w:p>
    <w:p w14:paraId="29DFEB1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知识库数据仅存储在本地，不会上传到云端</w:t>
      </w:r>
    </w:p>
    <w:p w14:paraId="08B6DEC5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首次导入大量文档时，向量化需要几分钟</w:t>
      </w:r>
    </w:p>
    <w:p w14:paraId="6AD587D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问答质量取决于文档内容的丰富度</w:t>
      </w:r>
    </w:p>
    <w:p w14:paraId="530D665F">
      <w:pPr>
        <w:rPr>
          <w:rFonts w:hint="eastAsia" w:ascii="苹方" w:hAnsi="苹方" w:eastAsia="苹方" w:cs="苹方"/>
        </w:rPr>
      </w:pPr>
    </w:p>
    <w:p w14:paraId="392192DD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2.4 会议纪要</w:t>
      </w:r>
    </w:p>
    <w:p w14:paraId="4F3AFE3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从录音到纪要到行动项，一条线打通。</w:t>
      </w:r>
    </w:p>
    <w:p w14:paraId="6904564D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会议处理流程</w:t>
      </w:r>
    </w:p>
    <w:p w14:paraId="304A4977">
      <w:pPr>
        <w:ind w:left="56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37474F"/>
          <w:sz w:val="18"/>
        </w:rPr>
        <w:t>创建草稿(prepared) → 导入内容(ingested) → AI提取(extracted) → 消解歧义(resolved) → 发布(published)</w:t>
      </w:r>
    </w:p>
    <w:p w14:paraId="62DDC52B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5B7A1FF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创建会议</w:t>
      </w:r>
    </w:p>
    <w:p w14:paraId="74A704AC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在客户工作台点击"会议"标签</w:t>
      </w:r>
    </w:p>
    <w:p w14:paraId="775F06C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点击"新建会议"</w:t>
      </w:r>
    </w:p>
    <w:p w14:paraId="3A07F60E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填写会议标题和时间</w:t>
      </w:r>
    </w:p>
    <w:p w14:paraId="141BE18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导入内容</w:t>
      </w:r>
    </w:p>
    <w:p w14:paraId="7ACB655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有三种方式：</w:t>
      </w:r>
    </w:p>
    <w:p w14:paraId="4E677E6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手动录入：</w:t>
      </w:r>
      <w:r>
        <w:rPr>
          <w:rFonts w:hint="eastAsia" w:ascii="苹方" w:hAnsi="苹方" w:eastAsia="苹方" w:cs="苹方"/>
        </w:rPr>
        <w:t xml:space="preserve"> 直接粘贴会议纪要文本</w:t>
      </w:r>
    </w:p>
    <w:p w14:paraId="23445E6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上传录音/文档：</w:t>
      </w:r>
      <w:r>
        <w:rPr>
          <w:rFonts w:hint="eastAsia" w:ascii="苹方" w:hAnsi="苹方" w:eastAsia="苹方" w:cs="苹方"/>
        </w:rPr>
        <w:t xml:space="preserve"> 系统提取文本</w:t>
      </w:r>
    </w:p>
    <w:p w14:paraId="1596B72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飞书妙记导入：</w:t>
      </w:r>
      <w:r>
        <w:rPr>
          <w:rFonts w:hint="eastAsia" w:ascii="苹方" w:hAnsi="苹方" w:eastAsia="苹方" w:cs="苹方"/>
        </w:rPr>
        <w:t xml:space="preserve"> 从飞书会议自动拉取转写文本和 AI 摘要</w:t>
      </w:r>
    </w:p>
    <w:p w14:paraId="322717F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AI 提取</w:t>
      </w:r>
    </w:p>
    <w:p w14:paraId="08A3C41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系统自动从纪要中提取：</w:t>
      </w:r>
    </w:p>
    <w:p w14:paraId="70602C8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决议和结论</w:t>
      </w:r>
    </w:p>
    <w:p w14:paraId="639E3EE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行动项（含责任人和截止日）</w:t>
      </w:r>
    </w:p>
    <w:p w14:paraId="379A669F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风险和待澄清问题</w:t>
      </w:r>
    </w:p>
    <w:p w14:paraId="1AB2C74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关键讨论要点</w:t>
      </w:r>
    </w:p>
    <w:p w14:paraId="13F553D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发布</w:t>
      </w:r>
    </w:p>
    <w:p w14:paraId="7EE1FA4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确认提取结果后发布。发布后：</w:t>
      </w:r>
    </w:p>
    <w:p w14:paraId="37ED73A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行动项可以一键转为任务</w:t>
      </w:r>
    </w:p>
    <w:p w14:paraId="4FBAA152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风险记录到事件线活动</w:t>
      </w:r>
    </w:p>
    <w:p w14:paraId="18199A1F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纪要内容进入知识库索引</w:t>
      </w:r>
    </w:p>
    <w:p w14:paraId="11315DD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会议纪要发布后的结构化视图]</w:t>
      </w:r>
    </w:p>
    <w:p w14:paraId="2D2AF6F6">
      <w:pPr>
        <w:rPr>
          <w:rFonts w:hint="eastAsia" w:ascii="苹方" w:hAnsi="苹方" w:eastAsia="苹方" w:cs="苹方"/>
        </w:rPr>
      </w:pPr>
    </w:p>
    <w:p w14:paraId="7DC6EDD0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2.5 项目结构</w:t>
      </w:r>
    </w:p>
    <w:p w14:paraId="296F408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给客户合作搭一个清晰的架子。</w:t>
      </w:r>
    </w:p>
    <w:p w14:paraId="229307A2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两层结构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5812A22">
        <w:tc>
          <w:tcPr>
            <w:tcW w:w="3022" w:type="dxa"/>
          </w:tcPr>
          <w:p w14:paraId="2E9948C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层级</w:t>
            </w:r>
          </w:p>
        </w:tc>
        <w:tc>
          <w:tcPr>
            <w:tcW w:w="3022" w:type="dxa"/>
          </w:tcPr>
          <w:p w14:paraId="6A4A9DA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说明</w:t>
            </w:r>
          </w:p>
        </w:tc>
        <w:tc>
          <w:tcPr>
            <w:tcW w:w="3022" w:type="dxa"/>
          </w:tcPr>
          <w:p w14:paraId="3FEDAC7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示例</w:t>
            </w:r>
          </w:p>
        </w:tc>
      </w:tr>
      <w:tr w14:paraId="51335DD5">
        <w:tc>
          <w:tcPr>
            <w:tcW w:w="3022" w:type="dxa"/>
          </w:tcPr>
          <w:p w14:paraId="0CA03C8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项目模块</w:t>
            </w:r>
          </w:p>
        </w:tc>
        <w:tc>
          <w:tcPr>
            <w:tcW w:w="3022" w:type="dxa"/>
          </w:tcPr>
          <w:p w14:paraId="2FC2EB6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合作的大方向</w:t>
            </w:r>
          </w:p>
        </w:tc>
        <w:tc>
          <w:tcPr>
            <w:tcW w:w="3022" w:type="dxa"/>
          </w:tcPr>
          <w:p w14:paraId="7EE25E8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战略规划、品牌升级、团队培训</w:t>
            </w:r>
          </w:p>
        </w:tc>
      </w:tr>
      <w:tr w14:paraId="441CF94D">
        <w:tc>
          <w:tcPr>
            <w:tcW w:w="3022" w:type="dxa"/>
          </w:tcPr>
          <w:p w14:paraId="6942B29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项目流程</w:t>
            </w:r>
          </w:p>
        </w:tc>
        <w:tc>
          <w:tcPr>
            <w:tcW w:w="3022" w:type="dxa"/>
          </w:tcPr>
          <w:p w14:paraId="4D1D1DC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每个模块下的具体步骤</w:t>
            </w:r>
          </w:p>
        </w:tc>
        <w:tc>
          <w:tcPr>
            <w:tcW w:w="3022" w:type="dxa"/>
          </w:tcPr>
          <w:p w14:paraId="69C3DD8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调研→分析→方案→交付</w:t>
            </w:r>
          </w:p>
        </w:tc>
      </w:tr>
    </w:tbl>
    <w:p w14:paraId="2A512384">
      <w:pPr>
        <w:rPr>
          <w:rFonts w:hint="eastAsia" w:ascii="苹方" w:hAnsi="苹方" w:eastAsia="苹方" w:cs="苹方"/>
        </w:rPr>
      </w:pPr>
    </w:p>
    <w:p w14:paraId="04421A21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225DEDC3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在客户工作台点击"项目结构"标签</w:t>
      </w:r>
    </w:p>
    <w:p w14:paraId="2B901C81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创建项目模块</w:t>
      </w:r>
    </w:p>
    <w:p w14:paraId="62D7BCD2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在模块下添加流程步骤</w:t>
      </w:r>
    </w:p>
    <w:p w14:paraId="105FBED0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创建任务时可以关联到具体的模块和流程</w:t>
      </w:r>
    </w:p>
    <w:p w14:paraId="750D690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关联后，任务在列表中会显示所属的项目模块和流程，便于按项目维度筛选和查看。</w:t>
      </w:r>
    </w:p>
    <w:p w14:paraId="4C72F24A">
      <w:pPr>
        <w:rPr>
          <w:rFonts w:hint="eastAsia" w:ascii="苹方" w:hAnsi="苹方" w:eastAsia="苹方" w:cs="苹方"/>
        </w:rPr>
      </w:pPr>
    </w:p>
    <w:p w14:paraId="2E704D93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2.6 客户工作区总览</w:t>
      </w:r>
    </w:p>
    <w:p w14:paraId="47C33CF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一页看完客户合作的全貌。</w:t>
      </w:r>
    </w:p>
    <w:p w14:paraId="126AA99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工作区总览页面汇聚：</w:t>
      </w:r>
    </w:p>
    <w:p w14:paraId="298CF60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客户基本信息</w:t>
      </w:r>
    </w:p>
    <w:p w14:paraId="027DA60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DNA 画像完成度</w:t>
      </w:r>
    </w:p>
    <w:p w14:paraId="4C36C3E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知识库文档数量</w:t>
      </w:r>
    </w:p>
    <w:p w14:paraId="0D46A70F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最近的会议和任务</w:t>
      </w:r>
    </w:p>
    <w:p w14:paraId="5F7EA75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事件线推进状态</w:t>
      </w:r>
    </w:p>
    <w:p w14:paraId="4092E8C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对话历史</w:t>
      </w:r>
    </w:p>
    <w:p w14:paraId="2BDEF61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客户工作区总览]</w:t>
      </w:r>
    </w:p>
    <w:p w14:paraId="361A27EB">
      <w:pPr>
        <w:rPr>
          <w:rFonts w:hint="eastAsia" w:ascii="苹方" w:hAnsi="苹方" w:eastAsia="苹方" w:cs="苹方"/>
        </w:rPr>
      </w:pPr>
    </w:p>
    <w:p w14:paraId="2E36106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常见问题</w:t>
      </w:r>
    </w:p>
    <w:p w14:paraId="1E0E629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知识库的文档会同步到云端吗？</w:t>
      </w:r>
    </w:p>
    <w:p w14:paraId="5E2C9BF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不会。知识库文档和向量索引仅存储在本地，保护客户敏感信息。</w:t>
      </w:r>
    </w:p>
    <w:p w14:paraId="29CFEE9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一个客户可以有多少文档？</w:t>
      </w:r>
    </w:p>
    <w:p w14:paraId="55828DF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没有硬性限制，但建议保持在合理范围（几百个文档以内），以保证搜索性能。</w:t>
      </w:r>
    </w:p>
    <w:p w14:paraId="08B195F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会议纪要可以关联到多个客户吗？</w:t>
      </w:r>
    </w:p>
    <w:p w14:paraId="3AFFA72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目前一个会议只能关联一个客户。如果会议涉及多个客户，建议关联最主要的那个。</w:t>
      </w:r>
    </w:p>
    <w:p w14:paraId="5755D5B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73FD4329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第3章 战略陪伴</w:t>
      </w:r>
    </w:p>
    <w:p w14:paraId="14D676E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模块定位：</w:t>
      </w:r>
      <w:r>
        <w:rPr>
          <w:rFonts w:hint="eastAsia" w:ascii="苹方" w:hAnsi="苹方" w:eastAsia="苹方" w:cs="苹方"/>
        </w:rPr>
        <w:t xml:space="preserve"> 为管理层和战略顾问提供 AI 辅助的客户战略洞察和决策支持。</w:t>
      </w:r>
    </w:p>
    <w:p w14:paraId="5F13DA8B">
      <w:pPr>
        <w:rPr>
          <w:rFonts w:hint="eastAsia" w:ascii="苹方" w:hAnsi="苹方" w:eastAsia="苹方" w:cs="苹方"/>
        </w:rPr>
      </w:pPr>
    </w:p>
    <w:p w14:paraId="62706AEA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3.1 战略大脑仪表盘</w:t>
      </w:r>
    </w:p>
    <w:p w14:paraId="46DFD69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一眼看清组织的知识资产和工作脉搏。</w:t>
      </w:r>
    </w:p>
    <w:p w14:paraId="6E207620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使用场景</w:t>
      </w:r>
    </w:p>
    <w:p w14:paraId="4721126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管理者每周一打开软件，先看战略大脑了解全局状态</w:t>
      </w:r>
    </w:p>
    <w:p w14:paraId="035273DC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战略顾问在准备客户会议前，评估知识就绪度</w:t>
      </w:r>
    </w:p>
    <w:p w14:paraId="70E24EAB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576FBC9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仪表盘展示一组"脉搏指标"，反映组织的数字化工作深度：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1FDC4C00">
        <w:tc>
          <w:tcPr>
            <w:tcW w:w="4533" w:type="dxa"/>
          </w:tcPr>
          <w:p w14:paraId="39C4051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指标</w:t>
            </w:r>
          </w:p>
        </w:tc>
        <w:tc>
          <w:tcPr>
            <w:tcW w:w="4533" w:type="dxa"/>
          </w:tcPr>
          <w:p w14:paraId="391BD62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含义</w:t>
            </w:r>
          </w:p>
        </w:tc>
      </w:tr>
      <w:tr w14:paraId="7A370D4E">
        <w:tc>
          <w:tcPr>
            <w:tcW w:w="4533" w:type="dxa"/>
          </w:tcPr>
          <w:p w14:paraId="0A58202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组织记忆量</w:t>
            </w:r>
          </w:p>
        </w:tc>
        <w:tc>
          <w:tcPr>
            <w:tcW w:w="4533" w:type="dxa"/>
          </w:tcPr>
          <w:p w14:paraId="1257F60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系统中沉淀的客户知识和项目经验总量</w:t>
            </w:r>
          </w:p>
        </w:tc>
      </w:tr>
      <w:tr w14:paraId="7E1970EC">
        <w:tc>
          <w:tcPr>
            <w:tcW w:w="4533" w:type="dxa"/>
          </w:tcPr>
          <w:p w14:paraId="7AAD1BB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文档数量</w:t>
            </w:r>
          </w:p>
        </w:tc>
        <w:tc>
          <w:tcPr>
            <w:tcW w:w="4533" w:type="dxa"/>
          </w:tcPr>
          <w:p w14:paraId="208591A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导入和生成的文档总数</w:t>
            </w:r>
          </w:p>
        </w:tc>
      </w:tr>
      <w:tr w14:paraId="11BF1EF5">
        <w:tc>
          <w:tcPr>
            <w:tcW w:w="4533" w:type="dxa"/>
          </w:tcPr>
          <w:p w14:paraId="4BDE036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任务活跃度</w:t>
            </w:r>
          </w:p>
        </w:tc>
        <w:tc>
          <w:tcPr>
            <w:tcW w:w="4533" w:type="dxa"/>
          </w:tcPr>
          <w:p w14:paraId="4739056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近期任务的创建和完成节奏</w:t>
            </w:r>
          </w:p>
        </w:tc>
      </w:tr>
      <w:tr w14:paraId="30B3726F">
        <w:tc>
          <w:tcPr>
            <w:tcW w:w="4533" w:type="dxa"/>
          </w:tcPr>
          <w:p w14:paraId="318B795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 对话轮次</w:t>
            </w:r>
          </w:p>
        </w:tc>
        <w:tc>
          <w:tcPr>
            <w:tcW w:w="4533" w:type="dxa"/>
          </w:tcPr>
          <w:p w14:paraId="0E0D366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团队使用 AI 辅助的频率</w:t>
            </w:r>
          </w:p>
        </w:tc>
      </w:tr>
      <w:tr w14:paraId="05E378BB">
        <w:tc>
          <w:tcPr>
            <w:tcW w:w="4533" w:type="dxa"/>
          </w:tcPr>
          <w:p w14:paraId="4F0146B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事件线条数</w:t>
            </w:r>
          </w:p>
        </w:tc>
        <w:tc>
          <w:tcPr>
            <w:tcW w:w="4533" w:type="dxa"/>
          </w:tcPr>
          <w:p w14:paraId="264461C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正在跟踪的工作线索数量</w:t>
            </w:r>
          </w:p>
        </w:tc>
      </w:tr>
      <w:tr w14:paraId="75E486E4">
        <w:tc>
          <w:tcPr>
            <w:tcW w:w="4533" w:type="dxa"/>
          </w:tcPr>
          <w:p w14:paraId="2868193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DNA 画像数</w:t>
            </w:r>
          </w:p>
        </w:tc>
        <w:tc>
          <w:tcPr>
            <w:tcW w:w="4533" w:type="dxa"/>
          </w:tcPr>
          <w:p w14:paraId="04DB63B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已完成客户深度画像的数量</w:t>
            </w:r>
          </w:p>
        </w:tc>
      </w:tr>
      <w:tr w14:paraId="4A54B962">
        <w:tc>
          <w:tcPr>
            <w:tcW w:w="4533" w:type="dxa"/>
          </w:tcPr>
          <w:p w14:paraId="79FCA49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徽章点亮数</w:t>
            </w:r>
          </w:p>
        </w:tc>
        <w:tc>
          <w:tcPr>
            <w:tcW w:w="4533" w:type="dxa"/>
          </w:tcPr>
          <w:p w14:paraId="2A85399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团队成长徽章的解锁进度</w:t>
            </w:r>
          </w:p>
        </w:tc>
      </w:tr>
      <w:tr w14:paraId="75B51259">
        <w:tc>
          <w:tcPr>
            <w:tcW w:w="4533" w:type="dxa"/>
          </w:tcPr>
          <w:p w14:paraId="13B9312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经验沉淀数</w:t>
            </w:r>
          </w:p>
        </w:tc>
        <w:tc>
          <w:tcPr>
            <w:tcW w:w="4533" w:type="dxa"/>
          </w:tcPr>
          <w:p w14:paraId="75775F2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经验墙上的金句和方法数量</w:t>
            </w:r>
          </w:p>
        </w:tc>
      </w:tr>
    </w:tbl>
    <w:p w14:paraId="5BB47561">
      <w:pPr>
        <w:rPr>
          <w:rFonts w:hint="eastAsia" w:ascii="苹方" w:hAnsi="苹方" w:eastAsia="苹方" w:cs="苹方"/>
        </w:rPr>
      </w:pPr>
    </w:p>
    <w:p w14:paraId="346694F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战略大脑仪表盘全景]</w:t>
      </w:r>
    </w:p>
    <w:p w14:paraId="2D17C69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思考洞察</w:t>
      </w:r>
    </w:p>
    <w:p w14:paraId="3C5FC32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会基于组织的工作数据，自动生成思考洞察，标注置信度等级。这些洞察不是指令，而是供管理者参考的"第二视角"。</w:t>
      </w:r>
    </w:p>
    <w:p w14:paraId="58301497">
      <w:pPr>
        <w:rPr>
          <w:rFonts w:hint="eastAsia" w:ascii="苹方" w:hAnsi="苹方" w:eastAsia="苹方" w:cs="苹方"/>
        </w:rPr>
      </w:pPr>
    </w:p>
    <w:p w14:paraId="30C24420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3.2 战略驾驶舱</w:t>
      </w:r>
    </w:p>
    <w:p w14:paraId="0A45AEC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像飞机驾驶舱一样实时监控客户合作的健康状况。</w:t>
      </w:r>
    </w:p>
    <w:p w14:paraId="71E4A3ED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使用场景</w:t>
      </w:r>
    </w:p>
    <w:p w14:paraId="76B4D9A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项目经理定期检查客户合作是否在轨</w:t>
      </w:r>
    </w:p>
    <w:p w14:paraId="27CB67A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顾问在准备战略会议时获取全景快照</w:t>
      </w:r>
    </w:p>
    <w:p w14:paraId="5DE7F98D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75EBE93F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进入"战略陪伴"模块</w:t>
      </w:r>
    </w:p>
    <w:p w14:paraId="4CF0F9E7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选择目标客户</w:t>
      </w:r>
    </w:p>
    <w:p w14:paraId="4F30ED73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系统自动生成驾驶舱快照</w:t>
      </w:r>
    </w:p>
    <w:p w14:paraId="2BC9F31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战略驾驶舱快照页面]</w:t>
      </w:r>
    </w:p>
    <w:p w14:paraId="1EB5F0BC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子功能详解</w:t>
      </w:r>
    </w:p>
    <w:p w14:paraId="47492E7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健康状态</w:t>
      </w:r>
    </w:p>
    <w:p w14:paraId="342B48A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每条战略线标注三种状态：</w:t>
      </w:r>
    </w:p>
    <w:p w14:paraId="23B7A86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健康（绿色）</w:t>
      </w:r>
      <w:r>
        <w:rPr>
          <w:rFonts w:hint="eastAsia" w:ascii="苹方" w:hAnsi="苹方" w:eastAsia="苹方" w:cs="苹方"/>
        </w:rPr>
        <w:t>：推进正常，无阻塞</w:t>
      </w:r>
    </w:p>
    <w:p w14:paraId="43B925E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关注（黄色）</w:t>
      </w:r>
      <w:r>
        <w:rPr>
          <w:rFonts w:hint="eastAsia" w:ascii="苹方" w:hAnsi="苹方" w:eastAsia="苹方" w:cs="苹方"/>
        </w:rPr>
        <w:t>：有潜在风险，需要留意</w:t>
      </w:r>
    </w:p>
    <w:p w14:paraId="226AE1A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风险（红色）</w:t>
      </w:r>
      <w:r>
        <w:rPr>
          <w:rFonts w:hint="eastAsia" w:ascii="苹方" w:hAnsi="苹方" w:eastAsia="苹方" w:cs="苹方"/>
        </w:rPr>
        <w:t>：已经出现问题，需要干预</w:t>
      </w:r>
    </w:p>
    <w:p w14:paraId="3086714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检查项</w:t>
      </w:r>
    </w:p>
    <w:p w14:paraId="593ED31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系统自动生成的待确认清单，如：</w:t>
      </w:r>
    </w:p>
    <w:p w14:paraId="3DD2C115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客户DNA是否已更新？</w:t>
      </w:r>
    </w:p>
    <w:p w14:paraId="3761F4E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最近一周是否有跟进记录？</w:t>
      </w:r>
    </w:p>
    <w:p w14:paraId="4AA720A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关键事件线是否在推进？</w:t>
      </w:r>
    </w:p>
    <w:p w14:paraId="5E50453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变化点检测</w:t>
      </w:r>
    </w:p>
    <w:p w14:paraId="574C59A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自动识别近期发生的关键变化，如：</w:t>
      </w:r>
    </w:p>
    <w:p w14:paraId="17DC3E2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新增了重要事件线</w:t>
      </w:r>
    </w:p>
    <w:p w14:paraId="39D9509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某条线停滞超过两周</w:t>
      </w:r>
    </w:p>
    <w:p w14:paraId="6E43BDA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客户反馈出现负面信号</w:t>
      </w:r>
    </w:p>
    <w:p w14:paraId="3EE768FD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快照确认</w:t>
      </w:r>
    </w:p>
    <w:p w14:paraId="7A4F925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管理者可以"确认"快照，表示已阅知当前状态。确认记录会被保存，形成历史轨迹。</w:t>
      </w:r>
    </w:p>
    <w:p w14:paraId="13084501">
      <w:pPr>
        <w:rPr>
          <w:rFonts w:hint="eastAsia" w:ascii="苹方" w:hAnsi="苹方" w:eastAsia="苹方" w:cs="苹方"/>
        </w:rPr>
      </w:pPr>
    </w:p>
    <w:p w14:paraId="3BA1D73E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3.3 战略判断系统</w:t>
      </w:r>
    </w:p>
    <w:p w14:paraId="5E73949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用证据支撑判断，而不是凭感觉做决定。</w:t>
      </w:r>
    </w:p>
    <w:p w14:paraId="3F5480B7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23EA528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系统从任务、会议、复盘、客户资料中提取"证据卡片"，每张卡片包含：</w:t>
      </w:r>
    </w:p>
    <w:p w14:paraId="39905E42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原始出处（哪次会议、哪个任务）</w:t>
      </w:r>
    </w:p>
    <w:p w14:paraId="40DFA34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关键发现</w:t>
      </w:r>
    </w:p>
    <w:p w14:paraId="2C7F530F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置信度评估</w:t>
      </w:r>
    </w:p>
    <w:p w14:paraId="641846C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这些证据卡片构成战略判断的基础材料。</w:t>
      </w:r>
    </w:p>
    <w:p w14:paraId="75CC57F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关键发现</w:t>
      </w:r>
    </w:p>
    <w:p w14:paraId="1D25CFE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从大量证据中提炼出的核心结论，按重要性排序。</w:t>
      </w:r>
    </w:p>
    <w:p w14:paraId="764D1A1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资产候选</w:t>
      </w:r>
    </w:p>
    <w:p w14:paraId="6F49944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从工作中识别出有可能变成组织资产（方法、模板、SOP）的内容。</w:t>
      </w:r>
    </w:p>
    <w:p w14:paraId="1751FE26">
      <w:pPr>
        <w:rPr>
          <w:rFonts w:hint="eastAsia" w:ascii="苹方" w:hAnsi="苹方" w:eastAsia="苹方" w:cs="苹方"/>
        </w:rPr>
      </w:pPr>
    </w:p>
    <w:p w14:paraId="3754B84B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3.4 战略会议包</w:t>
      </w:r>
    </w:p>
    <w:p w14:paraId="7E79CD7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一键生成客户战略会议所需的全套材料。</w:t>
      </w:r>
    </w:p>
    <w:p w14:paraId="5D109B1A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59ECF133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在战略驾驶舱页面，点击"生成会议包"</w:t>
      </w:r>
    </w:p>
    <w:p w14:paraId="28C9F695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系统自动汇编：客户背景、近期进展、关键发现、风险项、建议议程</w:t>
      </w:r>
    </w:p>
    <w:p w14:paraId="516EBB92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导出为可分享的文档</w:t>
      </w:r>
    </w:p>
    <w:p w14:paraId="0A7C5ED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会议包生成结果]</w:t>
      </w:r>
    </w:p>
    <w:p w14:paraId="3AF8EF33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会议包包含</w:t>
      </w:r>
    </w:p>
    <w:p w14:paraId="5018391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客户背景摘要</w:t>
      </w:r>
    </w:p>
    <w:p w14:paraId="06529932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近期事件线进展</w:t>
      </w:r>
    </w:p>
    <w:p w14:paraId="3C5FCF5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健康状态概览</w:t>
      </w:r>
    </w:p>
    <w:p w14:paraId="70E5771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关键发现和证据</w:t>
      </w:r>
    </w:p>
    <w:p w14:paraId="5FB14AB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建议讨论议题</w:t>
      </w:r>
    </w:p>
    <w:p w14:paraId="6B4196D5">
      <w:pPr>
        <w:rPr>
          <w:rFonts w:hint="eastAsia" w:ascii="苹方" w:hAnsi="苹方" w:eastAsia="苹方" w:cs="苹方"/>
        </w:rPr>
      </w:pPr>
    </w:p>
    <w:p w14:paraId="04BE6168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3.5 深度 DNA 分析</w:t>
      </w:r>
    </w:p>
    <w:p w14:paraId="198C694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对客户画像进行多维度深挖，发现隐藏的合作机会和风险。</w:t>
      </w:r>
    </w:p>
    <w:p w14:paraId="07EABB1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深度 DNA 分析会追溯每一条判断的数据来源，确保分析结论有据可查。分析维度包括：</w:t>
      </w:r>
    </w:p>
    <w:p w14:paraId="5E0DA96F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组织发展阶段判断</w:t>
      </w:r>
    </w:p>
    <w:p w14:paraId="68EE924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业务模式成熟度</w:t>
      </w:r>
    </w:p>
    <w:p w14:paraId="58BCCE1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团队能力结构</w:t>
      </w:r>
    </w:p>
    <w:p w14:paraId="2E49471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外部市场环境</w:t>
      </w:r>
    </w:p>
    <w:p w14:paraId="06A29F33">
      <w:pPr>
        <w:rPr>
          <w:rFonts w:hint="eastAsia" w:ascii="苹方" w:hAnsi="苹方" w:eastAsia="苹方" w:cs="苹方"/>
        </w:rPr>
      </w:pPr>
    </w:p>
    <w:p w14:paraId="6667A470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3.6 战略线管理</w:t>
      </w:r>
    </w:p>
    <w:p w14:paraId="6397BA5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把每一条战略推进主线变得可跟踪、可回溯。</w:t>
      </w:r>
    </w:p>
    <w:p w14:paraId="1A50BAC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325F13ED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在驾驶舱中点击"新建战略线"</w:t>
      </w:r>
    </w:p>
    <w:p w14:paraId="55523CBF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填写战略线名称、关联客户、负责人</w:t>
      </w:r>
    </w:p>
    <w:p w14:paraId="1F894CCF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随着工作推进，战略线自动关联相关的任务、会议、复盘</w:t>
      </w:r>
    </w:p>
    <w:p w14:paraId="25BA8EE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生命周期</w:t>
      </w:r>
    </w:p>
    <w:p w14:paraId="45EF60A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创建 → 推进中 → 暂停 → 完成/归档</w:t>
      </w:r>
    </w:p>
    <w:p w14:paraId="6F7AEC2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战略线的全部历史活动都被保留，任何时候都可以回溯"这条线是怎么走过来的"。</w:t>
      </w:r>
    </w:p>
    <w:p w14:paraId="6BD74CA1">
      <w:pPr>
        <w:rPr>
          <w:rFonts w:hint="eastAsia" w:ascii="苹方" w:hAnsi="苹方" w:eastAsia="苹方" w:cs="苹方"/>
        </w:rPr>
      </w:pPr>
    </w:p>
    <w:p w14:paraId="19D43550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常见问题</w:t>
      </w:r>
    </w:p>
    <w:p w14:paraId="4081271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战略陪伴模块需要手动填写数据吗？</w:t>
      </w:r>
    </w:p>
    <w:p w14:paraId="65BF94C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不需要。大部分数据自动从任务、会议、客户工作台等模块汇聚。你只需要做判断和确认。</w:t>
      </w:r>
    </w:p>
    <w:p w14:paraId="7B1DF6A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AI 生成的战略判断准确吗？</w:t>
      </w:r>
    </w:p>
    <w:p w14:paraId="7D87FAA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AI 提供的是参考视角，不是最终结论。所有判断都附带证据来源，你可以自行核实和修正。</w:t>
      </w:r>
    </w:p>
    <w:p w14:paraId="116A7F0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6B92962C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第4章 资讯情报站</w:t>
      </w:r>
    </w:p>
    <w:p w14:paraId="1749B39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模块定位：</w:t>
      </w:r>
      <w:r>
        <w:rPr>
          <w:rFonts w:hint="eastAsia" w:ascii="苹方" w:hAnsi="苹方" w:eastAsia="苹方" w:cs="苹方"/>
        </w:rPr>
        <w:t xml:space="preserve"> 持续追踪外部信息，捕捉对业务有价值的情报线索，并转化为内部行动。</w:t>
      </w:r>
    </w:p>
    <w:p w14:paraId="2637A932">
      <w:pPr>
        <w:rPr>
          <w:rFonts w:hint="eastAsia" w:ascii="苹方" w:hAnsi="苹方" w:eastAsia="苹方" w:cs="苹方"/>
        </w:rPr>
      </w:pPr>
    </w:p>
    <w:p w14:paraId="0411C37F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4.1 情报雷达</w:t>
      </w:r>
    </w:p>
    <w:p w14:paraId="296D92F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设定你关注的主题，让系统帮你盯着外面的世界。</w:t>
      </w:r>
    </w:p>
    <w:p w14:paraId="762C2B31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什么是情报雷达？</w:t>
      </w:r>
    </w:p>
    <w:p w14:paraId="7535137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情报雷达是一个"主题监控器"。你告诉系统你关注什么领域（如"儿童公益政策"、"教师培训趋势"、"基金会数字化"），系统会持续从外部信息中筛选相关内容。</w:t>
      </w:r>
    </w:p>
    <w:p w14:paraId="3F24963D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655C1385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进入资讯情报站</w:t>
      </w:r>
    </w:p>
    <w:p w14:paraId="14422DE9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点击"新建雷达"</w:t>
      </w:r>
    </w:p>
    <w:p w14:paraId="0A98CCE1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填写雷达名称和关注的关键词/主题</w:t>
      </w:r>
    </w:p>
    <w:p w14:paraId="12DE10D9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会辅助生成更精准的监控范围建议</w:t>
      </w:r>
    </w:p>
    <w:p w14:paraId="5CFAC40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保存后雷达开始工作</w:t>
      </w:r>
    </w:p>
    <w:p w14:paraId="1CB245B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情报雷达管理页面]</w:t>
      </w:r>
    </w:p>
    <w:p w14:paraId="58370F9A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雷达设置</w:t>
      </w:r>
    </w:p>
    <w:p w14:paraId="1F7D4E3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每个雷达可以设置多个关键词</w:t>
      </w:r>
    </w:p>
    <w:p w14:paraId="73474E85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可以指定偏好来源</w:t>
      </w:r>
    </w:p>
    <w:p w14:paraId="50F5EDC5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可以暂停或恢复雷达</w:t>
      </w:r>
    </w:p>
    <w:p w14:paraId="70630961">
      <w:pPr>
        <w:rPr>
          <w:rFonts w:hint="eastAsia" w:ascii="苹方" w:hAnsi="苹方" w:eastAsia="苹方" w:cs="苹方"/>
        </w:rPr>
      </w:pPr>
    </w:p>
    <w:p w14:paraId="6BE3264F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4.2 候选条目</w:t>
      </w:r>
    </w:p>
    <w:p w14:paraId="62444F8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从海量信息中筛出值得关注的。</w:t>
      </w:r>
    </w:p>
    <w:p w14:paraId="49E6FC6A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67B4A01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雷达捕获的信息以"候选条目"的形式呈现。每个条目包含：</w:t>
      </w:r>
    </w:p>
    <w:p w14:paraId="1976A8D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标题和摘要</w:t>
      </w:r>
    </w:p>
    <w:p w14:paraId="4839F77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来源和时间</w:t>
      </w:r>
    </w:p>
    <w:p w14:paraId="37364B9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匹配的雷达</w:t>
      </w:r>
    </w:p>
    <w:p w14:paraId="596437CC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关联的标签</w:t>
      </w:r>
    </w:p>
    <w:p w14:paraId="58484BBC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状态流转</w:t>
      </w:r>
    </w:p>
    <w:p w14:paraId="61E55EA8">
      <w:pPr>
        <w:ind w:left="56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37474F"/>
          <w:sz w:val="18"/>
        </w:rPr>
        <w:t>候选(candidate) → 跟踪中(tracking) → 已转化(promoted) → 已归档(archived)</w:t>
      </w:r>
    </w:p>
    <w:p w14:paraId="33B9F911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</w:t>
      </w:r>
    </w:p>
    <w:p w14:paraId="7A19A07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标记已读/未读：</w:t>
      </w:r>
      <w:r>
        <w:rPr>
          <w:rFonts w:hint="eastAsia" w:ascii="苹方" w:hAnsi="苹方" w:eastAsia="苹方" w:cs="苹方"/>
        </w:rPr>
        <w:t xml:space="preserve"> 区分哪些已经看过</w:t>
      </w:r>
    </w:p>
    <w:p w14:paraId="29D9018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标注来源偏好：</w:t>
      </w:r>
      <w:r>
        <w:rPr>
          <w:rFonts w:hint="eastAsia" w:ascii="苹方" w:hAnsi="苹方" w:eastAsia="苹方" w:cs="苹方"/>
        </w:rPr>
        <w:t xml:space="preserve"> 告诉系统哪些来源更有价值</w:t>
      </w:r>
    </w:p>
    <w:p w14:paraId="40A9058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添加自定义标签：</w:t>
      </w:r>
      <w:r>
        <w:rPr>
          <w:rFonts w:hint="eastAsia" w:ascii="苹方" w:hAnsi="苹方" w:eastAsia="苹方" w:cs="苹方"/>
        </w:rPr>
        <w:t xml:space="preserve"> 便于后续筛选</w:t>
      </w:r>
    </w:p>
    <w:p w14:paraId="2969BBC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筛选：</w:t>
      </w:r>
      <w:r>
        <w:rPr>
          <w:rFonts w:hint="eastAsia" w:ascii="苹方" w:hAnsi="苹方" w:eastAsia="苹方" w:cs="苹方"/>
        </w:rPr>
        <w:t xml:space="preserve"> 按雷达、已读状态、标签筛选</w:t>
      </w:r>
    </w:p>
    <w:p w14:paraId="4DA1D4B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候选条目列表]</w:t>
      </w:r>
    </w:p>
    <w:p w14:paraId="5A0DC898">
      <w:pPr>
        <w:rPr>
          <w:rFonts w:hint="eastAsia" w:ascii="苹方" w:hAnsi="苹方" w:eastAsia="苹方" w:cs="苹方"/>
        </w:rPr>
      </w:pPr>
    </w:p>
    <w:p w14:paraId="59432512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4.3 AI 洞察</w:t>
      </w:r>
    </w:p>
    <w:p w14:paraId="32DCB6B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AI 帮你快速抓住每条情报的核心价值。</w:t>
      </w:r>
    </w:p>
    <w:p w14:paraId="228A4790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05749A1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选中一个候选条目后，点击"生成洞察"，AI 会分析并输出：</w:t>
      </w:r>
    </w:p>
    <w:p w14:paraId="352FC52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概述：</w:t>
      </w:r>
      <w:r>
        <w:rPr>
          <w:rFonts w:hint="eastAsia" w:ascii="苹方" w:hAnsi="苹方" w:eastAsia="苹方" w:cs="苹方"/>
        </w:rPr>
        <w:t xml:space="preserve"> 一段话总结这条情报说了什么</w:t>
      </w:r>
    </w:p>
    <w:p w14:paraId="5345EDE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关键要点：</w:t>
      </w:r>
      <w:r>
        <w:rPr>
          <w:rFonts w:hint="eastAsia" w:ascii="苹方" w:hAnsi="苹方" w:eastAsia="苹方" w:cs="苹方"/>
        </w:rPr>
        <w:t xml:space="preserve"> 3-5 个核心信息点</w:t>
      </w:r>
    </w:p>
    <w:p w14:paraId="0326A67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推荐理由：</w:t>
      </w:r>
      <w:r>
        <w:rPr>
          <w:rFonts w:hint="eastAsia" w:ascii="苹方" w:hAnsi="苹方" w:eastAsia="苹方" w:cs="苹方"/>
        </w:rPr>
        <w:t xml:space="preserve"> 为什么这条情报值得关注</w:t>
      </w:r>
    </w:p>
    <w:p w14:paraId="2D5D3902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实际用途：</w:t>
      </w:r>
      <w:r>
        <w:rPr>
          <w:rFonts w:hint="eastAsia" w:ascii="苹方" w:hAnsi="苹方" w:eastAsia="苹方" w:cs="苹方"/>
        </w:rPr>
        <w:t xml:space="preserve"> 这条情报可以怎么用到工作中</w:t>
      </w:r>
    </w:p>
    <w:p w14:paraId="3A668AC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AI洞察面板]</w:t>
      </w:r>
    </w:p>
    <w:p w14:paraId="642366F4">
      <w:pPr>
        <w:rPr>
          <w:rFonts w:hint="eastAsia" w:ascii="苹方" w:hAnsi="苹方" w:eastAsia="苹方" w:cs="苹方"/>
        </w:rPr>
      </w:pPr>
    </w:p>
    <w:p w14:paraId="35839DD8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4.4 情报对话</w:t>
      </w:r>
    </w:p>
    <w:p w14:paraId="7323518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对一条情报追问，深挖价值。</w:t>
      </w:r>
    </w:p>
    <w:p w14:paraId="55744C50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46FBE34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针对任何候选条目，可以发起 AI 对话：</w:t>
      </w:r>
    </w:p>
    <w:p w14:paraId="7C457B7F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追问细节："这个政策对我们的客户有什么具体影响？"</w:t>
      </w:r>
    </w:p>
    <w:p w14:paraId="6D4F56D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请求分析："帮我对比这个趋势和去年的变化"</w:t>
      </w:r>
    </w:p>
    <w:p w14:paraId="57AE324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生成建议："基于这条信息，我们应该采取什么行动？"</w:t>
      </w:r>
    </w:p>
    <w:p w14:paraId="3235C13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会结合条目内容和你的客户背景给出回答。</w:t>
      </w:r>
    </w:p>
    <w:p w14:paraId="73C51843">
      <w:pPr>
        <w:rPr>
          <w:rFonts w:hint="eastAsia" w:ascii="苹方" w:hAnsi="苹方" w:eastAsia="苹方" w:cs="苹方"/>
        </w:rPr>
      </w:pPr>
    </w:p>
    <w:p w14:paraId="579B81C1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4.5 情报转化</w:t>
      </w:r>
    </w:p>
    <w:p w14:paraId="0A6C268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情报只有变成行动才有价值。</w:t>
      </w:r>
    </w:p>
    <w:p w14:paraId="48B98752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转任务</w:t>
      </w:r>
    </w:p>
    <w:p w14:paraId="227CA6FE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在候选条目中点击"转为任务"</w:t>
      </w:r>
    </w:p>
    <w:p w14:paraId="156BAA4F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系统自动填充任务标题和描述</w:t>
      </w:r>
    </w:p>
    <w:p w14:paraId="4FDBADC0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你可以编辑后保存</w:t>
      </w:r>
    </w:p>
    <w:p w14:paraId="5F7E76A1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条目状态自动变为"已转化"</w:t>
      </w:r>
    </w:p>
    <w:p w14:paraId="7E384A74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转手册</w:t>
      </w:r>
    </w:p>
    <w:p w14:paraId="52EFB3E4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在候选条目中点击"转为经验"</w:t>
      </w:r>
    </w:p>
    <w:p w14:paraId="39A3A78A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系统将洞察内容转为成长手册条目</w:t>
      </w:r>
    </w:p>
    <w:p w14:paraId="58D9E4EB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进入成长中心的经验墙</w:t>
      </w:r>
    </w:p>
    <w:p w14:paraId="78CFE695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批量操作</w:t>
      </w:r>
    </w:p>
    <w:p w14:paraId="2B799AA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支持选择多个条目批量归档</w:t>
      </w:r>
    </w:p>
    <w:p w14:paraId="040D1C42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支持批量标记为已读</w:t>
      </w:r>
    </w:p>
    <w:p w14:paraId="421F0D0F">
      <w:pPr>
        <w:rPr>
          <w:rFonts w:hint="eastAsia" w:ascii="苹方" w:hAnsi="苹方" w:eastAsia="苹方" w:cs="苹方"/>
        </w:rPr>
      </w:pPr>
    </w:p>
    <w:p w14:paraId="7310FCE4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4.6 情报设置</w:t>
      </w:r>
    </w:p>
    <w:p w14:paraId="175243E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调整情报监控的范围和节奏。</w:t>
      </w:r>
    </w:p>
    <w:p w14:paraId="3569990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在系统设置→情报设置中可配置：</w:t>
      </w:r>
    </w:p>
    <w:p w14:paraId="0EA96A6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情报刷新频率</w:t>
      </w:r>
    </w:p>
    <w:p w14:paraId="432FF94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默认关注领域</w:t>
      </w:r>
    </w:p>
    <w:p w14:paraId="12E8C64F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来源偏好排序</w:t>
      </w:r>
    </w:p>
    <w:p w14:paraId="579F244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候选条目保留期限</w:t>
      </w:r>
    </w:p>
    <w:p w14:paraId="7CA13461">
      <w:pPr>
        <w:rPr>
          <w:rFonts w:hint="eastAsia" w:ascii="苹方" w:hAnsi="苹方" w:eastAsia="苹方" w:cs="苹方"/>
        </w:rPr>
      </w:pPr>
    </w:p>
    <w:p w14:paraId="2183511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常见问题</w:t>
      </w:r>
    </w:p>
    <w:p w14:paraId="7466C76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情报雷达会自动抓取外部网页吗？</w:t>
      </w:r>
    </w:p>
    <w:p w14:paraId="48AAD81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目前情报内容主要来自 AI 分析和手动导入。未来版本计划接入 RSS 等自动抓取能力。</w:t>
      </w:r>
    </w:p>
    <w:p w14:paraId="61EE038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一个雷达可以设置多少个关键词？</w:t>
      </w:r>
    </w:p>
    <w:p w14:paraId="0E10498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没有硬性限制，但建议每个雷达聚焦 3-5 个核心关键词，太多会导致候选条目噪音增大。</w:t>
      </w:r>
    </w:p>
    <w:p w14:paraId="31C0B1B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转化为任务后，原始情报还在吗？</w:t>
      </w:r>
    </w:p>
    <w:p w14:paraId="47630A8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在。条目会标记为"已转化"但不会被删除，随时可以回溯。</w:t>
      </w:r>
    </w:p>
    <w:p w14:paraId="42B958D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1D7388B6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第5章 成长中心</w:t>
      </w:r>
    </w:p>
    <w:p w14:paraId="51E33CA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模块定位：</w:t>
      </w:r>
      <w:r>
        <w:rPr>
          <w:rFonts w:hint="eastAsia" w:ascii="苹方" w:hAnsi="苹方" w:eastAsia="苹方" w:cs="苹方"/>
        </w:rPr>
        <w:t xml:space="preserve"> 让每天的工作行为被看见、被记录、被认可。不是游戏化，是真实的职业成长可视化。</w:t>
      </w:r>
    </w:p>
    <w:p w14:paraId="1B81CE9F">
      <w:pPr>
        <w:rPr>
          <w:rFonts w:hint="eastAsia" w:ascii="苹方" w:hAnsi="苹方" w:eastAsia="苹方" w:cs="苹方"/>
        </w:rPr>
      </w:pPr>
    </w:p>
    <w:p w14:paraId="686B1811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5.1 成长总览</w:t>
      </w:r>
    </w:p>
    <w:p w14:paraId="001AD0F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一眼看清自己的成长全貌。</w:t>
      </w:r>
    </w:p>
    <w:p w14:paraId="5BA35AA2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总览页面包含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C92D5A9">
        <w:tc>
          <w:tcPr>
            <w:tcW w:w="4533" w:type="dxa"/>
          </w:tcPr>
          <w:p w14:paraId="04BB5FB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区域</w:t>
            </w:r>
          </w:p>
        </w:tc>
        <w:tc>
          <w:tcPr>
            <w:tcW w:w="4533" w:type="dxa"/>
          </w:tcPr>
          <w:p w14:paraId="11C909A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内容</w:t>
            </w:r>
          </w:p>
        </w:tc>
      </w:tr>
      <w:tr w14:paraId="7BD02F1A">
        <w:tc>
          <w:tcPr>
            <w:tcW w:w="4533" w:type="dxa"/>
          </w:tcPr>
          <w:p w14:paraId="4C506F5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当前等级</w:t>
            </w:r>
          </w:p>
        </w:tc>
        <w:tc>
          <w:tcPr>
            <w:tcW w:w="4533" w:type="dxa"/>
          </w:tcPr>
          <w:p w14:paraId="518F961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等级称号 + 当前阶（如"方案锻造者·四阶"）</w:t>
            </w:r>
          </w:p>
        </w:tc>
      </w:tr>
      <w:tr w14:paraId="29F166C5">
        <w:tc>
          <w:tcPr>
            <w:tcW w:w="4533" w:type="dxa"/>
          </w:tcPr>
          <w:p w14:paraId="54DC691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总 XP</w:t>
            </w:r>
          </w:p>
        </w:tc>
        <w:tc>
          <w:tcPr>
            <w:tcW w:w="4533" w:type="dxa"/>
          </w:tcPr>
          <w:p w14:paraId="235EB35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累计经验值</w:t>
            </w:r>
          </w:p>
        </w:tc>
      </w:tr>
      <w:tr w14:paraId="2DEDA451">
        <w:tc>
          <w:tcPr>
            <w:tcW w:w="4533" w:type="dxa"/>
          </w:tcPr>
          <w:p w14:paraId="08B962E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距下一级</w:t>
            </w:r>
          </w:p>
        </w:tc>
        <w:tc>
          <w:tcPr>
            <w:tcW w:w="4533" w:type="dxa"/>
          </w:tcPr>
          <w:p w14:paraId="2ABA6D8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还差多少 XP 升级</w:t>
            </w:r>
          </w:p>
        </w:tc>
      </w:tr>
      <w:tr w14:paraId="51C4909F">
        <w:tc>
          <w:tcPr>
            <w:tcW w:w="4533" w:type="dxa"/>
          </w:tcPr>
          <w:p w14:paraId="647C87B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能力雷达图</w:t>
            </w:r>
          </w:p>
        </w:tc>
        <w:tc>
          <w:tcPr>
            <w:tcW w:w="4533" w:type="dxa"/>
          </w:tcPr>
          <w:p w14:paraId="6FA2253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六维能力的分布</w:t>
            </w:r>
          </w:p>
        </w:tc>
      </w:tr>
      <w:tr w14:paraId="00326366">
        <w:tc>
          <w:tcPr>
            <w:tcW w:w="4533" w:type="dxa"/>
          </w:tcPr>
          <w:p w14:paraId="2C0ED68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能力差距</w:t>
            </w:r>
          </w:p>
        </w:tc>
        <w:tc>
          <w:tcPr>
            <w:tcW w:w="4533" w:type="dxa"/>
          </w:tcPr>
          <w:p w14:paraId="3474C3B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 识别的最需提升的能力</w:t>
            </w:r>
          </w:p>
        </w:tc>
      </w:tr>
      <w:tr w14:paraId="180F30A8">
        <w:tc>
          <w:tcPr>
            <w:tcW w:w="4533" w:type="dxa"/>
          </w:tcPr>
          <w:p w14:paraId="0408E26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本月亮点</w:t>
            </w:r>
          </w:p>
        </w:tc>
        <w:tc>
          <w:tcPr>
            <w:tcW w:w="4533" w:type="dxa"/>
          </w:tcPr>
          <w:p w14:paraId="15FEF44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近期点亮的徽章和成长事件</w:t>
            </w:r>
          </w:p>
        </w:tc>
      </w:tr>
    </w:tbl>
    <w:p w14:paraId="2756011D">
      <w:pPr>
        <w:rPr>
          <w:rFonts w:hint="eastAsia" w:ascii="苹方" w:hAnsi="苹方" w:eastAsia="苹方" w:cs="苹方"/>
        </w:rPr>
      </w:pPr>
    </w:p>
    <w:p w14:paraId="65E6AFF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成长总览页面]</w:t>
      </w:r>
    </w:p>
    <w:p w14:paraId="4EE381C4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六维能力模型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122F55B">
        <w:tc>
          <w:tcPr>
            <w:tcW w:w="3022" w:type="dxa"/>
          </w:tcPr>
          <w:p w14:paraId="4BC8639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能力</w:t>
            </w:r>
          </w:p>
        </w:tc>
        <w:tc>
          <w:tcPr>
            <w:tcW w:w="3022" w:type="dxa"/>
          </w:tcPr>
          <w:p w14:paraId="285AEB0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关键词</w:t>
            </w:r>
          </w:p>
        </w:tc>
        <w:tc>
          <w:tcPr>
            <w:tcW w:w="3022" w:type="dxa"/>
          </w:tcPr>
          <w:p w14:paraId="3F418A5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代表行为</w:t>
            </w:r>
          </w:p>
        </w:tc>
      </w:tr>
      <w:tr w14:paraId="13A63329">
        <w:tc>
          <w:tcPr>
            <w:tcW w:w="3022" w:type="dxa"/>
          </w:tcPr>
          <w:p w14:paraId="559F931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执行推进</w:t>
            </w:r>
          </w:p>
        </w:tc>
        <w:tc>
          <w:tcPr>
            <w:tcW w:w="3022" w:type="dxa"/>
          </w:tcPr>
          <w:p w14:paraId="720ED75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推任务、闭环、按时交付</w:t>
            </w:r>
          </w:p>
        </w:tc>
        <w:tc>
          <w:tcPr>
            <w:tcW w:w="3022" w:type="dxa"/>
          </w:tcPr>
          <w:p w14:paraId="4DF768E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完成任务、清零待办</w:t>
            </w:r>
          </w:p>
        </w:tc>
      </w:tr>
      <w:tr w14:paraId="5FF682AF">
        <w:tc>
          <w:tcPr>
            <w:tcW w:w="3022" w:type="dxa"/>
          </w:tcPr>
          <w:p w14:paraId="45674E6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沟通协作</w:t>
            </w:r>
          </w:p>
        </w:tc>
        <w:tc>
          <w:tcPr>
            <w:tcW w:w="3022" w:type="dxa"/>
          </w:tcPr>
          <w:p w14:paraId="32C43DE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会议、跨部门、响应</w:t>
            </w:r>
          </w:p>
        </w:tc>
        <w:tc>
          <w:tcPr>
            <w:tcW w:w="3022" w:type="dxa"/>
          </w:tcPr>
          <w:p w14:paraId="55EC1E5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发布纪要、跨组协作</w:t>
            </w:r>
          </w:p>
        </w:tc>
      </w:tr>
      <w:tr w14:paraId="3BAF1EAB">
        <w:tc>
          <w:tcPr>
            <w:tcW w:w="3022" w:type="dxa"/>
          </w:tcPr>
          <w:p w14:paraId="6F56862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学习沉淀</w:t>
            </w:r>
          </w:p>
        </w:tc>
        <w:tc>
          <w:tcPr>
            <w:tcW w:w="3022" w:type="dxa"/>
          </w:tcPr>
          <w:p w14:paraId="16A5B32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研究、记录、分享</w:t>
            </w:r>
          </w:p>
        </w:tc>
        <w:tc>
          <w:tcPr>
            <w:tcW w:w="3022" w:type="dxa"/>
          </w:tcPr>
          <w:p w14:paraId="62BA79A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写经验卡片、上传资料</w:t>
            </w:r>
          </w:p>
        </w:tc>
      </w:tr>
      <w:tr w14:paraId="4B12EA47">
        <w:tc>
          <w:tcPr>
            <w:tcW w:w="3022" w:type="dxa"/>
          </w:tcPr>
          <w:p w14:paraId="76F4F27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客户导向</w:t>
            </w:r>
          </w:p>
        </w:tc>
        <w:tc>
          <w:tcPr>
            <w:tcW w:w="3022" w:type="dxa"/>
          </w:tcPr>
          <w:p w14:paraId="327EA6E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理解客户、跟进、洞察</w:t>
            </w:r>
          </w:p>
        </w:tc>
        <w:tc>
          <w:tcPr>
            <w:tcW w:w="3022" w:type="dxa"/>
          </w:tcPr>
          <w:p w14:paraId="0823E2C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更新客户画像、持续跟进</w:t>
            </w:r>
          </w:p>
        </w:tc>
      </w:tr>
      <w:tr w14:paraId="060172A0">
        <w:tc>
          <w:tcPr>
            <w:tcW w:w="3022" w:type="dxa"/>
          </w:tcPr>
          <w:p w14:paraId="5D0972E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经营意识</w:t>
            </w:r>
          </w:p>
        </w:tc>
        <w:tc>
          <w:tcPr>
            <w:tcW w:w="3022" w:type="dxa"/>
          </w:tcPr>
          <w:p w14:paraId="6BA7A49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判断、风险、优先级</w:t>
            </w:r>
          </w:p>
        </w:tc>
        <w:tc>
          <w:tcPr>
            <w:tcW w:w="3022" w:type="dxa"/>
          </w:tcPr>
          <w:p w14:paraId="7EC8F2C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识别风险、排优先级</w:t>
            </w:r>
          </w:p>
        </w:tc>
      </w:tr>
      <w:tr w14:paraId="591D5A47">
        <w:tc>
          <w:tcPr>
            <w:tcW w:w="3022" w:type="dxa"/>
          </w:tcPr>
          <w:p w14:paraId="0D44591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组织管理</w:t>
            </w:r>
          </w:p>
        </w:tc>
        <w:tc>
          <w:tcPr>
            <w:tcW w:w="3022" w:type="dxa"/>
          </w:tcPr>
          <w:p w14:paraId="43F7276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模板、SOP、交付物</w:t>
            </w:r>
          </w:p>
        </w:tc>
        <w:tc>
          <w:tcPr>
            <w:tcW w:w="3022" w:type="dxa"/>
          </w:tcPr>
          <w:p w14:paraId="567C6F0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沉淀方法、产出标准件</w:t>
            </w:r>
          </w:p>
        </w:tc>
      </w:tr>
    </w:tbl>
    <w:p w14:paraId="2EF7ECB2">
      <w:pPr>
        <w:rPr>
          <w:rFonts w:hint="eastAsia" w:ascii="苹方" w:hAnsi="苹方" w:eastAsia="苹方" w:cs="苹方"/>
        </w:rPr>
      </w:pPr>
    </w:p>
    <w:p w14:paraId="1A85D6A5">
      <w:pPr>
        <w:rPr>
          <w:rFonts w:hint="eastAsia" w:ascii="苹方" w:hAnsi="苹方" w:eastAsia="苹方" w:cs="苹方"/>
        </w:rPr>
      </w:pPr>
    </w:p>
    <w:p w14:paraId="34C529D3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5.2 100 个工作徽章</w:t>
      </w:r>
    </w:p>
    <w:p w14:paraId="12C214B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记录你具体做过什么、会什么——是能力的外显证明。</w:t>
      </w:r>
    </w:p>
    <w:p w14:paraId="3430AE08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10 个徽章家族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442B5504">
        <w:tc>
          <w:tcPr>
            <w:tcW w:w="1813" w:type="dxa"/>
          </w:tcPr>
          <w:p w14:paraId="53A2A0C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编号</w:t>
            </w:r>
          </w:p>
        </w:tc>
        <w:tc>
          <w:tcPr>
            <w:tcW w:w="1813" w:type="dxa"/>
          </w:tcPr>
          <w:p w14:paraId="78AF770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家族</w:t>
            </w:r>
          </w:p>
        </w:tc>
        <w:tc>
          <w:tcPr>
            <w:tcW w:w="1813" w:type="dxa"/>
          </w:tcPr>
          <w:p w14:paraId="60CF784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数量</w:t>
            </w:r>
          </w:p>
        </w:tc>
        <w:tc>
          <w:tcPr>
            <w:tcW w:w="1813" w:type="dxa"/>
          </w:tcPr>
          <w:p w14:paraId="000C32D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主色调</w:t>
            </w:r>
          </w:p>
        </w:tc>
        <w:tc>
          <w:tcPr>
            <w:tcW w:w="1813" w:type="dxa"/>
          </w:tcPr>
          <w:p w14:paraId="502CA37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对应工作场景</w:t>
            </w:r>
          </w:p>
        </w:tc>
      </w:tr>
      <w:tr w14:paraId="643B54BA">
        <w:tc>
          <w:tcPr>
            <w:tcW w:w="1813" w:type="dxa"/>
          </w:tcPr>
          <w:p w14:paraId="15BBEE3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1-10</w:t>
            </w:r>
          </w:p>
        </w:tc>
        <w:tc>
          <w:tcPr>
            <w:tcW w:w="1813" w:type="dxa"/>
          </w:tcPr>
          <w:p w14:paraId="70F56D8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任务推进系</w:t>
            </w:r>
          </w:p>
        </w:tc>
        <w:tc>
          <w:tcPr>
            <w:tcW w:w="1813" w:type="dxa"/>
          </w:tcPr>
          <w:p w14:paraId="1676AB3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10个</w:t>
            </w:r>
          </w:p>
        </w:tc>
        <w:tc>
          <w:tcPr>
            <w:tcW w:w="1813" w:type="dxa"/>
          </w:tcPr>
          <w:p w14:paraId="1AE55BC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暖橙色</w:t>
            </w:r>
          </w:p>
        </w:tc>
        <w:tc>
          <w:tcPr>
            <w:tcW w:w="1813" w:type="dxa"/>
          </w:tcPr>
          <w:p w14:paraId="5FC49E8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任务创建、推进、闭环</w:t>
            </w:r>
          </w:p>
        </w:tc>
      </w:tr>
      <w:tr w14:paraId="55CEA257">
        <w:tc>
          <w:tcPr>
            <w:tcW w:w="1813" w:type="dxa"/>
          </w:tcPr>
          <w:p w14:paraId="7730512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11-20</w:t>
            </w:r>
          </w:p>
        </w:tc>
        <w:tc>
          <w:tcPr>
            <w:tcW w:w="1813" w:type="dxa"/>
          </w:tcPr>
          <w:p w14:paraId="1B524AC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日历与节奏系</w:t>
            </w:r>
          </w:p>
        </w:tc>
        <w:tc>
          <w:tcPr>
            <w:tcW w:w="1813" w:type="dxa"/>
          </w:tcPr>
          <w:p w14:paraId="5579461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10个</w:t>
            </w:r>
          </w:p>
        </w:tc>
        <w:tc>
          <w:tcPr>
            <w:tcW w:w="1813" w:type="dxa"/>
          </w:tcPr>
          <w:p w14:paraId="215B15A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青蓝色</w:t>
            </w:r>
          </w:p>
        </w:tc>
        <w:tc>
          <w:tcPr>
            <w:tcW w:w="1813" w:type="dxa"/>
          </w:tcPr>
          <w:p w14:paraId="5232BF5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时间管理、排期、节奏</w:t>
            </w:r>
          </w:p>
        </w:tc>
      </w:tr>
      <w:tr w14:paraId="2225B943">
        <w:tc>
          <w:tcPr>
            <w:tcW w:w="1813" w:type="dxa"/>
          </w:tcPr>
          <w:p w14:paraId="7D12F0E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21-30</w:t>
            </w:r>
          </w:p>
        </w:tc>
        <w:tc>
          <w:tcPr>
            <w:tcW w:w="1813" w:type="dxa"/>
          </w:tcPr>
          <w:p w14:paraId="1D456E2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会议与纪要系</w:t>
            </w:r>
          </w:p>
        </w:tc>
        <w:tc>
          <w:tcPr>
            <w:tcW w:w="1813" w:type="dxa"/>
          </w:tcPr>
          <w:p w14:paraId="72F211F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10个</w:t>
            </w:r>
          </w:p>
        </w:tc>
        <w:tc>
          <w:tcPr>
            <w:tcW w:w="1813" w:type="dxa"/>
          </w:tcPr>
          <w:p w14:paraId="7EADBB8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温白+湖蓝</w:t>
            </w:r>
          </w:p>
        </w:tc>
        <w:tc>
          <w:tcPr>
            <w:tcW w:w="1813" w:type="dxa"/>
          </w:tcPr>
          <w:p w14:paraId="62CB205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会议记录、决议追踪</w:t>
            </w:r>
          </w:p>
        </w:tc>
      </w:tr>
      <w:tr w14:paraId="5C513FC8">
        <w:tc>
          <w:tcPr>
            <w:tcW w:w="1813" w:type="dxa"/>
          </w:tcPr>
          <w:p w14:paraId="54EEA2B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31-40</w:t>
            </w:r>
          </w:p>
        </w:tc>
        <w:tc>
          <w:tcPr>
            <w:tcW w:w="1813" w:type="dxa"/>
          </w:tcPr>
          <w:p w14:paraId="47883E7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客户理解系</w:t>
            </w:r>
          </w:p>
        </w:tc>
        <w:tc>
          <w:tcPr>
            <w:tcW w:w="1813" w:type="dxa"/>
          </w:tcPr>
          <w:p w14:paraId="2C371D6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10个</w:t>
            </w:r>
          </w:p>
        </w:tc>
        <w:tc>
          <w:tcPr>
            <w:tcW w:w="1813" w:type="dxa"/>
          </w:tcPr>
          <w:p w14:paraId="444F1F4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靛蓝+金</w:t>
            </w:r>
          </w:p>
        </w:tc>
        <w:tc>
          <w:tcPr>
            <w:tcW w:w="1813" w:type="dxa"/>
          </w:tcPr>
          <w:p w14:paraId="2D80495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客户画像、需求理解</w:t>
            </w:r>
          </w:p>
        </w:tc>
      </w:tr>
      <w:tr w14:paraId="2FCD0E01">
        <w:tc>
          <w:tcPr>
            <w:tcW w:w="1813" w:type="dxa"/>
          </w:tcPr>
          <w:p w14:paraId="28D6B9A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41-50</w:t>
            </w:r>
          </w:p>
        </w:tc>
        <w:tc>
          <w:tcPr>
            <w:tcW w:w="1813" w:type="dxa"/>
          </w:tcPr>
          <w:p w14:paraId="150CD4E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关系与合作系</w:t>
            </w:r>
          </w:p>
        </w:tc>
        <w:tc>
          <w:tcPr>
            <w:tcW w:w="1813" w:type="dxa"/>
          </w:tcPr>
          <w:p w14:paraId="7E8CC00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10个</w:t>
            </w:r>
          </w:p>
        </w:tc>
        <w:tc>
          <w:tcPr>
            <w:tcW w:w="1813" w:type="dxa"/>
          </w:tcPr>
          <w:p w14:paraId="3DAC0D9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深绿+银</w:t>
            </w:r>
          </w:p>
        </w:tc>
        <w:tc>
          <w:tcPr>
            <w:tcW w:w="1813" w:type="dxa"/>
          </w:tcPr>
          <w:p w14:paraId="3CE0098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合作推进、关系维护</w:t>
            </w:r>
          </w:p>
        </w:tc>
      </w:tr>
      <w:tr w14:paraId="37DC2A0D">
        <w:tc>
          <w:tcPr>
            <w:tcW w:w="1813" w:type="dxa"/>
          </w:tcPr>
          <w:p w14:paraId="5734DD6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51-60</w:t>
            </w:r>
          </w:p>
        </w:tc>
        <w:tc>
          <w:tcPr>
            <w:tcW w:w="1813" w:type="dxa"/>
          </w:tcPr>
          <w:p w14:paraId="693AA0F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研究与情报系</w:t>
            </w:r>
          </w:p>
        </w:tc>
        <w:tc>
          <w:tcPr>
            <w:tcW w:w="1813" w:type="dxa"/>
          </w:tcPr>
          <w:p w14:paraId="4B5ED9C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10个</w:t>
            </w:r>
          </w:p>
        </w:tc>
        <w:tc>
          <w:tcPr>
            <w:tcW w:w="1813" w:type="dxa"/>
          </w:tcPr>
          <w:p w14:paraId="51ED55A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石墨灰+冰蓝</w:t>
            </w:r>
          </w:p>
        </w:tc>
        <w:tc>
          <w:tcPr>
            <w:tcW w:w="1813" w:type="dxa"/>
          </w:tcPr>
          <w:p w14:paraId="5D3E6F0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信息收集、分析提炼</w:t>
            </w:r>
          </w:p>
        </w:tc>
      </w:tr>
      <w:tr w14:paraId="59472A73">
        <w:tc>
          <w:tcPr>
            <w:tcW w:w="1813" w:type="dxa"/>
          </w:tcPr>
          <w:p w14:paraId="4D113B1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61-70</w:t>
            </w:r>
          </w:p>
        </w:tc>
        <w:tc>
          <w:tcPr>
            <w:tcW w:w="1813" w:type="dxa"/>
          </w:tcPr>
          <w:p w14:paraId="18E1122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判断与策略系</w:t>
            </w:r>
          </w:p>
        </w:tc>
        <w:tc>
          <w:tcPr>
            <w:tcW w:w="1813" w:type="dxa"/>
          </w:tcPr>
          <w:p w14:paraId="3DE7ABE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10个</w:t>
            </w:r>
          </w:p>
        </w:tc>
        <w:tc>
          <w:tcPr>
            <w:tcW w:w="1813" w:type="dxa"/>
          </w:tcPr>
          <w:p w14:paraId="4D33655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深紫+鎏金</w:t>
            </w:r>
          </w:p>
        </w:tc>
        <w:tc>
          <w:tcPr>
            <w:tcW w:w="1813" w:type="dxa"/>
          </w:tcPr>
          <w:p w14:paraId="5E9B222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优先级判断、风险预判</w:t>
            </w:r>
          </w:p>
        </w:tc>
      </w:tr>
      <w:tr w14:paraId="635EF4ED">
        <w:tc>
          <w:tcPr>
            <w:tcW w:w="1813" w:type="dxa"/>
          </w:tcPr>
          <w:p w14:paraId="5CD9FDF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71-80</w:t>
            </w:r>
          </w:p>
        </w:tc>
        <w:tc>
          <w:tcPr>
            <w:tcW w:w="1813" w:type="dxa"/>
          </w:tcPr>
          <w:p w14:paraId="10759AF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交付与产品化系</w:t>
            </w:r>
          </w:p>
        </w:tc>
        <w:tc>
          <w:tcPr>
            <w:tcW w:w="1813" w:type="dxa"/>
          </w:tcPr>
          <w:p w14:paraId="5E06B0C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10个</w:t>
            </w:r>
          </w:p>
        </w:tc>
        <w:tc>
          <w:tcPr>
            <w:tcW w:w="1813" w:type="dxa"/>
          </w:tcPr>
          <w:p w14:paraId="5CF67D6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珊瑚红+暖金</w:t>
            </w:r>
          </w:p>
        </w:tc>
        <w:tc>
          <w:tcPr>
            <w:tcW w:w="1813" w:type="dxa"/>
          </w:tcPr>
          <w:p w14:paraId="6D042F1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方案交付、模板沉淀</w:t>
            </w:r>
          </w:p>
        </w:tc>
      </w:tr>
      <w:tr w14:paraId="7C47FC5C">
        <w:tc>
          <w:tcPr>
            <w:tcW w:w="1813" w:type="dxa"/>
          </w:tcPr>
          <w:p w14:paraId="514D39B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81-90</w:t>
            </w:r>
          </w:p>
        </w:tc>
        <w:tc>
          <w:tcPr>
            <w:tcW w:w="1813" w:type="dxa"/>
          </w:tcPr>
          <w:p w14:paraId="0B7BD17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协作与管理系</w:t>
            </w:r>
          </w:p>
        </w:tc>
        <w:tc>
          <w:tcPr>
            <w:tcW w:w="1813" w:type="dxa"/>
          </w:tcPr>
          <w:p w14:paraId="2479510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10个</w:t>
            </w:r>
          </w:p>
        </w:tc>
        <w:tc>
          <w:tcPr>
            <w:tcW w:w="1813" w:type="dxa"/>
          </w:tcPr>
          <w:p w14:paraId="79BFBD9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墨蓝+银白</w:t>
            </w:r>
          </w:p>
        </w:tc>
        <w:tc>
          <w:tcPr>
            <w:tcW w:w="1813" w:type="dxa"/>
          </w:tcPr>
          <w:p w14:paraId="5A41F87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团队协作、任务分配</w:t>
            </w:r>
          </w:p>
        </w:tc>
      </w:tr>
      <w:tr w14:paraId="081F3EFC">
        <w:tc>
          <w:tcPr>
            <w:tcW w:w="1813" w:type="dxa"/>
          </w:tcPr>
          <w:p w14:paraId="1E9657D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91-100</w:t>
            </w:r>
          </w:p>
        </w:tc>
        <w:tc>
          <w:tcPr>
            <w:tcW w:w="1813" w:type="dxa"/>
          </w:tcPr>
          <w:p w14:paraId="6FE79A4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AI与数字化共创系</w:t>
            </w:r>
          </w:p>
        </w:tc>
        <w:tc>
          <w:tcPr>
            <w:tcW w:w="1813" w:type="dxa"/>
          </w:tcPr>
          <w:p w14:paraId="4A00597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10个</w:t>
            </w:r>
          </w:p>
        </w:tc>
        <w:tc>
          <w:tcPr>
            <w:tcW w:w="1813" w:type="dxa"/>
          </w:tcPr>
          <w:p w14:paraId="19DFE7F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黑曜+电蓝</w:t>
            </w:r>
          </w:p>
        </w:tc>
        <w:tc>
          <w:tcPr>
            <w:tcW w:w="1813" w:type="dxa"/>
          </w:tcPr>
          <w:p w14:paraId="07A5325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AI协作、数字化试点</w:t>
            </w:r>
          </w:p>
        </w:tc>
      </w:tr>
    </w:tbl>
    <w:p w14:paraId="3151E928">
      <w:pPr>
        <w:rPr>
          <w:rFonts w:hint="eastAsia" w:ascii="苹方" w:hAnsi="苹方" w:eastAsia="苹方" w:cs="苹方"/>
        </w:rPr>
      </w:pPr>
    </w:p>
    <w:p w14:paraId="746AD23B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徽章示例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5CE2FC8">
        <w:tc>
          <w:tcPr>
            <w:tcW w:w="3022" w:type="dxa"/>
          </w:tcPr>
          <w:p w14:paraId="50936D0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徽章名</w:t>
            </w:r>
          </w:p>
        </w:tc>
        <w:tc>
          <w:tcPr>
            <w:tcW w:w="3022" w:type="dxa"/>
          </w:tcPr>
          <w:p w14:paraId="37E2E8F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家族</w:t>
            </w:r>
          </w:p>
        </w:tc>
        <w:tc>
          <w:tcPr>
            <w:tcW w:w="3022" w:type="dxa"/>
          </w:tcPr>
          <w:p w14:paraId="4C61C00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解锁条件</w:t>
            </w:r>
          </w:p>
        </w:tc>
      </w:tr>
      <w:tr w14:paraId="512032BA">
        <w:tc>
          <w:tcPr>
            <w:tcW w:w="3022" w:type="dxa"/>
          </w:tcPr>
          <w:p w14:paraId="4E973EA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开工火花</w:t>
            </w:r>
          </w:p>
        </w:tc>
        <w:tc>
          <w:tcPr>
            <w:tcW w:w="3022" w:type="dxa"/>
          </w:tcPr>
          <w:p w14:paraId="293F3C1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任务推进系</w:t>
            </w:r>
          </w:p>
        </w:tc>
        <w:tc>
          <w:tcPr>
            <w:tcW w:w="3022" w:type="dxa"/>
          </w:tcPr>
          <w:p w14:paraId="0F5C0C8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首次主动创建并推进一条任务</w:t>
            </w:r>
          </w:p>
        </w:tc>
      </w:tr>
      <w:tr w14:paraId="5A535E77">
        <w:tc>
          <w:tcPr>
            <w:tcW w:w="3022" w:type="dxa"/>
          </w:tcPr>
          <w:p w14:paraId="5F212DA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闭环执行官</w:t>
            </w:r>
          </w:p>
        </w:tc>
        <w:tc>
          <w:tcPr>
            <w:tcW w:w="3022" w:type="dxa"/>
          </w:tcPr>
          <w:p w14:paraId="0F3DC43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任务推进系</w:t>
            </w:r>
          </w:p>
        </w:tc>
        <w:tc>
          <w:tcPr>
            <w:tcW w:w="3022" w:type="dxa"/>
          </w:tcPr>
          <w:p w14:paraId="49256C8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完成 5 条从创建到交付的完整任务</w:t>
            </w:r>
          </w:p>
        </w:tc>
      </w:tr>
      <w:tr w14:paraId="4D56656D">
        <w:tc>
          <w:tcPr>
            <w:tcW w:w="3022" w:type="dxa"/>
          </w:tcPr>
          <w:p w14:paraId="1C6B4F1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会议捕手</w:t>
            </w:r>
          </w:p>
        </w:tc>
        <w:tc>
          <w:tcPr>
            <w:tcW w:w="3022" w:type="dxa"/>
          </w:tcPr>
          <w:p w14:paraId="609F158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会议与纪要系</w:t>
            </w:r>
          </w:p>
        </w:tc>
        <w:tc>
          <w:tcPr>
            <w:tcW w:w="3022" w:type="dxa"/>
          </w:tcPr>
          <w:p w14:paraId="1F40D6B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发布 3 份会议纪要</w:t>
            </w:r>
          </w:p>
        </w:tc>
      </w:tr>
      <w:tr w14:paraId="4D2205F4">
        <w:tc>
          <w:tcPr>
            <w:tcW w:w="3022" w:type="dxa"/>
          </w:tcPr>
          <w:p w14:paraId="1A51FB9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客户速读者</w:t>
            </w:r>
          </w:p>
        </w:tc>
        <w:tc>
          <w:tcPr>
            <w:tcW w:w="3022" w:type="dxa"/>
          </w:tcPr>
          <w:p w14:paraId="2244A3E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客户理解系</w:t>
            </w:r>
          </w:p>
        </w:tc>
        <w:tc>
          <w:tcPr>
            <w:tcW w:w="3022" w:type="dxa"/>
          </w:tcPr>
          <w:p w14:paraId="6725FE3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在客户任务中补上背景说明</w:t>
            </w:r>
          </w:p>
        </w:tc>
      </w:tr>
      <w:tr w14:paraId="5B80FA1E">
        <w:tc>
          <w:tcPr>
            <w:tcW w:w="3022" w:type="dxa"/>
          </w:tcPr>
          <w:p w14:paraId="1C48058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Prompt架桥者</w:t>
            </w:r>
          </w:p>
        </w:tc>
        <w:tc>
          <w:tcPr>
            <w:tcW w:w="3022" w:type="dxa"/>
          </w:tcPr>
          <w:p w14:paraId="63DB88E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AI与数字化共创系</w:t>
            </w:r>
          </w:p>
        </w:tc>
        <w:tc>
          <w:tcPr>
            <w:tcW w:w="3022" w:type="dxa"/>
          </w:tcPr>
          <w:p w14:paraId="76238EB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使用 AI 辅助完成 5 项工作</w:t>
            </w:r>
          </w:p>
        </w:tc>
      </w:tr>
    </w:tbl>
    <w:p w14:paraId="1F1B5CD2">
      <w:pPr>
        <w:rPr>
          <w:rFonts w:hint="eastAsia" w:ascii="苹方" w:hAnsi="苹方" w:eastAsia="苹方" w:cs="苹方"/>
        </w:rPr>
      </w:pPr>
    </w:p>
    <w:p w14:paraId="732818AC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徽章状态</w:t>
      </w:r>
    </w:p>
    <w:p w14:paraId="2BE2BD4C">
      <w:pPr>
        <w:ind w:left="56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37474F"/>
          <w:sz w:val="18"/>
        </w:rPr>
        <w:t>锁定(locked) → 进行中(progress) → 即将点亮(ready) → 已点亮(lit) → 精通(mastered)</w:t>
      </w:r>
    </w:p>
    <w:p w14:paraId="5737C4E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锁定：</w:t>
      </w:r>
      <w:r>
        <w:rPr>
          <w:rFonts w:hint="eastAsia" w:ascii="苹方" w:hAnsi="苹方" w:eastAsia="苹方" w:cs="苹方"/>
        </w:rPr>
        <w:t xml:space="preserve"> 还没有相关行为</w:t>
      </w:r>
    </w:p>
    <w:p w14:paraId="6F6AE66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进行中：</w:t>
      </w:r>
      <w:r>
        <w:rPr>
          <w:rFonts w:hint="eastAsia" w:ascii="苹方" w:hAnsi="苹方" w:eastAsia="苹方" w:cs="苹方"/>
        </w:rPr>
        <w:t xml:space="preserve"> 有一些进展，但还不够</w:t>
      </w:r>
    </w:p>
    <w:p w14:paraId="44E0BC3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即将点亮：</w:t>
      </w:r>
      <w:r>
        <w:rPr>
          <w:rFonts w:hint="eastAsia" w:ascii="苹方" w:hAnsi="苹方" w:eastAsia="苹方" w:cs="苹方"/>
        </w:rPr>
        <w:t xml:space="preserve"> 快要达标了（进度 &gt; 85%）</w:t>
      </w:r>
    </w:p>
    <w:p w14:paraId="6F19AB7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已点亮：</w:t>
      </w:r>
      <w:r>
        <w:rPr>
          <w:rFonts w:hint="eastAsia" w:ascii="苹方" w:hAnsi="苹方" w:eastAsia="苹方" w:cs="苹方"/>
        </w:rPr>
        <w:t xml:space="preserve"> 达标！获得 XP 奖励</w:t>
      </w:r>
    </w:p>
    <w:p w14:paraId="20D71AD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精通：</w:t>
      </w:r>
      <w:r>
        <w:rPr>
          <w:rFonts w:hint="eastAsia" w:ascii="苹方" w:hAnsi="苹方" w:eastAsia="苹方" w:cs="苹方"/>
        </w:rPr>
        <w:t xml:space="preserve"> 持续保持，超额完成 150%</w:t>
      </w:r>
    </w:p>
    <w:p w14:paraId="1982141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徽章墙页面，按家族分组]</w:t>
      </w:r>
    </w:p>
    <w:p w14:paraId="0C136994">
      <w:pPr>
        <w:rPr>
          <w:rFonts w:hint="eastAsia" w:ascii="苹方" w:hAnsi="苹方" w:eastAsia="苹方" w:cs="苹方"/>
        </w:rPr>
      </w:pPr>
    </w:p>
    <w:p w14:paraId="118F20F6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5.3 100 个等级</w:t>
      </w:r>
    </w:p>
    <w:p w14:paraId="19EA824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XP 的持续积累体现为连续的成长刻度。</w:t>
      </w:r>
    </w:p>
    <w:p w14:paraId="447E1392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20 个层级（每层 5 阶）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7F58AF47">
        <w:tc>
          <w:tcPr>
            <w:tcW w:w="1813" w:type="dxa"/>
          </w:tcPr>
          <w:p w14:paraId="022973A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层级</w:t>
            </w:r>
          </w:p>
        </w:tc>
        <w:tc>
          <w:tcPr>
            <w:tcW w:w="1813" w:type="dxa"/>
          </w:tcPr>
          <w:p w14:paraId="6956C95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等级范围</w:t>
            </w:r>
          </w:p>
        </w:tc>
        <w:tc>
          <w:tcPr>
            <w:tcW w:w="1813" w:type="dxa"/>
          </w:tcPr>
          <w:p w14:paraId="45069CB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称号</w:t>
            </w:r>
          </w:p>
        </w:tc>
        <w:tc>
          <w:tcPr>
            <w:tcW w:w="1813" w:type="dxa"/>
          </w:tcPr>
          <w:p w14:paraId="188DF04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代表什么</w:t>
            </w:r>
          </w:p>
        </w:tc>
        <w:tc>
          <w:tcPr>
            <w:tcW w:w="1813" w:type="dxa"/>
          </w:tcPr>
          <w:p w14:paraId="746DA12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所需 XP</w:t>
            </w:r>
          </w:p>
        </w:tc>
      </w:tr>
      <w:tr w14:paraId="4866975F">
        <w:tc>
          <w:tcPr>
            <w:tcW w:w="1813" w:type="dxa"/>
          </w:tcPr>
          <w:p w14:paraId="17BC2A1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</w:t>
            </w:r>
          </w:p>
        </w:tc>
        <w:tc>
          <w:tcPr>
            <w:tcW w:w="1813" w:type="dxa"/>
          </w:tcPr>
          <w:p w14:paraId="3393748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1-5</w:t>
            </w:r>
          </w:p>
        </w:tc>
        <w:tc>
          <w:tcPr>
            <w:tcW w:w="1813" w:type="dxa"/>
          </w:tcPr>
          <w:p w14:paraId="43624A4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启程见习者</w:t>
            </w:r>
          </w:p>
        </w:tc>
        <w:tc>
          <w:tcPr>
            <w:tcW w:w="1813" w:type="dxa"/>
          </w:tcPr>
          <w:p w14:paraId="02D0B8B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开始认真把工作装进系统</w:t>
            </w:r>
          </w:p>
        </w:tc>
        <w:tc>
          <w:tcPr>
            <w:tcW w:w="1813" w:type="dxa"/>
          </w:tcPr>
          <w:p w14:paraId="62C7723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0</w:t>
            </w:r>
          </w:p>
        </w:tc>
      </w:tr>
      <w:tr w14:paraId="60819424">
        <w:tc>
          <w:tcPr>
            <w:tcW w:w="1813" w:type="dxa"/>
          </w:tcPr>
          <w:p w14:paraId="1EB4331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2</w:t>
            </w:r>
          </w:p>
        </w:tc>
        <w:tc>
          <w:tcPr>
            <w:tcW w:w="1813" w:type="dxa"/>
          </w:tcPr>
          <w:p w14:paraId="1C04852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6-10</w:t>
            </w:r>
          </w:p>
        </w:tc>
        <w:tc>
          <w:tcPr>
            <w:tcW w:w="1813" w:type="dxa"/>
          </w:tcPr>
          <w:p w14:paraId="3E2FE03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任务学徒</w:t>
            </w:r>
          </w:p>
        </w:tc>
        <w:tc>
          <w:tcPr>
            <w:tcW w:w="1813" w:type="dxa"/>
          </w:tcPr>
          <w:p w14:paraId="5774DB9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学会把事情说清楚、排进去</w:t>
            </w:r>
          </w:p>
        </w:tc>
        <w:tc>
          <w:tcPr>
            <w:tcW w:w="1813" w:type="dxa"/>
          </w:tcPr>
          <w:p w14:paraId="0539F44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50</w:t>
            </w:r>
          </w:p>
        </w:tc>
      </w:tr>
      <w:tr w14:paraId="64B4A49E">
        <w:tc>
          <w:tcPr>
            <w:tcW w:w="1813" w:type="dxa"/>
          </w:tcPr>
          <w:p w14:paraId="227B741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3</w:t>
            </w:r>
          </w:p>
        </w:tc>
        <w:tc>
          <w:tcPr>
            <w:tcW w:w="1813" w:type="dxa"/>
          </w:tcPr>
          <w:p w14:paraId="7179F04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11-15</w:t>
            </w:r>
          </w:p>
        </w:tc>
        <w:tc>
          <w:tcPr>
            <w:tcW w:w="1813" w:type="dxa"/>
          </w:tcPr>
          <w:p w14:paraId="083B4B6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节奏行者</w:t>
            </w:r>
          </w:p>
        </w:tc>
        <w:tc>
          <w:tcPr>
            <w:tcW w:w="1813" w:type="dxa"/>
          </w:tcPr>
          <w:p w14:paraId="11E826A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知道怎么安排一天和一周</w:t>
            </w:r>
          </w:p>
        </w:tc>
        <w:tc>
          <w:tcPr>
            <w:tcW w:w="1813" w:type="dxa"/>
          </w:tcPr>
          <w:p w14:paraId="180BCDF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120</w:t>
            </w:r>
          </w:p>
        </w:tc>
      </w:tr>
      <w:tr w14:paraId="0AB0A5C8">
        <w:tc>
          <w:tcPr>
            <w:tcW w:w="1813" w:type="dxa"/>
          </w:tcPr>
          <w:p w14:paraId="2B1100B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4</w:t>
            </w:r>
          </w:p>
        </w:tc>
        <w:tc>
          <w:tcPr>
            <w:tcW w:w="1813" w:type="dxa"/>
          </w:tcPr>
          <w:p w14:paraId="177924A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16-20</w:t>
            </w:r>
          </w:p>
        </w:tc>
        <w:tc>
          <w:tcPr>
            <w:tcW w:w="1813" w:type="dxa"/>
          </w:tcPr>
          <w:p w14:paraId="76F253A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协作新枝</w:t>
            </w:r>
          </w:p>
        </w:tc>
        <w:tc>
          <w:tcPr>
            <w:tcW w:w="1813" w:type="dxa"/>
          </w:tcPr>
          <w:p w14:paraId="5FB3DA8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不只做自己的事，也接住别人</w:t>
            </w:r>
          </w:p>
        </w:tc>
        <w:tc>
          <w:tcPr>
            <w:tcW w:w="1813" w:type="dxa"/>
          </w:tcPr>
          <w:p w14:paraId="03DAEDB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210</w:t>
            </w:r>
          </w:p>
        </w:tc>
      </w:tr>
      <w:tr w14:paraId="0A1931B1">
        <w:tc>
          <w:tcPr>
            <w:tcW w:w="1813" w:type="dxa"/>
          </w:tcPr>
          <w:p w14:paraId="7569677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5</w:t>
            </w:r>
          </w:p>
        </w:tc>
        <w:tc>
          <w:tcPr>
            <w:tcW w:w="1813" w:type="dxa"/>
          </w:tcPr>
          <w:p w14:paraId="0A7A592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21-25</w:t>
            </w:r>
          </w:p>
        </w:tc>
        <w:tc>
          <w:tcPr>
            <w:tcW w:w="1813" w:type="dxa"/>
          </w:tcPr>
          <w:p w14:paraId="347DBC4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复盘点灯人</w:t>
            </w:r>
          </w:p>
        </w:tc>
        <w:tc>
          <w:tcPr>
            <w:tcW w:w="1813" w:type="dxa"/>
          </w:tcPr>
          <w:p w14:paraId="48C4654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会回看、会提炼、会记住经验</w:t>
            </w:r>
          </w:p>
        </w:tc>
        <w:tc>
          <w:tcPr>
            <w:tcW w:w="1813" w:type="dxa"/>
          </w:tcPr>
          <w:p w14:paraId="2A6277E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320</w:t>
            </w:r>
          </w:p>
        </w:tc>
      </w:tr>
      <w:tr w14:paraId="4D9BAA6D">
        <w:tc>
          <w:tcPr>
            <w:tcW w:w="1813" w:type="dxa"/>
          </w:tcPr>
          <w:p w14:paraId="2ED63FD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6</w:t>
            </w:r>
          </w:p>
        </w:tc>
        <w:tc>
          <w:tcPr>
            <w:tcW w:w="1813" w:type="dxa"/>
          </w:tcPr>
          <w:p w14:paraId="263C901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26-30</w:t>
            </w:r>
          </w:p>
        </w:tc>
        <w:tc>
          <w:tcPr>
            <w:tcW w:w="1813" w:type="dxa"/>
          </w:tcPr>
          <w:p w14:paraId="4DD121A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客户随行者</w:t>
            </w:r>
          </w:p>
        </w:tc>
        <w:tc>
          <w:tcPr>
            <w:tcW w:w="1813" w:type="dxa"/>
          </w:tcPr>
          <w:p w14:paraId="592AB00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真正走进客户场景</w:t>
            </w:r>
          </w:p>
        </w:tc>
        <w:tc>
          <w:tcPr>
            <w:tcW w:w="1813" w:type="dxa"/>
          </w:tcPr>
          <w:p w14:paraId="36C52F1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450</w:t>
            </w:r>
          </w:p>
        </w:tc>
      </w:tr>
      <w:tr w14:paraId="745C1536">
        <w:tc>
          <w:tcPr>
            <w:tcW w:w="1813" w:type="dxa"/>
          </w:tcPr>
          <w:p w14:paraId="29057F5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7</w:t>
            </w:r>
          </w:p>
        </w:tc>
        <w:tc>
          <w:tcPr>
            <w:tcW w:w="1813" w:type="dxa"/>
          </w:tcPr>
          <w:p w14:paraId="33E620A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31-35</w:t>
            </w:r>
          </w:p>
        </w:tc>
        <w:tc>
          <w:tcPr>
            <w:tcW w:w="1813" w:type="dxa"/>
          </w:tcPr>
          <w:p w14:paraId="2B86E56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线索编织者</w:t>
            </w:r>
          </w:p>
        </w:tc>
        <w:tc>
          <w:tcPr>
            <w:tcW w:w="1813" w:type="dxa"/>
          </w:tcPr>
          <w:p w14:paraId="79509AD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从杂乱信息中织出有意义的线</w:t>
            </w:r>
          </w:p>
        </w:tc>
        <w:tc>
          <w:tcPr>
            <w:tcW w:w="1813" w:type="dxa"/>
          </w:tcPr>
          <w:p w14:paraId="3FDBC21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600</w:t>
            </w:r>
          </w:p>
        </w:tc>
      </w:tr>
      <w:tr w14:paraId="5CD4D75B">
        <w:tc>
          <w:tcPr>
            <w:tcW w:w="1813" w:type="dxa"/>
          </w:tcPr>
          <w:p w14:paraId="32B11B5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8</w:t>
            </w:r>
          </w:p>
        </w:tc>
        <w:tc>
          <w:tcPr>
            <w:tcW w:w="1813" w:type="dxa"/>
          </w:tcPr>
          <w:p w14:paraId="110DBA0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36-40</w:t>
            </w:r>
          </w:p>
        </w:tc>
        <w:tc>
          <w:tcPr>
            <w:tcW w:w="1813" w:type="dxa"/>
          </w:tcPr>
          <w:p w14:paraId="5F3FA62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交付推进者</w:t>
            </w:r>
          </w:p>
        </w:tc>
        <w:tc>
          <w:tcPr>
            <w:tcW w:w="1813" w:type="dxa"/>
          </w:tcPr>
          <w:p w14:paraId="12EE883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从说法带到交付</w:t>
            </w:r>
          </w:p>
        </w:tc>
        <w:tc>
          <w:tcPr>
            <w:tcW w:w="1813" w:type="dxa"/>
          </w:tcPr>
          <w:p w14:paraId="504ABE4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780</w:t>
            </w:r>
          </w:p>
        </w:tc>
      </w:tr>
      <w:tr w14:paraId="129EE776">
        <w:tc>
          <w:tcPr>
            <w:tcW w:w="1813" w:type="dxa"/>
          </w:tcPr>
          <w:p w14:paraId="2038E7C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9</w:t>
            </w:r>
          </w:p>
        </w:tc>
        <w:tc>
          <w:tcPr>
            <w:tcW w:w="1813" w:type="dxa"/>
          </w:tcPr>
          <w:p w14:paraId="2368701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41-45</w:t>
            </w:r>
          </w:p>
        </w:tc>
        <w:tc>
          <w:tcPr>
            <w:tcW w:w="1813" w:type="dxa"/>
          </w:tcPr>
          <w:p w14:paraId="424BF46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判断工匠</w:t>
            </w:r>
          </w:p>
        </w:tc>
        <w:tc>
          <w:tcPr>
            <w:tcW w:w="1813" w:type="dxa"/>
          </w:tcPr>
          <w:p w14:paraId="15FBF7B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会判断轻重缓急，不只是忙</w:t>
            </w:r>
          </w:p>
        </w:tc>
        <w:tc>
          <w:tcPr>
            <w:tcW w:w="1813" w:type="dxa"/>
          </w:tcPr>
          <w:p w14:paraId="6F120AD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980</w:t>
            </w:r>
          </w:p>
        </w:tc>
      </w:tr>
      <w:tr w14:paraId="71E4E52A">
        <w:tc>
          <w:tcPr>
            <w:tcW w:w="1813" w:type="dxa"/>
          </w:tcPr>
          <w:p w14:paraId="1A52E69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10</w:t>
            </w:r>
          </w:p>
        </w:tc>
        <w:tc>
          <w:tcPr>
            <w:tcW w:w="1813" w:type="dxa"/>
          </w:tcPr>
          <w:p w14:paraId="5FE4B24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46-50</w:t>
            </w:r>
          </w:p>
        </w:tc>
        <w:tc>
          <w:tcPr>
            <w:tcW w:w="1813" w:type="dxa"/>
          </w:tcPr>
          <w:p w14:paraId="5D29E3F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方案锻造者</w:t>
            </w:r>
          </w:p>
        </w:tc>
        <w:tc>
          <w:tcPr>
            <w:tcW w:w="1813" w:type="dxa"/>
          </w:tcPr>
          <w:p w14:paraId="272A8A3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把思路打成稳定的方案</w:t>
            </w:r>
          </w:p>
        </w:tc>
        <w:tc>
          <w:tcPr>
            <w:tcW w:w="1813" w:type="dxa"/>
          </w:tcPr>
          <w:p w14:paraId="2F47B87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1200</w:t>
            </w:r>
          </w:p>
        </w:tc>
      </w:tr>
      <w:tr w14:paraId="60F4D806">
        <w:tc>
          <w:tcPr>
            <w:tcW w:w="1813" w:type="dxa"/>
          </w:tcPr>
          <w:p w14:paraId="1AF4576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11</w:t>
            </w:r>
          </w:p>
        </w:tc>
        <w:tc>
          <w:tcPr>
            <w:tcW w:w="1813" w:type="dxa"/>
          </w:tcPr>
          <w:p w14:paraId="46E784D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51-55</w:t>
            </w:r>
          </w:p>
        </w:tc>
        <w:tc>
          <w:tcPr>
            <w:tcW w:w="1813" w:type="dxa"/>
          </w:tcPr>
          <w:p w14:paraId="795C62F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系统搭手</w:t>
            </w:r>
          </w:p>
        </w:tc>
        <w:tc>
          <w:tcPr>
            <w:tcW w:w="1813" w:type="dxa"/>
          </w:tcPr>
          <w:p w14:paraId="77B9674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把零散流程接成系统</w:t>
            </w:r>
          </w:p>
        </w:tc>
        <w:tc>
          <w:tcPr>
            <w:tcW w:w="1813" w:type="dxa"/>
          </w:tcPr>
          <w:p w14:paraId="7426A13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1450</w:t>
            </w:r>
          </w:p>
        </w:tc>
      </w:tr>
      <w:tr w14:paraId="413EDE27">
        <w:tc>
          <w:tcPr>
            <w:tcW w:w="1813" w:type="dxa"/>
          </w:tcPr>
          <w:p w14:paraId="083AF30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12</w:t>
            </w:r>
          </w:p>
        </w:tc>
        <w:tc>
          <w:tcPr>
            <w:tcW w:w="1813" w:type="dxa"/>
          </w:tcPr>
          <w:p w14:paraId="4C8141C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56-60</w:t>
            </w:r>
          </w:p>
        </w:tc>
        <w:tc>
          <w:tcPr>
            <w:tcW w:w="1813" w:type="dxa"/>
          </w:tcPr>
          <w:p w14:paraId="7E540F9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部门支点</w:t>
            </w:r>
          </w:p>
        </w:tc>
        <w:tc>
          <w:tcPr>
            <w:tcW w:w="1813" w:type="dxa"/>
          </w:tcPr>
          <w:p w14:paraId="0776F09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成为部门里稳得住的一根梁</w:t>
            </w:r>
          </w:p>
        </w:tc>
        <w:tc>
          <w:tcPr>
            <w:tcW w:w="1813" w:type="dxa"/>
          </w:tcPr>
          <w:p w14:paraId="703B7E4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1730</w:t>
            </w:r>
          </w:p>
        </w:tc>
      </w:tr>
      <w:tr w14:paraId="6EAA1754">
        <w:tc>
          <w:tcPr>
            <w:tcW w:w="1813" w:type="dxa"/>
          </w:tcPr>
          <w:p w14:paraId="50A5604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13</w:t>
            </w:r>
          </w:p>
        </w:tc>
        <w:tc>
          <w:tcPr>
            <w:tcW w:w="1813" w:type="dxa"/>
          </w:tcPr>
          <w:p w14:paraId="1D6F325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61-65</w:t>
            </w:r>
          </w:p>
        </w:tc>
        <w:tc>
          <w:tcPr>
            <w:tcW w:w="1813" w:type="dxa"/>
          </w:tcPr>
          <w:p w14:paraId="44E1246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项目领航者</w:t>
            </w:r>
          </w:p>
        </w:tc>
        <w:tc>
          <w:tcPr>
            <w:tcW w:w="1813" w:type="dxa"/>
          </w:tcPr>
          <w:p w14:paraId="3850C33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带着一个项目往前走</w:t>
            </w:r>
          </w:p>
        </w:tc>
        <w:tc>
          <w:tcPr>
            <w:tcW w:w="1813" w:type="dxa"/>
          </w:tcPr>
          <w:p w14:paraId="458F361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2040</w:t>
            </w:r>
          </w:p>
        </w:tc>
      </w:tr>
      <w:tr w14:paraId="3E2DEB3A">
        <w:tc>
          <w:tcPr>
            <w:tcW w:w="1813" w:type="dxa"/>
          </w:tcPr>
          <w:p w14:paraId="5E90E61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14</w:t>
            </w:r>
          </w:p>
        </w:tc>
        <w:tc>
          <w:tcPr>
            <w:tcW w:w="1813" w:type="dxa"/>
          </w:tcPr>
          <w:p w14:paraId="6BA976E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66-70</w:t>
            </w:r>
          </w:p>
        </w:tc>
        <w:tc>
          <w:tcPr>
            <w:tcW w:w="1813" w:type="dxa"/>
          </w:tcPr>
          <w:p w14:paraId="77A4A9D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组织通路者</w:t>
            </w:r>
          </w:p>
        </w:tc>
        <w:tc>
          <w:tcPr>
            <w:tcW w:w="1813" w:type="dxa"/>
          </w:tcPr>
          <w:p w14:paraId="69657CD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不只做项目，也能看组织通路</w:t>
            </w:r>
          </w:p>
        </w:tc>
        <w:tc>
          <w:tcPr>
            <w:tcW w:w="1813" w:type="dxa"/>
          </w:tcPr>
          <w:p w14:paraId="616D68D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2380</w:t>
            </w:r>
          </w:p>
        </w:tc>
      </w:tr>
      <w:tr w14:paraId="3F054CF2">
        <w:tc>
          <w:tcPr>
            <w:tcW w:w="1813" w:type="dxa"/>
          </w:tcPr>
          <w:p w14:paraId="00A4CAF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15</w:t>
            </w:r>
          </w:p>
        </w:tc>
        <w:tc>
          <w:tcPr>
            <w:tcW w:w="1813" w:type="dxa"/>
          </w:tcPr>
          <w:p w14:paraId="4E44529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71-75</w:t>
            </w:r>
          </w:p>
        </w:tc>
        <w:tc>
          <w:tcPr>
            <w:tcW w:w="1813" w:type="dxa"/>
          </w:tcPr>
          <w:p w14:paraId="7BE526F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增长参谋</w:t>
            </w:r>
          </w:p>
        </w:tc>
        <w:tc>
          <w:tcPr>
            <w:tcW w:w="1813" w:type="dxa"/>
          </w:tcPr>
          <w:p w14:paraId="3DCF5D8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看见增长与合作的杠杆</w:t>
            </w:r>
          </w:p>
        </w:tc>
        <w:tc>
          <w:tcPr>
            <w:tcW w:w="1813" w:type="dxa"/>
          </w:tcPr>
          <w:p w14:paraId="02D5667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2750</w:t>
            </w:r>
          </w:p>
        </w:tc>
      </w:tr>
      <w:tr w14:paraId="38EFC9B2">
        <w:tc>
          <w:tcPr>
            <w:tcW w:w="1813" w:type="dxa"/>
          </w:tcPr>
          <w:p w14:paraId="0CB0F95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16</w:t>
            </w:r>
          </w:p>
        </w:tc>
        <w:tc>
          <w:tcPr>
            <w:tcW w:w="1813" w:type="dxa"/>
          </w:tcPr>
          <w:p w14:paraId="1CE6D5E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76-80</w:t>
            </w:r>
          </w:p>
        </w:tc>
        <w:tc>
          <w:tcPr>
            <w:tcW w:w="1813" w:type="dxa"/>
          </w:tcPr>
          <w:p w14:paraId="676149C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战略合伙人</w:t>
            </w:r>
          </w:p>
        </w:tc>
        <w:tc>
          <w:tcPr>
            <w:tcW w:w="1813" w:type="dxa"/>
          </w:tcPr>
          <w:p w14:paraId="17A08FC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不只执行，也共同判断方向</w:t>
            </w:r>
          </w:p>
        </w:tc>
        <w:tc>
          <w:tcPr>
            <w:tcW w:w="1813" w:type="dxa"/>
          </w:tcPr>
          <w:p w14:paraId="0AD0A5F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3150</w:t>
            </w:r>
          </w:p>
        </w:tc>
      </w:tr>
      <w:tr w14:paraId="73151CDB">
        <w:tc>
          <w:tcPr>
            <w:tcW w:w="1813" w:type="dxa"/>
          </w:tcPr>
          <w:p w14:paraId="34CA72B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17</w:t>
            </w:r>
          </w:p>
        </w:tc>
        <w:tc>
          <w:tcPr>
            <w:tcW w:w="1813" w:type="dxa"/>
          </w:tcPr>
          <w:p w14:paraId="3E21829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81-85</w:t>
            </w:r>
          </w:p>
        </w:tc>
        <w:tc>
          <w:tcPr>
            <w:tcW w:w="1813" w:type="dxa"/>
          </w:tcPr>
          <w:p w14:paraId="425EECF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体系构造者</w:t>
            </w:r>
          </w:p>
        </w:tc>
        <w:tc>
          <w:tcPr>
            <w:tcW w:w="1813" w:type="dxa"/>
          </w:tcPr>
          <w:p w14:paraId="7136172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搭结构、立规则、做框架</w:t>
            </w:r>
          </w:p>
        </w:tc>
        <w:tc>
          <w:tcPr>
            <w:tcW w:w="1813" w:type="dxa"/>
          </w:tcPr>
          <w:p w14:paraId="5D0D443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3600</w:t>
            </w:r>
          </w:p>
        </w:tc>
      </w:tr>
      <w:tr w14:paraId="33D3374E">
        <w:tc>
          <w:tcPr>
            <w:tcW w:w="1813" w:type="dxa"/>
          </w:tcPr>
          <w:p w14:paraId="723FB08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18</w:t>
            </w:r>
          </w:p>
        </w:tc>
        <w:tc>
          <w:tcPr>
            <w:tcW w:w="1813" w:type="dxa"/>
          </w:tcPr>
          <w:p w14:paraId="6F31442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86-90</w:t>
            </w:r>
          </w:p>
        </w:tc>
        <w:tc>
          <w:tcPr>
            <w:tcW w:w="1813" w:type="dxa"/>
          </w:tcPr>
          <w:p w14:paraId="7F9C505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网络中枢者</w:t>
            </w:r>
          </w:p>
        </w:tc>
        <w:tc>
          <w:tcPr>
            <w:tcW w:w="1813" w:type="dxa"/>
          </w:tcPr>
          <w:p w14:paraId="51D7866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成为多条线之间的稳定中枢</w:t>
            </w:r>
          </w:p>
        </w:tc>
        <w:tc>
          <w:tcPr>
            <w:tcW w:w="1813" w:type="dxa"/>
          </w:tcPr>
          <w:p w14:paraId="349588D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4100</w:t>
            </w:r>
          </w:p>
        </w:tc>
      </w:tr>
      <w:tr w14:paraId="66C8975E">
        <w:tc>
          <w:tcPr>
            <w:tcW w:w="1813" w:type="dxa"/>
          </w:tcPr>
          <w:p w14:paraId="0730A21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19</w:t>
            </w:r>
          </w:p>
        </w:tc>
        <w:tc>
          <w:tcPr>
            <w:tcW w:w="1813" w:type="dxa"/>
          </w:tcPr>
          <w:p w14:paraId="2ABBA10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91-95</w:t>
            </w:r>
          </w:p>
        </w:tc>
        <w:tc>
          <w:tcPr>
            <w:tcW w:w="1813" w:type="dxa"/>
          </w:tcPr>
          <w:p w14:paraId="5F6021D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界面引桥者</w:t>
            </w:r>
          </w:p>
        </w:tc>
        <w:tc>
          <w:tcPr>
            <w:tcW w:w="1813" w:type="dxa"/>
          </w:tcPr>
          <w:p w14:paraId="5F0477C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把复杂能力做成别人敢用的入口</w:t>
            </w:r>
          </w:p>
        </w:tc>
        <w:tc>
          <w:tcPr>
            <w:tcW w:w="1813" w:type="dxa"/>
          </w:tcPr>
          <w:p w14:paraId="56A9434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4650</w:t>
            </w:r>
          </w:p>
        </w:tc>
      </w:tr>
      <w:tr w14:paraId="0D27EE01">
        <w:tc>
          <w:tcPr>
            <w:tcW w:w="1813" w:type="dxa"/>
          </w:tcPr>
          <w:p w14:paraId="3AFDE7B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20</w:t>
            </w:r>
          </w:p>
        </w:tc>
        <w:tc>
          <w:tcPr>
            <w:tcW w:w="1813" w:type="dxa"/>
          </w:tcPr>
          <w:p w14:paraId="36F578A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Lv 96-100</w:t>
            </w:r>
          </w:p>
        </w:tc>
        <w:tc>
          <w:tcPr>
            <w:tcW w:w="1813" w:type="dxa"/>
          </w:tcPr>
          <w:p w14:paraId="69B0BB0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共生设计师</w:t>
            </w:r>
          </w:p>
        </w:tc>
        <w:tc>
          <w:tcPr>
            <w:tcW w:w="1813" w:type="dxa"/>
          </w:tcPr>
          <w:p w14:paraId="66F29CC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让人、组织、知识和 AI 一起长大</w:t>
            </w:r>
          </w:p>
        </w:tc>
        <w:tc>
          <w:tcPr>
            <w:tcW w:w="1813" w:type="dxa"/>
          </w:tcPr>
          <w:p w14:paraId="266F4ED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5250</w:t>
            </w:r>
          </w:p>
        </w:tc>
      </w:tr>
    </w:tbl>
    <w:p w14:paraId="3536236B">
      <w:pPr>
        <w:rPr>
          <w:rFonts w:hint="eastAsia" w:ascii="苹方" w:hAnsi="苹方" w:eastAsia="苹方" w:cs="苹方"/>
        </w:rPr>
      </w:pPr>
    </w:p>
    <w:p w14:paraId="4442DAF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每层有 5 阶（一阶到五阶），显示格式如"方案锻造者·四阶"。</w:t>
      </w:r>
    </w:p>
    <w:p w14:paraId="2C8BB5D2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XP 来源</w:t>
      </w:r>
    </w:p>
    <w:p w14:paraId="06E3930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点亮徽章：每个徽章 10-30 XP</w:t>
      </w:r>
    </w:p>
    <w:p w14:paraId="274C388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周复盘提交</w:t>
      </w:r>
    </w:p>
    <w:p w14:paraId="29E4146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经验卡片沉淀</w:t>
      </w:r>
    </w:p>
    <w:p w14:paraId="0A6F2892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提炼的成长信号被确认</w:t>
      </w:r>
    </w:p>
    <w:p w14:paraId="33E3F286">
      <w:pPr>
        <w:rPr>
          <w:rFonts w:hint="eastAsia" w:ascii="苹方" w:hAnsi="苹方" w:eastAsia="苹方" w:cs="苹方"/>
        </w:rPr>
      </w:pPr>
    </w:p>
    <w:p w14:paraId="052195FD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5.4 经验墙</w:t>
      </w:r>
    </w:p>
    <w:p w14:paraId="5635688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团队共享的金句和方法墙，从日常工作中自动提炼。</w:t>
      </w:r>
    </w:p>
    <w:p w14:paraId="1E222371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3305353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系统从三个来源自动提炼"金句"：</w:t>
      </w:r>
    </w:p>
    <w:p w14:paraId="2CE026D5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附件上传时</w:t>
      </w:r>
      <w:r>
        <w:rPr>
          <w:rFonts w:hint="eastAsia" w:ascii="苹方" w:hAnsi="苹方" w:eastAsia="苹方" w:cs="苹方"/>
        </w:rPr>
        <w:t xml:space="preserve"> — 从会议纪要、文档中提取有价值的观点</w:t>
      </w:r>
    </w:p>
    <w:p w14:paraId="0C87F101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周复盘保存时</w:t>
      </w:r>
      <w:r>
        <w:rPr>
          <w:rFonts w:hint="eastAsia" w:ascii="苹方" w:hAnsi="苹方" w:eastAsia="苹方" w:cs="苹方"/>
        </w:rPr>
        <w:t xml:space="preserve"> — 从复盘笔记中提取经验总结</w:t>
      </w:r>
    </w:p>
    <w:p w14:paraId="4130B612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AI 概览生成时</w:t>
      </w:r>
      <w:r>
        <w:rPr>
          <w:rFonts w:hint="eastAsia" w:ascii="苹方" w:hAnsi="苹方" w:eastAsia="苹方" w:cs="苹方"/>
        </w:rPr>
        <w:t xml:space="preserve"> — 从全局分析中提取关键洞察</w:t>
      </w:r>
    </w:p>
    <w:p w14:paraId="60FD45F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提炼出的内容进入"待捕获区"，经你确认后推到经验墙。</w:t>
      </w:r>
    </w:p>
    <w:p w14:paraId="1E846190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</w:t>
      </w:r>
    </w:p>
    <w:p w14:paraId="3A4D134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推上墙：</w:t>
      </w:r>
      <w:r>
        <w:rPr>
          <w:rFonts w:hint="eastAsia" w:ascii="苹方" w:hAnsi="苹方" w:eastAsia="苹方" w:cs="苹方"/>
        </w:rPr>
        <w:t xml:space="preserve"> 确认这条金句有价值（+10 XP）</w:t>
      </w:r>
    </w:p>
    <w:p w14:paraId="28F4752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跳过：</w:t>
      </w:r>
      <w:r>
        <w:rPr>
          <w:rFonts w:hint="eastAsia" w:ascii="苹方" w:hAnsi="苹方" w:eastAsia="苹方" w:cs="苹方"/>
        </w:rPr>
        <w:t xml:space="preserve"> 这条不够好，不推</w:t>
      </w:r>
    </w:p>
    <w:p w14:paraId="01E1D2F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点赞：</w:t>
      </w:r>
      <w:r>
        <w:rPr>
          <w:rFonts w:hint="eastAsia" w:ascii="苹方" w:hAnsi="苹方" w:eastAsia="苹方" w:cs="苹方"/>
        </w:rPr>
        <w:t xml:space="preserve"> 对墙上的金句表示认可（+5 XP 给作者）</w:t>
      </w:r>
    </w:p>
    <w:p w14:paraId="7080C025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筛选</w:t>
      </w:r>
    </w:p>
    <w:p w14:paraId="390A015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按时间：全部 / 本月 / 本季度</w:t>
      </w:r>
    </w:p>
    <w:p w14:paraId="5D6C8EF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按来源：会议纪要 / 复盘 / AI 提炼</w:t>
      </w:r>
    </w:p>
    <w:p w14:paraId="1FAC466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经验墙页面]</w:t>
      </w:r>
    </w:p>
    <w:p w14:paraId="5C219E20">
      <w:pPr>
        <w:rPr>
          <w:rFonts w:hint="eastAsia" w:ascii="苹方" w:hAnsi="苹方" w:eastAsia="苹方" w:cs="苹方"/>
        </w:rPr>
      </w:pPr>
    </w:p>
    <w:p w14:paraId="4F0EC4A0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5.5 成长手册</w:t>
      </w:r>
    </w:p>
    <w:p w14:paraId="3C2D010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把一次性的好经验变成可复用的方法卡片。</w:t>
      </w:r>
    </w:p>
    <w:p w14:paraId="6C4F1EFA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条目类型</w:t>
      </w:r>
    </w:p>
    <w:p w14:paraId="12C1D052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经验卡片：</w:t>
      </w:r>
      <w:r>
        <w:rPr>
          <w:rFonts w:hint="eastAsia" w:ascii="苹方" w:hAnsi="苹方" w:eastAsia="苹方" w:cs="苹方"/>
        </w:rPr>
        <w:t xml:space="preserve"> 记录一次有效的做法</w:t>
      </w:r>
    </w:p>
    <w:p w14:paraId="63ED76C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方法卡片：</w:t>
      </w:r>
      <w:r>
        <w:rPr>
          <w:rFonts w:hint="eastAsia" w:ascii="苹方" w:hAnsi="苹方" w:eastAsia="苹方" w:cs="苹方"/>
        </w:rPr>
        <w:t xml:space="preserve"> 把做法提炼成可复用的步骤</w:t>
      </w:r>
    </w:p>
    <w:p w14:paraId="6849386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纠偏卡片：</w:t>
      </w:r>
      <w:r>
        <w:rPr>
          <w:rFonts w:hint="eastAsia" w:ascii="苹方" w:hAnsi="苹方" w:eastAsia="苹方" w:cs="苹方"/>
        </w:rPr>
        <w:t xml:space="preserve"> 记录一次错误和教训</w:t>
      </w:r>
    </w:p>
    <w:p w14:paraId="66DC6D78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复用追踪</w:t>
      </w:r>
    </w:p>
    <w:p w14:paraId="567662F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当经验卡片被后续任务引用或方法被再次使用时，系统会记录"复用次数"。复用越多，说明这条经验越有价值。</w:t>
      </w:r>
    </w:p>
    <w:p w14:paraId="2BD50E83">
      <w:pPr>
        <w:rPr>
          <w:rFonts w:hint="eastAsia" w:ascii="苹方" w:hAnsi="苹方" w:eastAsia="苹方" w:cs="苹方"/>
        </w:rPr>
      </w:pPr>
    </w:p>
    <w:p w14:paraId="2E5F9E2D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5.6 学习工作台</w:t>
      </w:r>
    </w:p>
    <w:p w14:paraId="27CB0D9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系统根据你的能力差距，推荐最该学什么。</w:t>
      </w:r>
    </w:p>
    <w:p w14:paraId="506DB908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54B79EB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分析你的六维能力分布和近期工作行为，生成个性化学习推荐：</w:t>
      </w:r>
    </w:p>
    <w:p w14:paraId="2BCFD35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推荐原因（为什么推荐这个）</w:t>
      </w:r>
    </w:p>
    <w:p w14:paraId="463BA2F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学习内容（方法卡片、练习任务）</w:t>
      </w:r>
    </w:p>
    <w:p w14:paraId="0E7498B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预期收益（提升哪个能力维度）</w:t>
      </w:r>
    </w:p>
    <w:p w14:paraId="0399CE1E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</w:t>
      </w:r>
    </w:p>
    <w:p w14:paraId="0F5C0DE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接受：</w:t>
      </w:r>
      <w:r>
        <w:rPr>
          <w:rFonts w:hint="eastAsia" w:ascii="苹方" w:hAnsi="苹方" w:eastAsia="苹方" w:cs="苹方"/>
        </w:rPr>
        <w:t xml:space="preserve"> 转为学习任务</w:t>
      </w:r>
    </w:p>
    <w:p w14:paraId="3F8848E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跳过：</w:t>
      </w:r>
      <w:r>
        <w:rPr>
          <w:rFonts w:hint="eastAsia" w:ascii="苹方" w:hAnsi="苹方" w:eastAsia="苹方" w:cs="苹方"/>
        </w:rPr>
        <w:t xml:space="preserve"> 暂时不需要</w:t>
      </w:r>
    </w:p>
    <w:p w14:paraId="4B46D28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完成：</w:t>
      </w:r>
      <w:r>
        <w:rPr>
          <w:rFonts w:hint="eastAsia" w:ascii="苹方" w:hAnsi="苹方" w:eastAsia="苹方" w:cs="苹方"/>
        </w:rPr>
        <w:t xml:space="preserve"> 学习任务完成后标记</w:t>
      </w:r>
    </w:p>
    <w:p w14:paraId="050E2CED">
      <w:pPr>
        <w:rPr>
          <w:rFonts w:hint="eastAsia" w:ascii="苹方" w:hAnsi="苹方" w:eastAsia="苹方" w:cs="苹方"/>
        </w:rPr>
      </w:pPr>
    </w:p>
    <w:p w14:paraId="518DE8F5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5.7 成长账本</w:t>
      </w:r>
    </w:p>
    <w:p w14:paraId="050B140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透明地看到每一分 XP 从哪里来。</w:t>
      </w:r>
    </w:p>
    <w:p w14:paraId="5A80E63B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272CD46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成长账本记录所有 XP 变动的流水：</w:t>
      </w:r>
    </w:p>
    <w:p w14:paraId="7D76360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时间</w:t>
      </w:r>
    </w:p>
    <w:p w14:paraId="4734DF9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来源（徽章解锁 / 复盘提交 / 经验沉淀）</w:t>
      </w:r>
    </w:p>
    <w:p w14:paraId="6AC3301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能力维度</w:t>
      </w:r>
    </w:p>
    <w:p w14:paraId="45E1832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XP 数值</w:t>
      </w:r>
    </w:p>
    <w:p w14:paraId="559B55C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关联的具体工作事件</w:t>
      </w:r>
    </w:p>
    <w:p w14:paraId="1DDA081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可以按周查看、按能力维度筛选。</w:t>
      </w:r>
    </w:p>
    <w:p w14:paraId="1E8AEE0A">
      <w:pPr>
        <w:rPr>
          <w:rFonts w:hint="eastAsia" w:ascii="苹方" w:hAnsi="苹方" w:eastAsia="苹方" w:cs="苹方"/>
        </w:rPr>
      </w:pPr>
    </w:p>
    <w:p w14:paraId="32603D88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5.8 待捕获区</w:t>
      </w:r>
    </w:p>
    <w:p w14:paraId="213FBF6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AI 帮你发现成长信号，你来决定留不留。</w:t>
      </w:r>
    </w:p>
    <w:p w14:paraId="38AFD3EB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功能说明</w:t>
      </w:r>
    </w:p>
    <w:p w14:paraId="5C3EFCC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系统自动从工作行为中识别可能的成长信号：</w:t>
      </w:r>
    </w:p>
    <w:p w14:paraId="3EAC393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一次有效的复盘总结</w:t>
      </w:r>
    </w:p>
    <w:p w14:paraId="5273DD6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一个值得记录的方法</w:t>
      </w:r>
    </w:p>
    <w:p w14:paraId="3B731258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一条值得沉淀的经验</w:t>
      </w:r>
    </w:p>
    <w:p w14:paraId="59457F9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这些信号进入"待捕获区"，等你确认：</w:t>
      </w:r>
    </w:p>
    <w:p w14:paraId="319042B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推上经验墙：</w:t>
      </w:r>
      <w:r>
        <w:rPr>
          <w:rFonts w:hint="eastAsia" w:ascii="苹方" w:hAnsi="苹方" w:eastAsia="苹方" w:cs="苹方"/>
        </w:rPr>
        <w:t xml:space="preserve"> 确认有价值</w:t>
      </w:r>
    </w:p>
    <w:p w14:paraId="66D1ADE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跳过：</w:t>
      </w:r>
      <w:r>
        <w:rPr>
          <w:rFonts w:hint="eastAsia" w:ascii="苹方" w:hAnsi="苹方" w:eastAsia="苹方" w:cs="苹方"/>
        </w:rPr>
        <w:t xml:space="preserve"> 不够好</w:t>
      </w:r>
    </w:p>
    <w:p w14:paraId="2CFF37C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编辑后推：</w:t>
      </w:r>
      <w:r>
        <w:rPr>
          <w:rFonts w:hint="eastAsia" w:ascii="苹方" w:hAnsi="苹方" w:eastAsia="苹方" w:cs="苹方"/>
        </w:rPr>
        <w:t xml:space="preserve"> 修改内容后推上墙</w:t>
      </w:r>
    </w:p>
    <w:p w14:paraId="4DDBB17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待捕获区列表]</w:t>
      </w:r>
    </w:p>
    <w:p w14:paraId="03CABAB6">
      <w:pPr>
        <w:rPr>
          <w:rFonts w:hint="eastAsia" w:ascii="苹方" w:hAnsi="苹方" w:eastAsia="苹方" w:cs="苹方"/>
        </w:rPr>
      </w:pPr>
    </w:p>
    <w:p w14:paraId="6B78EBD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常见问题</w:t>
      </w:r>
    </w:p>
    <w:p w14:paraId="7549648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成长数据会同步到云端吗？</w:t>
      </w:r>
    </w:p>
    <w:p w14:paraId="5B5027B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不会。徽章、XP、等级数据仅存储在本地，是你的个人成长资产。</w:t>
      </w:r>
    </w:p>
    <w:p w14:paraId="7F85B97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徽章可以被撤销吗？</w:t>
      </w:r>
    </w:p>
    <w:p w14:paraId="2A683E0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已点亮的徽章不会被撤销。但"精通"状态需要持续保持行为才能维持。</w:t>
      </w:r>
    </w:p>
    <w:p w14:paraId="47555F1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XP 有上限吗？</w:t>
      </w:r>
    </w:p>
    <w:p w14:paraId="00BB120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没有。到达最高等级"共生设计师·五阶"后，XP 仍然可以继续积累。</w:t>
      </w:r>
    </w:p>
    <w:p w14:paraId="4A13C2E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我看不到别人的成长数据？</w:t>
      </w:r>
    </w:p>
    <w:p w14:paraId="0CAA9C2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对。成长数据是个人隐私，只有自己能看到自己的等级和徽章。经验墙是团队共享的。</w:t>
      </w:r>
    </w:p>
    <w:p w14:paraId="6A94FAD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426328CA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第6章 系统设置</w:t>
      </w:r>
    </w:p>
    <w:p w14:paraId="5EEF530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模块定位：</w:t>
      </w:r>
      <w:r>
        <w:rPr>
          <w:rFonts w:hint="eastAsia" w:ascii="苹方" w:hAnsi="苹方" w:eastAsia="苹方" w:cs="苹方"/>
        </w:rPr>
        <w:t xml:space="preserve"> 组织架构管理、集成配置、系统运维的统一入口。</w:t>
      </w:r>
    </w:p>
    <w:p w14:paraId="24D13078">
      <w:pPr>
        <w:rPr>
          <w:rFonts w:hint="eastAsia" w:ascii="苹方" w:hAnsi="苹方" w:eastAsia="苹方" w:cs="苹方"/>
        </w:rPr>
      </w:pPr>
    </w:p>
    <w:p w14:paraId="5BF3BFD9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6.1 组织架构设置</w:t>
      </w:r>
    </w:p>
    <w:p w14:paraId="3A38C75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让系统知道你的团队是谁、怎么分工、向谁汇报。</w:t>
      </w:r>
    </w:p>
    <w:p w14:paraId="5D5DE47B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子功能详解</w:t>
      </w:r>
    </w:p>
    <w:p w14:paraId="54DB84D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部门管理</w:t>
      </w:r>
    </w:p>
    <w:p w14:paraId="17F8CD4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创建和编辑部门</w:t>
      </w:r>
    </w:p>
    <w:p w14:paraId="5D77B3D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设置部门层级关系</w:t>
      </w:r>
    </w:p>
    <w:p w14:paraId="0BFA14C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查看组织架构树状图</w:t>
      </w:r>
    </w:p>
    <w:p w14:paraId="10A8FDA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组织架构树状图]</w:t>
      </w:r>
    </w:p>
    <w:p w14:paraId="1B427BF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员工管理</w:t>
      </w:r>
    </w:p>
    <w:p w14:paraId="645C5E9C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审批待入职员工（通过邀请码注册后需管理员批准）</w:t>
      </w:r>
    </w:p>
    <w:p w14:paraId="26FC578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设置员工角色（管理员/普通员工）</w:t>
      </w:r>
    </w:p>
    <w:p w14:paraId="1CE70302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禁用/启用账号</w:t>
      </w:r>
    </w:p>
    <w:p w14:paraId="4A00AA95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重置密码</w:t>
      </w:r>
    </w:p>
    <w:p w14:paraId="2FEB568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邀请流程</w:t>
      </w:r>
    </w:p>
    <w:p w14:paraId="43991205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管理员设置部门邀请码</w:t>
      </w:r>
    </w:p>
    <w:p w14:paraId="0BED06E2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新员工用邀请码注册</w:t>
      </w:r>
    </w:p>
    <w:p w14:paraId="3EF66F8B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管理员在员工列表中审批</w:t>
      </w:r>
    </w:p>
    <w:p w14:paraId="712B964C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审批通过后员工可以登录</w:t>
      </w:r>
    </w:p>
    <w:p w14:paraId="5F70D8D2">
      <w:pPr>
        <w:rPr>
          <w:rFonts w:hint="eastAsia" w:ascii="苹方" w:hAnsi="苹方" w:eastAsia="苹方" w:cs="苹方"/>
        </w:rPr>
      </w:pPr>
    </w:p>
    <w:p w14:paraId="79D329E3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6.2 任务管控</w:t>
      </w:r>
    </w:p>
    <w:p w14:paraId="784285B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统一团队的任务管理规范。</w:t>
      </w:r>
    </w:p>
    <w:p w14:paraId="5A939133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可配置项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E15B118">
        <w:tc>
          <w:tcPr>
            <w:tcW w:w="3022" w:type="dxa"/>
          </w:tcPr>
          <w:p w14:paraId="3D5E1A1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设置</w:t>
            </w:r>
          </w:p>
        </w:tc>
        <w:tc>
          <w:tcPr>
            <w:tcW w:w="3022" w:type="dxa"/>
          </w:tcPr>
          <w:p w14:paraId="60EAE1E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说明</w:t>
            </w:r>
          </w:p>
        </w:tc>
        <w:tc>
          <w:tcPr>
            <w:tcW w:w="3022" w:type="dxa"/>
          </w:tcPr>
          <w:p w14:paraId="3C8421E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默认值</w:t>
            </w:r>
          </w:p>
        </w:tc>
      </w:tr>
      <w:tr w14:paraId="3E43E571">
        <w:tc>
          <w:tcPr>
            <w:tcW w:w="3022" w:type="dxa"/>
          </w:tcPr>
          <w:p w14:paraId="1CA45C3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默认任务清单</w:t>
            </w:r>
          </w:p>
        </w:tc>
        <w:tc>
          <w:tcPr>
            <w:tcW w:w="3022" w:type="dxa"/>
          </w:tcPr>
          <w:p w14:paraId="20CDAAC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新任务默认归入哪个清单</w:t>
            </w:r>
          </w:p>
        </w:tc>
        <w:tc>
          <w:tcPr>
            <w:tcW w:w="3022" w:type="dxa"/>
          </w:tcPr>
          <w:p w14:paraId="77504F9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收集箱</w:t>
            </w:r>
          </w:p>
        </w:tc>
      </w:tr>
      <w:tr w14:paraId="595527DD">
        <w:tc>
          <w:tcPr>
            <w:tcW w:w="3022" w:type="dxa"/>
          </w:tcPr>
          <w:p w14:paraId="6B8ECCE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默认优先级</w:t>
            </w:r>
          </w:p>
        </w:tc>
        <w:tc>
          <w:tcPr>
            <w:tcW w:w="3022" w:type="dxa"/>
          </w:tcPr>
          <w:p w14:paraId="5C1387A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新任务的默认优先级</w:t>
            </w:r>
          </w:p>
        </w:tc>
        <w:tc>
          <w:tcPr>
            <w:tcW w:w="3022" w:type="dxa"/>
          </w:tcPr>
          <w:p w14:paraId="6B81AC8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普通</w:t>
            </w:r>
          </w:p>
        </w:tc>
      </w:tr>
      <w:tr w14:paraId="48DFC58B">
        <w:tc>
          <w:tcPr>
            <w:tcW w:w="3022" w:type="dxa"/>
          </w:tcPr>
          <w:p w14:paraId="0DDE833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默认截止日预设</w:t>
            </w:r>
          </w:p>
        </w:tc>
        <w:tc>
          <w:tcPr>
            <w:tcW w:w="3022" w:type="dxa"/>
          </w:tcPr>
          <w:p w14:paraId="548B415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新任务的默认截止日</w:t>
            </w:r>
          </w:p>
        </w:tc>
        <w:tc>
          <w:tcPr>
            <w:tcW w:w="3022" w:type="dxa"/>
          </w:tcPr>
          <w:p w14:paraId="06049D9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本周</w:t>
            </w:r>
          </w:p>
        </w:tc>
      </w:tr>
      <w:tr w14:paraId="73188D4E">
        <w:tc>
          <w:tcPr>
            <w:tcW w:w="3022" w:type="dxa"/>
          </w:tcPr>
          <w:p w14:paraId="7B03AA2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任务可见性</w:t>
            </w:r>
          </w:p>
        </w:tc>
        <w:tc>
          <w:tcPr>
            <w:tcW w:w="3022" w:type="dxa"/>
          </w:tcPr>
          <w:p w14:paraId="43E7BDB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个人任务 vs 协作任务的默认模式</w:t>
            </w:r>
          </w:p>
        </w:tc>
        <w:tc>
          <w:tcPr>
            <w:tcW w:w="3022" w:type="dxa"/>
          </w:tcPr>
          <w:p w14:paraId="7D1A100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协作共享</w:t>
            </w:r>
          </w:p>
        </w:tc>
      </w:tr>
    </w:tbl>
    <w:p w14:paraId="5F2D1DA3">
      <w:pPr>
        <w:rPr>
          <w:rFonts w:hint="eastAsia" w:ascii="苹方" w:hAnsi="苹方" w:eastAsia="苹方" w:cs="苹方"/>
        </w:rPr>
      </w:pPr>
    </w:p>
    <w:p w14:paraId="02D299E7">
      <w:pPr>
        <w:rPr>
          <w:rFonts w:hint="eastAsia" w:ascii="苹方" w:hAnsi="苹方" w:eastAsia="苹方" w:cs="苹方"/>
        </w:rPr>
      </w:pPr>
    </w:p>
    <w:p w14:paraId="4C88CEB2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6.3 周复盘治理</w:t>
      </w:r>
    </w:p>
    <w:p w14:paraId="0D784CC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建立团队统一的复盘节奏和标准。</w:t>
      </w:r>
    </w:p>
    <w:p w14:paraId="269C9768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可配置项</w:t>
      </w:r>
    </w:p>
    <w:p w14:paraId="30263BF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复盘周期（每周/每两周）</w:t>
      </w:r>
    </w:p>
    <w:p w14:paraId="194AC9B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需要复盘的部门列表</w:t>
      </w:r>
    </w:p>
    <w:p w14:paraId="0187C55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复盘审批流程（是否需要主管审批）</w:t>
      </w:r>
    </w:p>
    <w:p w14:paraId="592FC5B4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复盘模板（结构化字段要求）</w:t>
      </w:r>
    </w:p>
    <w:p w14:paraId="26C1D6E5">
      <w:pPr>
        <w:rPr>
          <w:rFonts w:hint="eastAsia" w:ascii="苹方" w:hAnsi="苹方" w:eastAsia="苹方" w:cs="苹方"/>
        </w:rPr>
      </w:pPr>
    </w:p>
    <w:p w14:paraId="2F95C8A2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6.4 飞书集成</w:t>
      </w:r>
    </w:p>
    <w:p w14:paraId="3EBA889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让飞书和益语智库无缝衔接，不需要在两个系统间来回切换。</w:t>
      </w:r>
    </w:p>
    <w:p w14:paraId="576402B3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6.4.1 机器人配置</w:t>
      </w:r>
    </w:p>
    <w:p w14:paraId="6F04080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操作步骤</w:t>
      </w:r>
    </w:p>
    <w:p w14:paraId="140C89F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在飞书开放平台（open.feishu.cn）创建企业自建应用</w:t>
      </w:r>
    </w:p>
    <w:p w14:paraId="6CE18FFC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获取 App ID 和 App Secret</w:t>
      </w:r>
    </w:p>
    <w:p w14:paraId="6F717DC4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在益语设置页面填入 App ID 和 App Secret</w:t>
      </w:r>
    </w:p>
    <w:p w14:paraId="0F8BA757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配置消息接收方（个人 open_id 或群聊 chat_id）</w:t>
      </w:r>
    </w:p>
    <w:p w14:paraId="6E50CF8C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点击"发送测试消息"验证连通性</w:t>
      </w:r>
    </w:p>
    <w:p w14:paraId="49A280F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飞书机器人配置页面]</w:t>
      </w:r>
    </w:p>
    <w:p w14:paraId="42AA78E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支持的消息类型</w:t>
      </w:r>
    </w:p>
    <w:p w14:paraId="7886888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文本消息</w:t>
      </w:r>
    </w:p>
    <w:p w14:paraId="427A7F35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交互式卡片（周复盘摘要、徽章通知、任务提醒）</w:t>
      </w:r>
    </w:p>
    <w:p w14:paraId="0540A9CF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6.4.2 个人账号绑定</w:t>
      </w:r>
    </w:p>
    <w:p w14:paraId="62F77D2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操作步骤</w:t>
      </w:r>
    </w:p>
    <w:p w14:paraId="63BD02E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确保管理员已配置好 App ID 和 App Secret</w:t>
      </w:r>
    </w:p>
    <w:p w14:paraId="3A1CF7C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在个人设置中点击"绑定飞书账号"</w:t>
      </w:r>
    </w:p>
    <w:p w14:paraId="1A11E140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在弹出的授权页面中完成飞书登录</w:t>
      </w:r>
    </w:p>
    <w:p w14:paraId="6FDCFAC0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绑定成功后显示飞书用户名和头像</w:t>
      </w:r>
    </w:p>
    <w:p w14:paraId="7514EAB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4"/>
        </w:rPr>
        <w:t>绑定后可用的功能</w:t>
      </w:r>
    </w:p>
    <w:p w14:paraId="3D83622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周复盘自动推送到你的飞书</w:t>
      </w:r>
    </w:p>
    <w:p w14:paraId="44CFA75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徽章点亮通知</w:t>
      </w:r>
    </w:p>
    <w:p w14:paraId="502BDF0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任务逾期提醒</w:t>
      </w:r>
    </w:p>
    <w:p w14:paraId="2E89093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会议纪要从飞书妙记导入</w:t>
      </w:r>
    </w:p>
    <w:p w14:paraId="291CAE28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6.4.3 飞书同步能力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FE25A3C">
        <w:tc>
          <w:tcPr>
            <w:tcW w:w="3022" w:type="dxa"/>
          </w:tcPr>
          <w:p w14:paraId="45C9589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功能</w:t>
            </w:r>
          </w:p>
        </w:tc>
        <w:tc>
          <w:tcPr>
            <w:tcW w:w="3022" w:type="dxa"/>
          </w:tcPr>
          <w:p w14:paraId="539C46F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说明</w:t>
            </w:r>
          </w:p>
        </w:tc>
        <w:tc>
          <w:tcPr>
            <w:tcW w:w="3022" w:type="dxa"/>
          </w:tcPr>
          <w:p w14:paraId="3150F58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状态</w:t>
            </w:r>
          </w:p>
        </w:tc>
      </w:tr>
      <w:tr w14:paraId="26BFF445">
        <w:tc>
          <w:tcPr>
            <w:tcW w:w="3022" w:type="dxa"/>
          </w:tcPr>
          <w:p w14:paraId="6CF8D1B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妙记→纪要</w:t>
            </w:r>
          </w:p>
        </w:tc>
        <w:tc>
          <w:tcPr>
            <w:tcW w:w="3022" w:type="dxa"/>
          </w:tcPr>
          <w:p w14:paraId="3B41615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飞书会议录音自动转为会议纪要</w:t>
            </w:r>
          </w:p>
        </w:tc>
        <w:tc>
          <w:tcPr>
            <w:tcW w:w="3022" w:type="dxa"/>
          </w:tcPr>
          <w:p w14:paraId="788B350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已实现</w:t>
            </w:r>
          </w:p>
        </w:tc>
      </w:tr>
      <w:tr w14:paraId="5E4AC686">
        <w:tc>
          <w:tcPr>
            <w:tcW w:w="3022" w:type="dxa"/>
          </w:tcPr>
          <w:p w14:paraId="697297F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任务推送</w:t>
            </w:r>
          </w:p>
        </w:tc>
        <w:tc>
          <w:tcPr>
            <w:tcW w:w="3022" w:type="dxa"/>
          </w:tcPr>
          <w:p w14:paraId="7BACC8A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益语任务推送到飞书任务</w:t>
            </w:r>
          </w:p>
        </w:tc>
        <w:tc>
          <w:tcPr>
            <w:tcW w:w="3022" w:type="dxa"/>
          </w:tcPr>
          <w:p w14:paraId="693B266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已实现</w:t>
            </w:r>
          </w:p>
        </w:tc>
      </w:tr>
      <w:tr w14:paraId="0D4CBC87">
        <w:tc>
          <w:tcPr>
            <w:tcW w:w="3022" w:type="dxa"/>
          </w:tcPr>
          <w:p w14:paraId="3C8EDDA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消息卡片</w:t>
            </w:r>
          </w:p>
        </w:tc>
        <w:tc>
          <w:tcPr>
            <w:tcW w:w="3022" w:type="dxa"/>
          </w:tcPr>
          <w:p w14:paraId="3F0CC21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周复盘/徽章/任务提醒推送到飞书</w:t>
            </w:r>
          </w:p>
        </w:tc>
        <w:tc>
          <w:tcPr>
            <w:tcW w:w="3022" w:type="dxa"/>
          </w:tcPr>
          <w:p w14:paraId="52126D8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已实现</w:t>
            </w:r>
          </w:p>
        </w:tc>
      </w:tr>
      <w:tr w14:paraId="2EDDA216">
        <w:tc>
          <w:tcPr>
            <w:tcW w:w="3022" w:type="dxa"/>
          </w:tcPr>
          <w:p w14:paraId="7C13BFD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日历联动</w:t>
            </w:r>
          </w:p>
        </w:tc>
        <w:tc>
          <w:tcPr>
            <w:tcW w:w="3022" w:type="dxa"/>
          </w:tcPr>
          <w:p w14:paraId="1C377D7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任务截止日创建飞书日程</w:t>
            </w:r>
          </w:p>
        </w:tc>
        <w:tc>
          <w:tcPr>
            <w:tcW w:w="3022" w:type="dxa"/>
          </w:tcPr>
          <w:p w14:paraId="7EA532E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接口就绪</w:t>
            </w:r>
          </w:p>
        </w:tc>
      </w:tr>
      <w:tr w14:paraId="08C846C1">
        <w:tc>
          <w:tcPr>
            <w:tcW w:w="3022" w:type="dxa"/>
          </w:tcPr>
          <w:p w14:paraId="0864813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通讯录同步</w:t>
            </w:r>
          </w:p>
        </w:tc>
        <w:tc>
          <w:tcPr>
            <w:tcW w:w="3022" w:type="dxa"/>
          </w:tcPr>
          <w:p w14:paraId="6293D6B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从飞书同步组织架构</w:t>
            </w:r>
          </w:p>
        </w:tc>
        <w:tc>
          <w:tcPr>
            <w:tcW w:w="3022" w:type="dxa"/>
          </w:tcPr>
          <w:p w14:paraId="14E3D9B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接口就绪</w:t>
            </w:r>
          </w:p>
        </w:tc>
      </w:tr>
    </w:tbl>
    <w:p w14:paraId="41D4D4A3">
      <w:pPr>
        <w:rPr>
          <w:rFonts w:hint="eastAsia" w:ascii="苹方" w:hAnsi="苹方" w:eastAsia="苹方" w:cs="苹方"/>
        </w:rPr>
      </w:pPr>
    </w:p>
    <w:p w14:paraId="7F4C94A0">
      <w:pPr>
        <w:rPr>
          <w:rFonts w:hint="eastAsia" w:ascii="苹方" w:hAnsi="苹方" w:eastAsia="苹方" w:cs="苹方"/>
        </w:rPr>
      </w:pPr>
    </w:p>
    <w:p w14:paraId="2EA918C3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6.5 AI 配置</w:t>
      </w:r>
    </w:p>
    <w:p w14:paraId="5A049A0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选择和管理 AI 服务提供商。</w:t>
      </w:r>
    </w:p>
    <w:p w14:paraId="6D1F9DE8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支持的 AI 服务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C1B4885">
        <w:tc>
          <w:tcPr>
            <w:tcW w:w="3022" w:type="dxa"/>
          </w:tcPr>
          <w:p w14:paraId="6C98DBB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提供商</w:t>
            </w:r>
          </w:p>
        </w:tc>
        <w:tc>
          <w:tcPr>
            <w:tcW w:w="3022" w:type="dxa"/>
          </w:tcPr>
          <w:p w14:paraId="67B078C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模型</w:t>
            </w:r>
          </w:p>
        </w:tc>
        <w:tc>
          <w:tcPr>
            <w:tcW w:w="3022" w:type="dxa"/>
          </w:tcPr>
          <w:p w14:paraId="1A8D58A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用途</w:t>
            </w:r>
          </w:p>
        </w:tc>
      </w:tr>
      <w:tr w14:paraId="45E6B72C">
        <w:tc>
          <w:tcPr>
            <w:tcW w:w="3022" w:type="dxa"/>
          </w:tcPr>
          <w:p w14:paraId="4013CC5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豆包（Doubao）</w:t>
            </w:r>
          </w:p>
        </w:tc>
        <w:tc>
          <w:tcPr>
            <w:tcW w:w="3022" w:type="dxa"/>
          </w:tcPr>
          <w:p w14:paraId="1FF8FCF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Seed 2.0 Pro</w:t>
            </w:r>
          </w:p>
        </w:tc>
        <w:tc>
          <w:tcPr>
            <w:tcW w:w="3022" w:type="dxa"/>
          </w:tcPr>
          <w:p w14:paraId="2317076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主力 AI 服务</w:t>
            </w:r>
          </w:p>
        </w:tc>
      </w:tr>
      <w:tr w14:paraId="59B7C458">
        <w:tc>
          <w:tcPr>
            <w:tcW w:w="3022" w:type="dxa"/>
          </w:tcPr>
          <w:p w14:paraId="02A44EC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通义千问（Qwen）</w:t>
            </w:r>
          </w:p>
        </w:tc>
        <w:tc>
          <w:tcPr>
            <w:tcW w:w="3022" w:type="dxa"/>
          </w:tcPr>
          <w:p w14:paraId="004A619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Qwen 系列</w:t>
            </w:r>
          </w:p>
        </w:tc>
        <w:tc>
          <w:tcPr>
            <w:tcW w:w="3022" w:type="dxa"/>
          </w:tcPr>
          <w:p w14:paraId="0D82398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备选 AI 服务</w:t>
            </w:r>
          </w:p>
        </w:tc>
      </w:tr>
      <w:tr w14:paraId="76C02A2A">
        <w:tc>
          <w:tcPr>
            <w:tcW w:w="3022" w:type="dxa"/>
          </w:tcPr>
          <w:p w14:paraId="38CB812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Mock</w:t>
            </w:r>
          </w:p>
        </w:tc>
        <w:tc>
          <w:tcPr>
            <w:tcW w:w="3022" w:type="dxa"/>
          </w:tcPr>
          <w:p w14:paraId="426386E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本地规则推演</w:t>
            </w:r>
          </w:p>
        </w:tc>
        <w:tc>
          <w:tcPr>
            <w:tcW w:w="3022" w:type="dxa"/>
          </w:tcPr>
          <w:p w14:paraId="20FBAA9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开发调试/断网降级</w:t>
            </w:r>
          </w:p>
        </w:tc>
      </w:tr>
    </w:tbl>
    <w:p w14:paraId="3616CAE6">
      <w:pPr>
        <w:rPr>
          <w:rFonts w:hint="eastAsia" w:ascii="苹方" w:hAnsi="苹方" w:eastAsia="苹方" w:cs="苹方"/>
        </w:rPr>
      </w:pPr>
    </w:p>
    <w:p w14:paraId="46D8D204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配置步骤</w:t>
      </w:r>
    </w:p>
    <w:p w14:paraId="0532FF9C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选择 AI 服务提供商</w:t>
      </w:r>
    </w:p>
    <w:p w14:paraId="48852993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填入 API Key（安全存储在 macOS 钥匙串中）</w:t>
      </w:r>
    </w:p>
    <w:p w14:paraId="203213F0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点击测试验证连通性</w:t>
      </w:r>
    </w:p>
    <w:p w14:paraId="3E0D6E8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当 AI 服务不可用时，系统自动降级为本地 Mock 推演器，保证基础功能不中断。</w:t>
      </w:r>
    </w:p>
    <w:p w14:paraId="7CCBE978">
      <w:pPr>
        <w:rPr>
          <w:rFonts w:hint="eastAsia" w:ascii="苹方" w:hAnsi="苹方" w:eastAsia="苹方" w:cs="苹方"/>
        </w:rPr>
      </w:pPr>
    </w:p>
    <w:p w14:paraId="71626847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6.6 品牌与外观</w:t>
      </w:r>
    </w:p>
    <w:p w14:paraId="7CCCC33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让软件看起来像你自己的。</w:t>
      </w:r>
    </w:p>
    <w:p w14:paraId="488AB97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自定义品牌 Logo（显示在侧栏顶部和开屏页面）</w:t>
      </w:r>
    </w:p>
    <w:p w14:paraId="54CFE3C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上传图片后立即生效</w:t>
      </w:r>
    </w:p>
    <w:p w14:paraId="3944392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i/>
          <w:color w:val="999999"/>
          <w:sz w:val="20"/>
        </w:rPr>
        <w:t>[截图: 品牌Logo设置]</w:t>
      </w:r>
    </w:p>
    <w:p w14:paraId="38922E38">
      <w:pPr>
        <w:rPr>
          <w:rFonts w:hint="eastAsia" w:ascii="苹方" w:hAnsi="苹方" w:eastAsia="苹方" w:cs="苹方"/>
        </w:rPr>
      </w:pPr>
    </w:p>
    <w:p w14:paraId="13F7169C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6.7 数据备份与恢复</w:t>
      </w:r>
    </w:p>
    <w:p w14:paraId="41B2C16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数据安全的最后一道防线。</w:t>
      </w:r>
    </w:p>
    <w:p w14:paraId="1A837814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操作步骤</w:t>
      </w:r>
    </w:p>
    <w:p w14:paraId="04512CEC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进入系统设置→数据备份</w:t>
      </w:r>
    </w:p>
    <w:p w14:paraId="1BD1986C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点击"创建备份"</w:t>
      </w:r>
    </w:p>
    <w:p w14:paraId="08EE2C88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备份文件保存在 `~/Library/Application Support/YiyuThinkTankWorkbench/backups/`</w:t>
      </w:r>
    </w:p>
    <w:p w14:paraId="7C138DF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建议</w:t>
      </w:r>
    </w:p>
    <w:p w14:paraId="499A813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每周至少手动备份一次</w:t>
      </w:r>
    </w:p>
    <w:p w14:paraId="427384C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重大操作（批量删除、系统升级）前先备份</w:t>
      </w:r>
    </w:p>
    <w:p w14:paraId="32369C3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备份文件可以复制到外部存储设备</w:t>
      </w:r>
    </w:p>
    <w:p w14:paraId="465BDF25">
      <w:pPr>
        <w:rPr>
          <w:rFonts w:hint="eastAsia" w:ascii="苹方" w:hAnsi="苹方" w:eastAsia="苹方" w:cs="苹方"/>
        </w:rPr>
      </w:pPr>
    </w:p>
    <w:p w14:paraId="26A8DAB2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6.8 系统自修复</w:t>
      </w:r>
    </w:p>
    <w:p w14:paraId="367A3A4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遇到小问题时，软件自己修自己。</w:t>
      </w:r>
    </w:p>
    <w:p w14:paraId="488FBCE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工作原理</w:t>
      </w:r>
    </w:p>
    <w:p w14:paraId="599879F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系统内置了 8 个健康检查探针和 10 个修复动作。当检测到异常时，AI 会匹配修复手册，自动执行安全的修复操作。</w:t>
      </w:r>
    </w:p>
    <w:p w14:paraId="6D695497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健康检查探针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134B615">
        <w:tc>
          <w:tcPr>
            <w:tcW w:w="3022" w:type="dxa"/>
          </w:tcPr>
          <w:p w14:paraId="29588BB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探针</w:t>
            </w:r>
          </w:p>
        </w:tc>
        <w:tc>
          <w:tcPr>
            <w:tcW w:w="3022" w:type="dxa"/>
          </w:tcPr>
          <w:p w14:paraId="51B3710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检查内容</w:t>
            </w:r>
          </w:p>
        </w:tc>
        <w:tc>
          <w:tcPr>
            <w:tcW w:w="3022" w:type="dxa"/>
          </w:tcPr>
          <w:p w14:paraId="50CE7BB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严重度</w:t>
            </w:r>
          </w:p>
        </w:tc>
      </w:tr>
      <w:tr w14:paraId="531734A2">
        <w:tc>
          <w:tcPr>
            <w:tcW w:w="3022" w:type="dxa"/>
          </w:tcPr>
          <w:p w14:paraId="15118D5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SingletonLock</w:t>
            </w:r>
          </w:p>
        </w:tc>
        <w:tc>
          <w:tcPr>
            <w:tcW w:w="3022" w:type="dxa"/>
          </w:tcPr>
          <w:p w14:paraId="277D9E9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检查残留锁文件</w:t>
            </w:r>
          </w:p>
        </w:tc>
        <w:tc>
          <w:tcPr>
            <w:tcW w:w="3022" w:type="dxa"/>
          </w:tcPr>
          <w:p w14:paraId="31974D7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高</w:t>
            </w:r>
          </w:p>
        </w:tc>
      </w:tr>
      <w:tr w14:paraId="005D0D6C">
        <w:tc>
          <w:tcPr>
            <w:tcW w:w="3022" w:type="dxa"/>
          </w:tcPr>
          <w:p w14:paraId="0BFFD6B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数据库完整性</w:t>
            </w:r>
          </w:p>
        </w:tc>
        <w:tc>
          <w:tcPr>
            <w:tcW w:w="3022" w:type="dxa"/>
          </w:tcPr>
          <w:p w14:paraId="19B20D1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SQLite integrity_check</w:t>
            </w:r>
          </w:p>
        </w:tc>
        <w:tc>
          <w:tcPr>
            <w:tcW w:w="3022" w:type="dxa"/>
          </w:tcPr>
          <w:p w14:paraId="7A2400C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严重</w:t>
            </w:r>
          </w:p>
        </w:tc>
      </w:tr>
      <w:tr w14:paraId="5B7A0501">
        <w:tc>
          <w:tcPr>
            <w:tcW w:w="3022" w:type="dxa"/>
          </w:tcPr>
          <w:p w14:paraId="5091D19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 缓存质量</w:t>
            </w:r>
          </w:p>
        </w:tc>
        <w:tc>
          <w:tcPr>
            <w:tcW w:w="3022" w:type="dxa"/>
          </w:tcPr>
          <w:p w14:paraId="5921D29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检查低质量 AI 缓存</w:t>
            </w:r>
          </w:p>
        </w:tc>
        <w:tc>
          <w:tcPr>
            <w:tcW w:w="3022" w:type="dxa"/>
          </w:tcPr>
          <w:p w14:paraId="7F3DC4D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中</w:t>
            </w:r>
          </w:p>
        </w:tc>
      </w:tr>
      <w:tr w14:paraId="7053D24B">
        <w:tc>
          <w:tcPr>
            <w:tcW w:w="3022" w:type="dxa"/>
          </w:tcPr>
          <w:p w14:paraId="17D0E41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孤儿附件</w:t>
            </w:r>
          </w:p>
        </w:tc>
        <w:tc>
          <w:tcPr>
            <w:tcW w:w="3022" w:type="dxa"/>
          </w:tcPr>
          <w:p w14:paraId="186D1EE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检查附件文件是否存在</w:t>
            </w:r>
          </w:p>
        </w:tc>
        <w:tc>
          <w:tcPr>
            <w:tcW w:w="3022" w:type="dxa"/>
          </w:tcPr>
          <w:p w14:paraId="53AE789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低</w:t>
            </w:r>
          </w:p>
        </w:tc>
      </w:tr>
      <w:tr w14:paraId="3E103F2E">
        <w:tc>
          <w:tcPr>
            <w:tcW w:w="3022" w:type="dxa"/>
          </w:tcPr>
          <w:p w14:paraId="0D5C2C5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记忆索引</w:t>
            </w:r>
          </w:p>
        </w:tc>
        <w:tc>
          <w:tcPr>
            <w:tcW w:w="3022" w:type="dxa"/>
          </w:tcPr>
          <w:p w14:paraId="2EDCEDE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检查记忆索引完整性</w:t>
            </w:r>
          </w:p>
        </w:tc>
        <w:tc>
          <w:tcPr>
            <w:tcW w:w="3022" w:type="dxa"/>
          </w:tcPr>
          <w:p w14:paraId="2F06CFC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低</w:t>
            </w:r>
          </w:p>
        </w:tc>
      </w:tr>
      <w:tr w14:paraId="1B6C8AC4">
        <w:tc>
          <w:tcPr>
            <w:tcW w:w="3022" w:type="dxa"/>
          </w:tcPr>
          <w:p w14:paraId="45DF3D2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设置格式</w:t>
            </w:r>
          </w:p>
        </w:tc>
        <w:tc>
          <w:tcPr>
            <w:tcW w:w="3022" w:type="dxa"/>
          </w:tcPr>
          <w:p w14:paraId="5074DE7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检查设置 JSON 有效性</w:t>
            </w:r>
          </w:p>
        </w:tc>
        <w:tc>
          <w:tcPr>
            <w:tcW w:w="3022" w:type="dxa"/>
          </w:tcPr>
          <w:p w14:paraId="27C68E9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中</w:t>
            </w:r>
          </w:p>
        </w:tc>
      </w:tr>
      <w:tr w14:paraId="5F24E50F">
        <w:tc>
          <w:tcPr>
            <w:tcW w:w="3022" w:type="dxa"/>
          </w:tcPr>
          <w:p w14:paraId="1943CB1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错误激增</w:t>
            </w:r>
          </w:p>
        </w:tc>
        <w:tc>
          <w:tcPr>
            <w:tcW w:w="3022" w:type="dxa"/>
          </w:tcPr>
          <w:p w14:paraId="5472D24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检查近期错误日志数量</w:t>
            </w:r>
          </w:p>
        </w:tc>
        <w:tc>
          <w:tcPr>
            <w:tcW w:w="3022" w:type="dxa"/>
          </w:tcPr>
          <w:p w14:paraId="45C7998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高</w:t>
            </w:r>
          </w:p>
        </w:tc>
      </w:tr>
      <w:tr w14:paraId="4B7A9C20">
        <w:tc>
          <w:tcPr>
            <w:tcW w:w="3022" w:type="dxa"/>
          </w:tcPr>
          <w:p w14:paraId="3A18FD9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成长信号</w:t>
            </w:r>
          </w:p>
        </w:tc>
        <w:tc>
          <w:tcPr>
            <w:tcW w:w="3022" w:type="dxa"/>
          </w:tcPr>
          <w:p w14:paraId="7FF62E4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检查信号处理积压</w:t>
            </w:r>
          </w:p>
        </w:tc>
        <w:tc>
          <w:tcPr>
            <w:tcW w:w="3022" w:type="dxa"/>
          </w:tcPr>
          <w:p w14:paraId="713A805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低</w:t>
            </w:r>
          </w:p>
        </w:tc>
      </w:tr>
    </w:tbl>
    <w:p w14:paraId="0A724DCB">
      <w:pPr>
        <w:rPr>
          <w:rFonts w:hint="eastAsia" w:ascii="苹方" w:hAnsi="苹方" w:eastAsia="苹方" w:cs="苹方"/>
        </w:rPr>
      </w:pPr>
    </w:p>
    <w:p w14:paraId="0A807AB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使用方式</w:t>
      </w:r>
    </w:p>
    <w:p w14:paraId="6E3FAA3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方式一：</w:t>
      </w:r>
      <w:r>
        <w:rPr>
          <w:rFonts w:hint="eastAsia" w:ascii="苹方" w:hAnsi="苹方" w:eastAsia="苹方" w:cs="苹方"/>
        </w:rPr>
        <w:t xml:space="preserve"> 在系统设置中点击"运行健康检查"或"一键自修复"</w:t>
      </w:r>
    </w:p>
    <w:p w14:paraId="40E2524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方式二（高级）：</w:t>
      </w:r>
      <w:r>
        <w:rPr>
          <w:rFonts w:hint="eastAsia" w:ascii="苹方" w:hAnsi="苹方" w:eastAsia="苹方" w:cs="苹方"/>
        </w:rPr>
        <w:t xml:space="preserve"> 通过 API</w:t>
      </w:r>
    </w:p>
    <w:p w14:paraId="05B57613">
      <w:pPr>
        <w:ind w:left="56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37474F"/>
          <w:sz w:val="18"/>
        </w:rPr>
        <w:t>GET  /api/v1/system/health-check    — 运行检查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POST /api/v1/system/self-heal       — 自动修复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POST /api/v1/system/diagnose        — AI 诊断错误日志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GET  /api/v1/system/heal-log        — 查看修复历史</w:t>
      </w:r>
    </w:p>
    <w:p w14:paraId="6BBC237D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修复记录</w:t>
      </w:r>
    </w:p>
    <w:p w14:paraId="2386177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所有修复操作都记录在审计日志中，包括：时间、探针、诊断结论、修复动作、执行结果。</w:t>
      </w:r>
    </w:p>
    <w:p w14:paraId="2688B893">
      <w:pPr>
        <w:rPr>
          <w:rFonts w:hint="eastAsia" w:ascii="苹方" w:hAnsi="苹方" w:eastAsia="苹方" w:cs="苹方"/>
        </w:rPr>
      </w:pPr>
    </w:p>
    <w:p w14:paraId="01A75D2C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6.9 活动日志与审计</w:t>
      </w:r>
    </w:p>
    <w:p w14:paraId="5D0F5FA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知道系统里发生了什么。</w:t>
      </w:r>
    </w:p>
    <w:p w14:paraId="204CA41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活动日志记录所有关键操作：</w:t>
      </w:r>
    </w:p>
    <w:p w14:paraId="53BD7A5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任务创建/更新/删除</w:t>
      </w:r>
    </w:p>
    <w:p w14:paraId="234FB86F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会议操作</w:t>
      </w:r>
    </w:p>
    <w:p w14:paraId="4EA97745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客户变更</w:t>
      </w:r>
    </w:p>
    <w:p w14:paraId="370729CD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知识库操作</w:t>
      </w:r>
    </w:p>
    <w:p w14:paraId="515E4CF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设置修改</w:t>
      </w:r>
    </w:p>
    <w:p w14:paraId="72B4B7A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飞书集成事件</w:t>
      </w:r>
    </w:p>
    <w:p w14:paraId="0DF9B84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自修复操作</w:t>
      </w:r>
    </w:p>
    <w:p w14:paraId="438FC91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管理员可以按时间范围查询和导出日志。</w:t>
      </w:r>
    </w:p>
    <w:p w14:paraId="4CFE12A5">
      <w:pPr>
        <w:rPr>
          <w:rFonts w:hint="eastAsia" w:ascii="苹方" w:hAnsi="苹方" w:eastAsia="苹方" w:cs="苹方"/>
        </w:rPr>
      </w:pPr>
    </w:p>
    <w:p w14:paraId="35B775DA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6.10 演示数据管理</w:t>
      </w:r>
    </w:p>
    <w:p w14:paraId="1391DB6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一句话价值：</w:t>
      </w:r>
      <w:r>
        <w:rPr>
          <w:rFonts w:hint="eastAsia" w:ascii="苹方" w:hAnsi="苹方" w:eastAsia="苹方" w:cs="苹方"/>
        </w:rPr>
        <w:t xml:space="preserve"> 快速创建或清除演示环境。</w:t>
      </w:r>
    </w:p>
    <w:p w14:paraId="2966C867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加载演示数据：</w:t>
      </w:r>
      <w:r>
        <w:rPr>
          <w:rFonts w:hint="eastAsia" w:ascii="苹方" w:hAnsi="苹方" w:eastAsia="苹方" w:cs="苹方"/>
        </w:rPr>
        <w:t xml:space="preserve"> 一键生成模拟客户、任务、事件线等示例数据，用于产品演示或培训</w:t>
      </w:r>
    </w:p>
    <w:p w14:paraId="1CE06165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清除演示数据：</w:t>
      </w:r>
      <w:r>
        <w:rPr>
          <w:rFonts w:hint="eastAsia" w:ascii="苹方" w:hAnsi="苹方" w:eastAsia="苹方" w:cs="苹方"/>
        </w:rPr>
        <w:t xml:space="preserve"> 一键清除所有演示数据，恢复到干净状态</w:t>
      </w:r>
    </w:p>
    <w:p w14:paraId="7B76989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注意：清除操作不可逆，请确认后再执行。</w:t>
      </w:r>
    </w:p>
    <w:p w14:paraId="3CDB820B">
      <w:pPr>
        <w:rPr>
          <w:rFonts w:hint="eastAsia" w:ascii="苹方" w:hAnsi="苹方" w:eastAsia="苹方" w:cs="苹方"/>
        </w:rPr>
      </w:pPr>
    </w:p>
    <w:p w14:paraId="045264DF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常见问题</w:t>
      </w:r>
    </w:p>
    <w:p w14:paraId="3F63712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忘记管理员密码怎么办？</w:t>
      </w:r>
    </w:p>
    <w:p w14:paraId="77B6948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需要另一个管理员在员工管理中重置密码。如果所有管理员都忘记了，需要通过数据库工具直接操作。</w:t>
      </w:r>
    </w:p>
    <w:p w14:paraId="4877CEF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飞书集成需要企业版飞书吗？</w:t>
      </w:r>
    </w:p>
    <w:p w14:paraId="3C98B49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需要在飞书开放平台创建自建应用，这需要企业版飞书的管理员权限。</w:t>
      </w:r>
    </w:p>
    <w:p w14:paraId="3A69BB8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自修复会不会误操作导致数据丢失？</w:t>
      </w:r>
    </w:p>
    <w:p w14:paraId="68FDAF7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不会。所有修复动作都是幂等的（执行多次不会出问题），且修复前会自动备份。</w:t>
      </w:r>
    </w:p>
    <w:p w14:paraId="2060D28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72C19A26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第7章 设计理念</w:t>
      </w:r>
    </w:p>
    <w:p w14:paraId="38D9459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本章面向所有想理解"这款软件为什么这样设计"的读者。不涉及具体操作，而是讲述架构选择背后的思考。</w:t>
      </w:r>
    </w:p>
    <w:p w14:paraId="0DFA8244">
      <w:pPr>
        <w:rPr>
          <w:rFonts w:hint="eastAsia" w:ascii="苹方" w:hAnsi="苹方" w:eastAsia="苹方" w:cs="苹方"/>
        </w:rPr>
      </w:pPr>
    </w:p>
    <w:p w14:paraId="361AFFA4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7.1 本地优先架构</w:t>
      </w:r>
    </w:p>
    <w:p w14:paraId="4B0E579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为什么不做纯云端？</w:t>
      </w:r>
    </w:p>
    <w:p w14:paraId="74EA4E0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公益咨询行业的工作场景有其特殊性：顾问经常出差到偏远地区、在高铁上整理纪要、在没有稳定网络的会议室里做复盘。如果软件依赖云端才能运行，这些场景就全部失效。</w:t>
      </w:r>
    </w:p>
    <w:p w14:paraId="32E1956C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架构原则</w:t>
      </w:r>
    </w:p>
    <w:p w14:paraId="2FEA5F0F">
      <w:pPr>
        <w:ind w:left="56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37474F"/>
          <w:sz w:val="18"/>
        </w:rPr>
        <w:t>用户操作 → 本地数据库（SQLite）→ 立即可用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 xml:space="preserve">                  ↓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 xml:space="preserve">            后台异步同步 → 云端备份</w:t>
      </w:r>
    </w:p>
    <w:p w14:paraId="056622A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写入永远先到本地</w:t>
      </w:r>
      <w:r>
        <w:rPr>
          <w:rFonts w:hint="eastAsia" w:ascii="苹方" w:hAnsi="苹方" w:eastAsia="苹方" w:cs="苹方"/>
        </w:rPr>
        <w:t>：创建任务、编辑客户资料、撰写复盘——所有写操作首先写入本地 SQLite 数据库，然后后台异步同步到云端。</w:t>
      </w:r>
    </w:p>
    <w:p w14:paraId="3224BF4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读取优先本地</w:t>
      </w:r>
      <w:r>
        <w:rPr>
          <w:rFonts w:hint="eastAsia" w:ascii="苹方" w:hAnsi="苹方" w:eastAsia="苹方" w:cs="苹方"/>
        </w:rPr>
        <w:t>：打开任务列表、查看客户工作台——首先从本地读取，保证即使断网也能正常浏览。</w:t>
      </w:r>
    </w:p>
    <w:p w14:paraId="2D55A5D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冲突以本地为准</w:t>
      </w:r>
      <w:r>
        <w:rPr>
          <w:rFonts w:hint="eastAsia" w:ascii="苹方" w:hAnsi="苹方" w:eastAsia="苹方" w:cs="苹方"/>
        </w:rPr>
        <w:t>：当本地和云端数据不一致时，本地数据优先。云端是备份，不是主库。</w:t>
      </w:r>
    </w:p>
    <w:p w14:paraId="3E65F23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数据目录</w:t>
      </w:r>
    </w:p>
    <w:p w14:paraId="404BF63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所有本地数据存储在：</w:t>
      </w:r>
    </w:p>
    <w:p w14:paraId="4401AE80">
      <w:pPr>
        <w:ind w:left="56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37474F"/>
          <w:sz w:val="18"/>
        </w:rPr>
        <w:t>~/Library/Application Support/YiyuThinkTankWorkbench/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├── app.db                  # 主数据库（SQLite）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├── memory/                 # 本地记忆系统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├── vector_store/           # 知识库向量索引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├── backups/                # 自动备份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└── runtime/                # 运行时环境</w:t>
      </w:r>
    </w:p>
    <w:p w14:paraId="3968AC00">
      <w:pPr>
        <w:rPr>
          <w:rFonts w:hint="eastAsia" w:ascii="苹方" w:hAnsi="苹方" w:eastAsia="苹方" w:cs="苹方"/>
        </w:rPr>
      </w:pPr>
    </w:p>
    <w:p w14:paraId="104F62AC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7.2 云端同步边界</w:t>
      </w:r>
    </w:p>
    <w:p w14:paraId="0E50938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什么数据会同步到云端？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2C94EA5">
        <w:tc>
          <w:tcPr>
            <w:tcW w:w="3022" w:type="dxa"/>
          </w:tcPr>
          <w:p w14:paraId="52FFFF0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数据类型</w:t>
            </w:r>
          </w:p>
        </w:tc>
        <w:tc>
          <w:tcPr>
            <w:tcW w:w="3022" w:type="dxa"/>
          </w:tcPr>
          <w:p w14:paraId="21C43E4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同步策略</w:t>
            </w:r>
          </w:p>
        </w:tc>
        <w:tc>
          <w:tcPr>
            <w:tcW w:w="3022" w:type="dxa"/>
          </w:tcPr>
          <w:p w14:paraId="69216E5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说明</w:t>
            </w:r>
          </w:p>
        </w:tc>
      </w:tr>
      <w:tr w14:paraId="056429B4">
        <w:tc>
          <w:tcPr>
            <w:tcW w:w="3022" w:type="dxa"/>
          </w:tcPr>
          <w:p w14:paraId="67CC346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</w:t>
            </w:r>
          </w:p>
        </w:tc>
        <w:tc>
          <w:tcPr>
            <w:tcW w:w="3022" w:type="dxa"/>
          </w:tcPr>
          <w:p w14:paraId="5E9DEF1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双向同步</w:t>
            </w:r>
          </w:p>
        </w:tc>
        <w:tc>
          <w:tcPr>
            <w:tcW w:w="3022" w:type="dxa"/>
          </w:tcPr>
          <w:p w14:paraId="190EF87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本地创建→云端备份，云端变更→本地合并</w:t>
            </w:r>
          </w:p>
        </w:tc>
      </w:tr>
      <w:tr w14:paraId="37B99CF5">
        <w:tc>
          <w:tcPr>
            <w:tcW w:w="3022" w:type="dxa"/>
          </w:tcPr>
          <w:p w14:paraId="2FD9F40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事件线</w:t>
            </w:r>
          </w:p>
        </w:tc>
        <w:tc>
          <w:tcPr>
            <w:tcW w:w="3022" w:type="dxa"/>
          </w:tcPr>
          <w:p w14:paraId="58B94BD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双向同步</w:t>
            </w:r>
          </w:p>
        </w:tc>
        <w:tc>
          <w:tcPr>
            <w:tcW w:w="3022" w:type="dxa"/>
          </w:tcPr>
          <w:p w14:paraId="6136DEB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同上</w:t>
            </w:r>
          </w:p>
        </w:tc>
      </w:tr>
      <w:tr w14:paraId="659A3AE2">
        <w:tc>
          <w:tcPr>
            <w:tcW w:w="3022" w:type="dxa"/>
          </w:tcPr>
          <w:p w14:paraId="09DFA84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客户基础信息</w:t>
            </w:r>
          </w:p>
        </w:tc>
        <w:tc>
          <w:tcPr>
            <w:tcW w:w="3022" w:type="dxa"/>
          </w:tcPr>
          <w:p w14:paraId="1AAA1C8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单向上传</w:t>
            </w:r>
          </w:p>
        </w:tc>
        <w:tc>
          <w:tcPr>
            <w:tcW w:w="3022" w:type="dxa"/>
          </w:tcPr>
          <w:p w14:paraId="3DFBF38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本地→云端</w:t>
            </w:r>
          </w:p>
        </w:tc>
      </w:tr>
      <w:tr w14:paraId="5D3B5C60">
        <w:tc>
          <w:tcPr>
            <w:tcW w:w="3022" w:type="dxa"/>
          </w:tcPr>
          <w:p w14:paraId="6F36B01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知识库文档</w:t>
            </w:r>
          </w:p>
        </w:tc>
        <w:tc>
          <w:tcPr>
            <w:tcW w:w="3022" w:type="dxa"/>
          </w:tcPr>
          <w:p w14:paraId="7BB235D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仅本地</w:t>
            </w:r>
          </w:p>
        </w:tc>
        <w:tc>
          <w:tcPr>
            <w:tcW w:w="3022" w:type="dxa"/>
          </w:tcPr>
          <w:p w14:paraId="22FABB0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文档内容和向量索引只存本地</w:t>
            </w:r>
          </w:p>
        </w:tc>
      </w:tr>
      <w:tr w14:paraId="49021493">
        <w:tc>
          <w:tcPr>
            <w:tcW w:w="3022" w:type="dxa"/>
          </w:tcPr>
          <w:p w14:paraId="344F31E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会议纪要</w:t>
            </w:r>
          </w:p>
        </w:tc>
        <w:tc>
          <w:tcPr>
            <w:tcW w:w="3022" w:type="dxa"/>
          </w:tcPr>
          <w:p w14:paraId="469F84E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仅本地</w:t>
            </w:r>
          </w:p>
        </w:tc>
        <w:tc>
          <w:tcPr>
            <w:tcW w:w="3022" w:type="dxa"/>
          </w:tcPr>
          <w:p w14:paraId="29BF317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纪要全文只存本地</w:t>
            </w:r>
          </w:p>
        </w:tc>
      </w:tr>
      <w:tr w14:paraId="08CD3898">
        <w:tc>
          <w:tcPr>
            <w:tcW w:w="3022" w:type="dxa"/>
          </w:tcPr>
          <w:p w14:paraId="3723D60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 对话记录</w:t>
            </w:r>
          </w:p>
        </w:tc>
        <w:tc>
          <w:tcPr>
            <w:tcW w:w="3022" w:type="dxa"/>
          </w:tcPr>
          <w:p w14:paraId="3CE141E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仅本地</w:t>
            </w:r>
          </w:p>
        </w:tc>
        <w:tc>
          <w:tcPr>
            <w:tcW w:w="3022" w:type="dxa"/>
          </w:tcPr>
          <w:p w14:paraId="2ED96F7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不上传到云端</w:t>
            </w:r>
          </w:p>
        </w:tc>
      </w:tr>
      <w:tr w14:paraId="4F9AD6A9">
        <w:tc>
          <w:tcPr>
            <w:tcW w:w="3022" w:type="dxa"/>
          </w:tcPr>
          <w:p w14:paraId="6743500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成长数据</w:t>
            </w:r>
          </w:p>
        </w:tc>
        <w:tc>
          <w:tcPr>
            <w:tcW w:w="3022" w:type="dxa"/>
          </w:tcPr>
          <w:p w14:paraId="490A826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仅本地</w:t>
            </w:r>
          </w:p>
        </w:tc>
        <w:tc>
          <w:tcPr>
            <w:tcW w:w="3022" w:type="dxa"/>
          </w:tcPr>
          <w:p w14:paraId="21AEC00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徽章、XP、等级只存本地</w:t>
            </w:r>
          </w:p>
        </w:tc>
      </w:tr>
    </w:tbl>
    <w:p w14:paraId="7CD2B270">
      <w:pPr>
        <w:rPr>
          <w:rFonts w:hint="eastAsia" w:ascii="苹方" w:hAnsi="苹方" w:eastAsia="苹方" w:cs="苹方"/>
        </w:rPr>
      </w:pPr>
    </w:p>
    <w:p w14:paraId="7A0BE9CE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设计考量</w:t>
      </w:r>
    </w:p>
    <w:p w14:paraId="51B3703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知识库和会议纪要包含大量客户敏感信息，不适合上传到共享云端。成长数据是个人成长轨迹，属于个人资产。这些数据的"仅本地"策略是刻意设计，不是技术限制。</w:t>
      </w:r>
    </w:p>
    <w:p w14:paraId="68FE0901">
      <w:pPr>
        <w:rPr>
          <w:rFonts w:hint="eastAsia" w:ascii="苹方" w:hAnsi="苹方" w:eastAsia="苹方" w:cs="苹方"/>
        </w:rPr>
      </w:pPr>
    </w:p>
    <w:p w14:paraId="2A1415BF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7.3 AI 协作模式</w:t>
      </w:r>
    </w:p>
    <w:p w14:paraId="0D027945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不是替代者，是协作者</w:t>
      </w:r>
    </w:p>
    <w:p w14:paraId="2183184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本平台的 AI 功能设计遵循"人机协作"而非"人机替代"的理念：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10BCD260">
        <w:tc>
          <w:tcPr>
            <w:tcW w:w="4533" w:type="dxa"/>
          </w:tcPr>
          <w:p w14:paraId="5949705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AI 做的事</w:t>
            </w:r>
          </w:p>
        </w:tc>
        <w:tc>
          <w:tcPr>
            <w:tcW w:w="4533" w:type="dxa"/>
          </w:tcPr>
          <w:p w14:paraId="0CF3195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人做的事</w:t>
            </w:r>
          </w:p>
        </w:tc>
      </w:tr>
      <w:tr w14:paraId="64C42B02">
        <w:tc>
          <w:tcPr>
            <w:tcW w:w="4533" w:type="dxa"/>
          </w:tcPr>
          <w:p w14:paraId="2BF16F0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提炼会议要点</w:t>
            </w:r>
          </w:p>
        </w:tc>
        <w:tc>
          <w:tcPr>
            <w:tcW w:w="4533" w:type="dxa"/>
          </w:tcPr>
          <w:p w14:paraId="3A1B677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判断哪些要点重要</w:t>
            </w:r>
          </w:p>
        </w:tc>
      </w:tr>
      <w:tr w14:paraId="4515E1D6">
        <w:tc>
          <w:tcPr>
            <w:tcW w:w="4533" w:type="dxa"/>
          </w:tcPr>
          <w:p w14:paraId="46EC277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生成任务摘要</w:t>
            </w:r>
          </w:p>
        </w:tc>
        <w:tc>
          <w:tcPr>
            <w:tcW w:w="4533" w:type="dxa"/>
          </w:tcPr>
          <w:p w14:paraId="25822E5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决定下一步行动</w:t>
            </w:r>
          </w:p>
        </w:tc>
      </w:tr>
      <w:tr w14:paraId="020402EE">
        <w:tc>
          <w:tcPr>
            <w:tcW w:w="4533" w:type="dxa"/>
          </w:tcPr>
          <w:p w14:paraId="2B4437B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分析客户背景</w:t>
            </w:r>
          </w:p>
        </w:tc>
        <w:tc>
          <w:tcPr>
            <w:tcW w:w="4533" w:type="dxa"/>
          </w:tcPr>
          <w:p w14:paraId="64961F0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做出战略判断</w:t>
            </w:r>
          </w:p>
        </w:tc>
      </w:tr>
      <w:tr w14:paraId="664C6104">
        <w:tc>
          <w:tcPr>
            <w:tcW w:w="4533" w:type="dxa"/>
          </w:tcPr>
          <w:p w14:paraId="4D14786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发现情报线索</w:t>
            </w:r>
          </w:p>
        </w:tc>
        <w:tc>
          <w:tcPr>
            <w:tcW w:w="4533" w:type="dxa"/>
          </w:tcPr>
          <w:p w14:paraId="5A6D358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评估情报价值</w:t>
            </w:r>
          </w:p>
        </w:tc>
      </w:tr>
      <w:tr w14:paraId="09D024D1">
        <w:tc>
          <w:tcPr>
            <w:tcW w:w="4533" w:type="dxa"/>
          </w:tcPr>
          <w:p w14:paraId="7E5F2E2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提取成长信号</w:t>
            </w:r>
          </w:p>
        </w:tc>
        <w:tc>
          <w:tcPr>
            <w:tcW w:w="4533" w:type="dxa"/>
          </w:tcPr>
          <w:p w14:paraId="65870F0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确认是否推到经验墙</w:t>
            </w:r>
          </w:p>
        </w:tc>
      </w:tr>
    </w:tbl>
    <w:p w14:paraId="00B8F77D">
      <w:pPr>
        <w:rPr>
          <w:rFonts w:hint="eastAsia" w:ascii="苹方" w:hAnsi="苹方" w:eastAsia="苹方" w:cs="苹方"/>
        </w:rPr>
      </w:pPr>
    </w:p>
    <w:p w14:paraId="1094B0E2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服务架构</w:t>
      </w:r>
    </w:p>
    <w:p w14:paraId="237102C2">
      <w:pPr>
        <w:ind w:left="56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37474F"/>
          <w:sz w:val="18"/>
        </w:rPr>
        <w:t>用户操作 → 本地预处理（提取文本、OCR）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 xml:space="preserve">               ↓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 xml:space="preserve">         AI 服务（豆包 Seed 2.0 Pro）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 xml:space="preserve">               ↓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 xml:space="preserve">         结果缓存到本地 → 展示给用户</w:t>
      </w:r>
    </w:p>
    <w:p w14:paraId="3440D97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调用失败时，系统会降级为本地规则匹配，保证基础功能不中断。</w:t>
      </w:r>
    </w:p>
    <w:p w14:paraId="1DDD9F52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低质量的 AI 结果不会被缓存，防止污染后续使用。</w:t>
      </w:r>
    </w:p>
    <w:p w14:paraId="1CFB68D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生成的内容始终标注来源，用户可以修改或否决。</w:t>
      </w:r>
    </w:p>
    <w:p w14:paraId="73B54CD2">
      <w:pPr>
        <w:rPr>
          <w:rFonts w:hint="eastAsia" w:ascii="苹方" w:hAnsi="苹方" w:eastAsia="苹方" w:cs="苹方"/>
        </w:rPr>
      </w:pPr>
    </w:p>
    <w:p w14:paraId="65E8E316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7.4 成长体系哲学</w:t>
      </w:r>
    </w:p>
    <w:p w14:paraId="629F3D1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为什么要做成长体系？</w:t>
      </w:r>
    </w:p>
    <w:p w14:paraId="4CBA377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传统的绩效考核关注"结果"，但在咨询行业，很多有价值的工作行为——比如写了一份清晰的会议纪要、及时识别了项目风险、把一次经验沉淀为方法——往往不被看见。</w:t>
      </w:r>
    </w:p>
    <w:p w14:paraId="49F4AE6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成长体系的设计目的是</w:t>
      </w:r>
      <w:r>
        <w:rPr>
          <w:rFonts w:hint="eastAsia" w:ascii="苹方" w:hAnsi="苹方" w:eastAsia="苹方" w:cs="苹方"/>
          <w:b/>
        </w:rPr>
        <w:t>让每天的工作行为被看见、被记录、被认可</w:t>
      </w:r>
      <w:r>
        <w:rPr>
          <w:rFonts w:hint="eastAsia" w:ascii="苹方" w:hAnsi="苹方" w:eastAsia="苹方" w:cs="苹方"/>
        </w:rPr>
        <w:t>。</w:t>
      </w:r>
    </w:p>
    <w:p w14:paraId="5E943EB9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设计原则</w:t>
      </w:r>
    </w:p>
    <w:p w14:paraId="5C71E74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徽章记录行为，等级记录积累</w:t>
      </w:r>
    </w:p>
    <w:p w14:paraId="2EB8432C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100个徽章是"我做过什么、我会什么"的外显资产</w:t>
      </w:r>
    </w:p>
    <w:p w14:paraId="721FF301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100个等级是"我整体成长到什么阶段"的连续刻度</w:t>
      </w:r>
    </w:p>
    <w:p w14:paraId="370A5CD0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贯穿真实工作，不是额外负担</w:t>
      </w:r>
    </w:p>
    <w:p w14:paraId="74F10DE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推进任务、参加会议、撰写复盘——这些日常工作本身就会触发成长信号</w:t>
      </w:r>
    </w:p>
    <w:p w14:paraId="7C9DB83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不需要额外填表或打卡</w:t>
      </w:r>
    </w:p>
    <w:p w14:paraId="2A62A7C6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专业而非游戏化</w:t>
      </w:r>
    </w:p>
    <w:p w14:paraId="3B5585EB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视觉风格是珐琅徽章和金属纪念章的质感，不是卡通贴纸</w:t>
      </w:r>
    </w:p>
    <w:p w14:paraId="05EBDC60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称号体系（启程见习者→共生设计师）反映的是真实的职业成长阶段</w:t>
      </w:r>
    </w:p>
    <w:p w14:paraId="421C79F9">
      <w:pPr>
        <w:pStyle w:val="1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六维能力模型</w:t>
      </w:r>
    </w:p>
    <w:p w14:paraId="6A6A6FAC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执行推进（exec）：把事情做完的能力</w:t>
      </w:r>
    </w:p>
    <w:p w14:paraId="66E57F7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沟通协作（collab）：跟人协作的能力</w:t>
      </w:r>
    </w:p>
    <w:p w14:paraId="6BD2A9E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学习沉淀（analyze）：从经验中学习的能力</w:t>
      </w:r>
    </w:p>
    <w:p w14:paraId="53952E6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客户导向（insight）：理解客户的能力</w:t>
      </w:r>
    </w:p>
    <w:p w14:paraId="4881A86E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经营意识（risk）：判断轻重缓急的能力</w:t>
      </w:r>
    </w:p>
    <w:p w14:paraId="305A6BE9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组织管理（write）：把经验变成组织资产的能力</w:t>
      </w:r>
    </w:p>
    <w:p w14:paraId="0BB9B089">
      <w:pPr>
        <w:rPr>
          <w:rFonts w:hint="eastAsia" w:ascii="苹方" w:hAnsi="苹方" w:eastAsia="苹方" w:cs="苹方"/>
        </w:rPr>
      </w:pPr>
    </w:p>
    <w:p w14:paraId="66ED7632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7.5 自修复系统</w:t>
      </w:r>
    </w:p>
    <w:p w14:paraId="7126BC0F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为什么需要自修复？</w:t>
      </w:r>
    </w:p>
    <w:p w14:paraId="1DB4EB5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桌面端软件不像网页应用可以随时部署更新。一旦发布，代码就固定了。但运行时仍然会出现各种问题：缓存过期、文件残留、数据不一致、网络中断导致的脏状态。</w:t>
      </w:r>
    </w:p>
    <w:p w14:paraId="5177AD0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自修复系统的设计理念是：</w:t>
      </w:r>
      <w:r>
        <w:rPr>
          <w:rFonts w:hint="eastAsia" w:ascii="苹方" w:hAnsi="苹方" w:eastAsia="苹方" w:cs="苹方"/>
          <w:b/>
        </w:rPr>
        <w:t>AI 不改代码，只从修复手册中选择并执行预定义的安全操作。</w:t>
      </w:r>
    </w:p>
    <w:p w14:paraId="3D6D2CD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工作流程</w:t>
      </w:r>
    </w:p>
    <w:p w14:paraId="707C4860">
      <w:pPr>
        <w:ind w:left="56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37474F"/>
          <w:sz w:val="18"/>
        </w:rPr>
        <w:t>健康检查（8个探针）→ 发现异常 → AI诊断匹配修复手册 → 执行修复动作 → 验证 → 记录日志</w:t>
      </w:r>
    </w:p>
    <w:p w14:paraId="37DCBC47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安全保证</w:t>
      </w:r>
    </w:p>
    <w:p w14:paraId="6D44EBCA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每个修复动作都是</w:t>
      </w:r>
      <w:r>
        <w:rPr>
          <w:rFonts w:hint="eastAsia" w:ascii="苹方" w:hAnsi="苹方" w:eastAsia="苹方" w:cs="苹方"/>
          <w:b/>
        </w:rPr>
        <w:t>幂等的</w:t>
      </w:r>
      <w:r>
        <w:rPr>
          <w:rFonts w:hint="eastAsia" w:ascii="苹方" w:hAnsi="苹方" w:eastAsia="苹方" w:cs="苹方"/>
        </w:rPr>
        <w:t>——执行多次不会出问题</w:t>
      </w:r>
    </w:p>
    <w:p w14:paraId="494E0AD6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修复前自动备份，失败可回滚</w:t>
      </w:r>
    </w:p>
    <w:p w14:paraId="5EE44AE3">
      <w:pPr>
        <w:pStyle w:val="16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所有修复记录写入审计日志，人可以回溯</w:t>
      </w:r>
    </w:p>
    <w:p w14:paraId="70E26A9E">
      <w:pPr>
        <w:rPr>
          <w:rFonts w:hint="eastAsia" w:ascii="苹方" w:hAnsi="苹方" w:eastAsia="苹方" w:cs="苹方"/>
        </w:rPr>
      </w:pPr>
    </w:p>
    <w:p w14:paraId="65C318F4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7.6 飞书集成策略</w:t>
      </w:r>
    </w:p>
    <w:p w14:paraId="5A36F482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设计目标</w:t>
      </w:r>
    </w:p>
    <w:p w14:paraId="0976B9E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让已经使用飞书的团队，不需要在两个系统之间来回切换。飞书负责"沟通和协同"，益语负责"深度工作和知识沉淀"，两者通过 API 无缝衔接。</w:t>
      </w:r>
    </w:p>
    <w:p w14:paraId="03271B95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集成层次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86D4851">
        <w:tc>
          <w:tcPr>
            <w:tcW w:w="3022" w:type="dxa"/>
          </w:tcPr>
          <w:p w14:paraId="5F2E26D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层次</w:t>
            </w:r>
          </w:p>
        </w:tc>
        <w:tc>
          <w:tcPr>
            <w:tcW w:w="3022" w:type="dxa"/>
          </w:tcPr>
          <w:p w14:paraId="2FBBB69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能力</w:t>
            </w:r>
          </w:p>
        </w:tc>
        <w:tc>
          <w:tcPr>
            <w:tcW w:w="3022" w:type="dxa"/>
          </w:tcPr>
          <w:p w14:paraId="38CF989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状态</w:t>
            </w:r>
          </w:p>
        </w:tc>
      </w:tr>
      <w:tr w14:paraId="231C15BF">
        <w:tc>
          <w:tcPr>
            <w:tcW w:w="3022" w:type="dxa"/>
          </w:tcPr>
          <w:p w14:paraId="1C4ABA8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消息推送</w:t>
            </w:r>
          </w:p>
        </w:tc>
        <w:tc>
          <w:tcPr>
            <w:tcW w:w="3022" w:type="dxa"/>
          </w:tcPr>
          <w:p w14:paraId="40C8B53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周复盘摘要、徽章通知、任务提醒推送到飞书</w:t>
            </w:r>
          </w:p>
        </w:tc>
        <w:tc>
          <w:tcPr>
            <w:tcW w:w="3022" w:type="dxa"/>
          </w:tcPr>
          <w:p w14:paraId="1BE2834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已实现</w:t>
            </w:r>
          </w:p>
        </w:tc>
      </w:tr>
      <w:tr w14:paraId="0C3B2EBA">
        <w:tc>
          <w:tcPr>
            <w:tcW w:w="3022" w:type="dxa"/>
          </w:tcPr>
          <w:p w14:paraId="5A696B0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妙记导入</w:t>
            </w:r>
          </w:p>
        </w:tc>
        <w:tc>
          <w:tcPr>
            <w:tcW w:w="3022" w:type="dxa"/>
          </w:tcPr>
          <w:p w14:paraId="6E11EFC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飞书会议录音自动转为益语会议纪要</w:t>
            </w:r>
          </w:p>
        </w:tc>
        <w:tc>
          <w:tcPr>
            <w:tcW w:w="3022" w:type="dxa"/>
          </w:tcPr>
          <w:p w14:paraId="2EBAFBA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已实现</w:t>
            </w:r>
          </w:p>
        </w:tc>
      </w:tr>
      <w:tr w14:paraId="7FC6C218">
        <w:tc>
          <w:tcPr>
            <w:tcW w:w="3022" w:type="dxa"/>
          </w:tcPr>
          <w:p w14:paraId="7897FD3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任务同步</w:t>
            </w:r>
          </w:p>
        </w:tc>
        <w:tc>
          <w:tcPr>
            <w:tcW w:w="3022" w:type="dxa"/>
          </w:tcPr>
          <w:p w14:paraId="6211A96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益语任务推送到飞书任务</w:t>
            </w:r>
          </w:p>
        </w:tc>
        <w:tc>
          <w:tcPr>
            <w:tcW w:w="3022" w:type="dxa"/>
          </w:tcPr>
          <w:p w14:paraId="002DE88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已实现</w:t>
            </w:r>
          </w:p>
        </w:tc>
      </w:tr>
      <w:tr w14:paraId="64A362D2">
        <w:tc>
          <w:tcPr>
            <w:tcW w:w="3022" w:type="dxa"/>
          </w:tcPr>
          <w:p w14:paraId="369BA97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账号绑定</w:t>
            </w:r>
          </w:p>
        </w:tc>
        <w:tc>
          <w:tcPr>
            <w:tcW w:w="3022" w:type="dxa"/>
          </w:tcPr>
          <w:p w14:paraId="72B176E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OAuth 绑定飞书个人账号</w:t>
            </w:r>
          </w:p>
        </w:tc>
        <w:tc>
          <w:tcPr>
            <w:tcW w:w="3022" w:type="dxa"/>
          </w:tcPr>
          <w:p w14:paraId="65F2AE1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已实现</w:t>
            </w:r>
          </w:p>
        </w:tc>
      </w:tr>
      <w:tr w14:paraId="55977E5F">
        <w:tc>
          <w:tcPr>
            <w:tcW w:w="3022" w:type="dxa"/>
          </w:tcPr>
          <w:p w14:paraId="1DC5478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日历联动</w:t>
            </w:r>
          </w:p>
        </w:tc>
        <w:tc>
          <w:tcPr>
            <w:tcW w:w="3022" w:type="dxa"/>
          </w:tcPr>
          <w:p w14:paraId="33BD0FA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任务截止日自动创建飞书日程</w:t>
            </w:r>
          </w:p>
        </w:tc>
        <w:tc>
          <w:tcPr>
            <w:tcW w:w="3022" w:type="dxa"/>
          </w:tcPr>
          <w:p w14:paraId="4956CE5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接口就绪</w:t>
            </w:r>
          </w:p>
        </w:tc>
      </w:tr>
      <w:tr w14:paraId="05CCB3EB">
        <w:tc>
          <w:tcPr>
            <w:tcW w:w="3022" w:type="dxa"/>
          </w:tcPr>
          <w:p w14:paraId="4079D0B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组织同步</w:t>
            </w:r>
          </w:p>
        </w:tc>
        <w:tc>
          <w:tcPr>
            <w:tcW w:w="3022" w:type="dxa"/>
          </w:tcPr>
          <w:p w14:paraId="153B6F8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从飞书通讯录同步组织架构</w:t>
            </w:r>
          </w:p>
        </w:tc>
        <w:tc>
          <w:tcPr>
            <w:tcW w:w="3022" w:type="dxa"/>
          </w:tcPr>
          <w:p w14:paraId="2F676B9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接口就绪</w:t>
            </w:r>
          </w:p>
        </w:tc>
      </w:tr>
    </w:tbl>
    <w:p w14:paraId="72208789">
      <w:pPr>
        <w:rPr>
          <w:rFonts w:hint="eastAsia" w:ascii="苹方" w:hAnsi="苹方" w:eastAsia="苹方" w:cs="苹方"/>
        </w:rPr>
      </w:pPr>
    </w:p>
    <w:p w14:paraId="7C3C3C31">
      <w:pPr>
        <w:rPr>
          <w:rFonts w:hint="eastAsia" w:ascii="苹方" w:hAnsi="苹方" w:eastAsia="苹方" w:cs="苹方"/>
        </w:rPr>
      </w:pPr>
    </w:p>
    <w:p w14:paraId="596C303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*以上是益语智库自用平台的核心设计理念。理解了这些"为什么"，日常使用中遇到的很多"为什么这样"就有了答案。*</w:t>
      </w:r>
    </w:p>
    <w:p w14:paraId="45873B8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7D6F5464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附录</w:t>
      </w:r>
    </w:p>
    <w:p w14:paraId="677F5403">
      <w:pPr>
        <w:rPr>
          <w:rFonts w:hint="eastAsia" w:ascii="苹方" w:hAnsi="苹方" w:eastAsia="苹方" w:cs="苹方"/>
        </w:rPr>
      </w:pPr>
    </w:p>
    <w:p w14:paraId="39EB438B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附录A 快捷操作参考</w:t>
      </w:r>
    </w:p>
    <w:p w14:paraId="209FF2CA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全局操作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324CAE47">
        <w:tc>
          <w:tcPr>
            <w:tcW w:w="4533" w:type="dxa"/>
          </w:tcPr>
          <w:p w14:paraId="38B7524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操作</w:t>
            </w:r>
          </w:p>
        </w:tc>
        <w:tc>
          <w:tcPr>
            <w:tcW w:w="4533" w:type="dxa"/>
          </w:tcPr>
          <w:p w14:paraId="51FD9D9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说明</w:t>
            </w:r>
          </w:p>
        </w:tc>
      </w:tr>
      <w:tr w14:paraId="04E29A82">
        <w:tc>
          <w:tcPr>
            <w:tcW w:w="4533" w:type="dxa"/>
          </w:tcPr>
          <w:p w14:paraId="17F28BC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点击侧栏模块图标</w:t>
            </w:r>
          </w:p>
        </w:tc>
        <w:tc>
          <w:tcPr>
            <w:tcW w:w="4533" w:type="dxa"/>
          </w:tcPr>
          <w:p w14:paraId="0BEC6D4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切换到对应功能模块</w:t>
            </w:r>
          </w:p>
        </w:tc>
      </w:tr>
      <w:tr w14:paraId="0AF7645D">
        <w:tc>
          <w:tcPr>
            <w:tcW w:w="4533" w:type="dxa"/>
          </w:tcPr>
          <w:p w14:paraId="68151DD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侧栏收起/展开按钮</w:t>
            </w:r>
          </w:p>
        </w:tc>
        <w:tc>
          <w:tcPr>
            <w:tcW w:w="4533" w:type="dxa"/>
          </w:tcPr>
          <w:p w14:paraId="4A6B7B3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在图标模式和完整侧栏之间切换</w:t>
            </w:r>
          </w:p>
        </w:tc>
      </w:tr>
      <w:tr w14:paraId="7BFBE562">
        <w:tc>
          <w:tcPr>
            <w:tcW w:w="4533" w:type="dxa"/>
          </w:tcPr>
          <w:p w14:paraId="6D1B13E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右上角搜索</w:t>
            </w:r>
          </w:p>
        </w:tc>
        <w:tc>
          <w:tcPr>
            <w:tcW w:w="4533" w:type="dxa"/>
          </w:tcPr>
          <w:p w14:paraId="3A873BA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全局搜索任务、客户、事件线</w:t>
            </w:r>
          </w:p>
        </w:tc>
      </w:tr>
    </w:tbl>
    <w:p w14:paraId="35A247F5">
      <w:pPr>
        <w:rPr>
          <w:rFonts w:hint="eastAsia" w:ascii="苹方" w:hAnsi="苹方" w:eastAsia="苹方" w:cs="苹方"/>
        </w:rPr>
      </w:pPr>
    </w:p>
    <w:p w14:paraId="27E74681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任务与日程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7D15A1D">
        <w:tc>
          <w:tcPr>
            <w:tcW w:w="4533" w:type="dxa"/>
          </w:tcPr>
          <w:p w14:paraId="4A8B09B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操作</w:t>
            </w:r>
          </w:p>
        </w:tc>
        <w:tc>
          <w:tcPr>
            <w:tcW w:w="4533" w:type="dxa"/>
          </w:tcPr>
          <w:p w14:paraId="79B16A2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说明</w:t>
            </w:r>
          </w:p>
        </w:tc>
      </w:tr>
      <w:tr w14:paraId="78B306FF">
        <w:tc>
          <w:tcPr>
            <w:tcW w:w="4533" w:type="dxa"/>
          </w:tcPr>
          <w:p w14:paraId="7BF0340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点击"新建任务"按钮</w:t>
            </w:r>
          </w:p>
        </w:tc>
        <w:tc>
          <w:tcPr>
            <w:tcW w:w="4533" w:type="dxa"/>
          </w:tcPr>
          <w:p w14:paraId="6F8EFEB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打开任务编辑器</w:t>
            </w:r>
          </w:p>
        </w:tc>
      </w:tr>
      <w:tr w14:paraId="3CEC914A">
        <w:tc>
          <w:tcPr>
            <w:tcW w:w="4533" w:type="dxa"/>
          </w:tcPr>
          <w:p w14:paraId="3A43ACB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在周计划中拖拽任务</w:t>
            </w:r>
          </w:p>
        </w:tc>
        <w:tc>
          <w:tcPr>
            <w:tcW w:w="4533" w:type="dxa"/>
          </w:tcPr>
          <w:p w14:paraId="2873B12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调整任务到不同日期/时间段</w:t>
            </w:r>
          </w:p>
        </w:tc>
      </w:tr>
      <w:tr w14:paraId="1EC9367B">
        <w:tc>
          <w:tcPr>
            <w:tcW w:w="4533" w:type="dxa"/>
          </w:tcPr>
          <w:p w14:paraId="4385A06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拖拽任务下边缘</w:t>
            </w:r>
          </w:p>
        </w:tc>
        <w:tc>
          <w:tcPr>
            <w:tcW w:w="4533" w:type="dxa"/>
          </w:tcPr>
          <w:p w14:paraId="222DE4B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调整任务时长（15分钟为单位）</w:t>
            </w:r>
          </w:p>
        </w:tc>
      </w:tr>
      <w:tr w14:paraId="17DBF738">
        <w:tc>
          <w:tcPr>
            <w:tcW w:w="4533" w:type="dxa"/>
          </w:tcPr>
          <w:p w14:paraId="6D83F08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点击日历中的日期</w:t>
            </w:r>
          </w:p>
        </w:tc>
        <w:tc>
          <w:tcPr>
            <w:tcW w:w="4533" w:type="dxa"/>
          </w:tcPr>
          <w:p w14:paraId="51AEC65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切换到该日期的任务视图</w:t>
            </w:r>
          </w:p>
        </w:tc>
      </w:tr>
      <w:tr w14:paraId="734CB37C">
        <w:tc>
          <w:tcPr>
            <w:tcW w:w="4533" w:type="dxa"/>
          </w:tcPr>
          <w:p w14:paraId="43CB0A2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双击任务卡片</w:t>
            </w:r>
          </w:p>
        </w:tc>
        <w:tc>
          <w:tcPr>
            <w:tcW w:w="4533" w:type="dxa"/>
          </w:tcPr>
          <w:p w14:paraId="7DFBACE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打开任务详情编辑</w:t>
            </w:r>
          </w:p>
        </w:tc>
      </w:tr>
    </w:tbl>
    <w:p w14:paraId="7B741C26">
      <w:pPr>
        <w:rPr>
          <w:rFonts w:hint="eastAsia" w:ascii="苹方" w:hAnsi="苹方" w:eastAsia="苹方" w:cs="苹方"/>
        </w:rPr>
      </w:pPr>
    </w:p>
    <w:p w14:paraId="2EED367F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客户工作台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E9B4CBD">
        <w:tc>
          <w:tcPr>
            <w:tcW w:w="4533" w:type="dxa"/>
          </w:tcPr>
          <w:p w14:paraId="7F8F906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操作</w:t>
            </w:r>
          </w:p>
        </w:tc>
        <w:tc>
          <w:tcPr>
            <w:tcW w:w="4533" w:type="dxa"/>
          </w:tcPr>
          <w:p w14:paraId="62E6943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说明</w:t>
            </w:r>
          </w:p>
        </w:tc>
      </w:tr>
      <w:tr w14:paraId="523FFBC5">
        <w:tc>
          <w:tcPr>
            <w:tcW w:w="4533" w:type="dxa"/>
          </w:tcPr>
          <w:p w14:paraId="5F7BFF5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左上角客户下拉</w:t>
            </w:r>
          </w:p>
        </w:tc>
        <w:tc>
          <w:tcPr>
            <w:tcW w:w="4533" w:type="dxa"/>
          </w:tcPr>
          <w:p w14:paraId="44530FB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切换当前客户</w:t>
            </w:r>
          </w:p>
        </w:tc>
      </w:tr>
      <w:tr w14:paraId="5363B2A4">
        <w:tc>
          <w:tcPr>
            <w:tcW w:w="4533" w:type="dxa"/>
          </w:tcPr>
          <w:p w14:paraId="709B24A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拖拽文件到工作台</w:t>
            </w:r>
          </w:p>
        </w:tc>
        <w:tc>
          <w:tcPr>
            <w:tcW w:w="4533" w:type="dxa"/>
          </w:tcPr>
          <w:p w14:paraId="271C2BF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快速上传文档</w:t>
            </w:r>
          </w:p>
        </w:tc>
      </w:tr>
      <w:tr w14:paraId="29B33A8F">
        <w:tc>
          <w:tcPr>
            <w:tcW w:w="4533" w:type="dxa"/>
          </w:tcPr>
          <w:p w14:paraId="4F48F4F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在知识库输入问题</w:t>
            </w:r>
          </w:p>
        </w:tc>
        <w:tc>
          <w:tcPr>
            <w:tcW w:w="4533" w:type="dxa"/>
          </w:tcPr>
          <w:p w14:paraId="3967FF3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发起 AI 问答</w:t>
            </w:r>
          </w:p>
        </w:tc>
      </w:tr>
    </w:tbl>
    <w:p w14:paraId="0CEDE424">
      <w:pPr>
        <w:rPr>
          <w:rFonts w:hint="eastAsia" w:ascii="苹方" w:hAnsi="苹方" w:eastAsia="苹方" w:cs="苹方"/>
        </w:rPr>
      </w:pPr>
    </w:p>
    <w:p w14:paraId="343B6349">
      <w:pPr>
        <w:rPr>
          <w:rFonts w:hint="eastAsia" w:ascii="苹方" w:hAnsi="苹方" w:eastAsia="苹方" w:cs="苹方"/>
        </w:rPr>
      </w:pPr>
    </w:p>
    <w:p w14:paraId="35302851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附录B 常见问题</w:t>
      </w:r>
    </w:p>
    <w:p w14:paraId="0492EEBF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启动相关</w:t>
      </w:r>
    </w:p>
    <w:p w14:paraId="7D8DC3F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软件启动后卡在"正在连接本地后端"</w:t>
      </w:r>
    </w:p>
    <w:p w14:paraId="69031CF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本地后端可能启动较慢（首次约30秒）。如果超过1分钟仍无反应，请关闭软件重新打开。</w:t>
      </w:r>
    </w:p>
    <w:p w14:paraId="59457AF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提示"failed to acquire single-instance lock"</w:t>
      </w:r>
    </w:p>
    <w:p w14:paraId="531BF63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之前的软件进程没有完全退出。打开"活动监视器"，搜索"Electron"，强制退出所有相关进程后重试。系统设置中的"自修复"功能也可以自动清理锁文件。</w:t>
      </w:r>
    </w:p>
    <w:p w14:paraId="503288E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开屏显示"启动受阻"</w:t>
      </w:r>
    </w:p>
    <w:p w14:paraId="4975DE3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通常是云端服务暂时不可用。软件会自动重试。如果持续出现，检查网络连接，或在设置中暂时关闭云端同步。</w:t>
      </w:r>
    </w:p>
    <w:p w14:paraId="0CEE971B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任务相关</w:t>
      </w:r>
    </w:p>
    <w:p w14:paraId="34D3C73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新建的任务过几秒后消失了</w:t>
      </w:r>
    </w:p>
    <w:p w14:paraId="2AA9CD5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可能是云端缓存返回了旧数据。刷新页面（切换到其他模块再切回来）即可看到任务。如果频繁出现，在系统设置中运行"自修复"清除缓存。</w:t>
      </w:r>
    </w:p>
    <w:p w14:paraId="347CDBB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周计划拖拽后任务跳回原位</w:t>
      </w:r>
    </w:p>
    <w:p w14:paraId="4336F4D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同上，与云端缓存有关。系统已做了延迟刷新优化，如仍出现请运行自修复。</w:t>
      </w:r>
    </w:p>
    <w:p w14:paraId="7D7E4AD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个人日程和组织任务有什么区别？</w:t>
      </w:r>
    </w:p>
    <w:p w14:paraId="4319191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个人日程（PERSONAL_ONLY）只有自己能看到，不会关联客户和事件线。组织任务（COLLAB_SHARED）对团队可见，可以关联客户、事件线和项目。</w:t>
      </w:r>
    </w:p>
    <w:p w14:paraId="16C0BC1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AI 相关</w:t>
      </w:r>
    </w:p>
    <w:p w14:paraId="2C9FD8F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AI 生成的内容为空或一直 loading</w:t>
      </w:r>
    </w:p>
    <w:p w14:paraId="602CDAB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可能是 AI 服务暂时不可用或之前的低质量结果被缓存。在系统设置→自修复中运行"清除低质量 AI 缓存"。</w:t>
      </w:r>
    </w:p>
    <w:p w14:paraId="08CE2BE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AI 生成的内容不准确</w:t>
      </w:r>
    </w:p>
    <w:p w14:paraId="4B6C5A0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AI 结果始终是参考，不是最终结论。你可以修改、否决或重新生成。AI 的质量取决于输入的上下文——提供更详细的任务描述和客户背景，会显著提升 AI 输出质量。</w:t>
      </w:r>
    </w:p>
    <w:p w14:paraId="2C083BD0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数据相关</w:t>
      </w:r>
    </w:p>
    <w:p w14:paraId="28C7C02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断网时能正常使用吗？</w:t>
      </w:r>
    </w:p>
    <w:p w14:paraId="10846D2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可以。所有核心功能（任务、日历、客户资料、会议纪要、复盘）断网可用。AI 功能和云端同步需要网络。</w:t>
      </w:r>
    </w:p>
    <w:p w14:paraId="2EB55F1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数据存在哪里？</w:t>
      </w:r>
    </w:p>
    <w:p w14:paraId="5FF9639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主数据存储在 `~/Library/Application Support/YiyuThinkTankWorkbench/app.db`。建议定期在系统设置中创建备份。</w:t>
      </w:r>
    </w:p>
    <w:p w14:paraId="74AE743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Q: 如何备份数据？</w:t>
      </w:r>
    </w:p>
    <w:p w14:paraId="3DD2D1D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A: 进入系统设置→数据备份，点击"创建备份"。备份文件存储在 `~/Library/Application Support/YiyuThinkTankWorkbench/backups/`。</w:t>
      </w:r>
    </w:p>
    <w:p w14:paraId="69DDBD5D">
      <w:pPr>
        <w:rPr>
          <w:rFonts w:hint="eastAsia" w:ascii="苹方" w:hAnsi="苹方" w:eastAsia="苹方" w:cs="苹方"/>
        </w:rPr>
      </w:pPr>
    </w:p>
    <w:p w14:paraId="1918EBE9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附录C 技术规格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7368376">
        <w:tc>
          <w:tcPr>
            <w:tcW w:w="4533" w:type="dxa"/>
          </w:tcPr>
          <w:p w14:paraId="0AEFF9F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项目</w:t>
            </w:r>
          </w:p>
        </w:tc>
        <w:tc>
          <w:tcPr>
            <w:tcW w:w="4533" w:type="dxa"/>
          </w:tcPr>
          <w:p w14:paraId="69AE7A7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规格</w:t>
            </w:r>
          </w:p>
        </w:tc>
      </w:tr>
      <w:tr w14:paraId="7261B5F3">
        <w:tc>
          <w:tcPr>
            <w:tcW w:w="4533" w:type="dxa"/>
          </w:tcPr>
          <w:p w14:paraId="4C9DE0C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运行平台</w:t>
            </w:r>
          </w:p>
        </w:tc>
        <w:tc>
          <w:tcPr>
            <w:tcW w:w="4533" w:type="dxa"/>
          </w:tcPr>
          <w:p w14:paraId="50DEC06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macOS 12+ (Apple Silicon / Intel)</w:t>
            </w:r>
          </w:p>
        </w:tc>
      </w:tr>
      <w:tr w14:paraId="20782E1C">
        <w:tc>
          <w:tcPr>
            <w:tcW w:w="4533" w:type="dxa"/>
          </w:tcPr>
          <w:p w14:paraId="760248B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应用框架</w:t>
            </w:r>
          </w:p>
        </w:tc>
        <w:tc>
          <w:tcPr>
            <w:tcW w:w="4533" w:type="dxa"/>
          </w:tcPr>
          <w:p w14:paraId="719942A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Electron 35+</w:t>
            </w:r>
          </w:p>
        </w:tc>
      </w:tr>
      <w:tr w14:paraId="72DBEAF8">
        <w:tc>
          <w:tcPr>
            <w:tcW w:w="4533" w:type="dxa"/>
          </w:tcPr>
          <w:p w14:paraId="7C940E5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前端技术</w:t>
            </w:r>
          </w:p>
        </w:tc>
        <w:tc>
          <w:tcPr>
            <w:tcW w:w="4533" w:type="dxa"/>
          </w:tcPr>
          <w:p w14:paraId="4652796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React 19 + TypeScript + Tailwind CSS</w:t>
            </w:r>
          </w:p>
        </w:tc>
      </w:tr>
      <w:tr w14:paraId="5D1F7476">
        <w:tc>
          <w:tcPr>
            <w:tcW w:w="4533" w:type="dxa"/>
          </w:tcPr>
          <w:p w14:paraId="576A079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后端技术</w:t>
            </w:r>
          </w:p>
        </w:tc>
        <w:tc>
          <w:tcPr>
            <w:tcW w:w="4533" w:type="dxa"/>
          </w:tcPr>
          <w:p w14:paraId="53A4825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Python 3.12 + FastAPI</w:t>
            </w:r>
          </w:p>
        </w:tc>
      </w:tr>
      <w:tr w14:paraId="42303937">
        <w:tc>
          <w:tcPr>
            <w:tcW w:w="4533" w:type="dxa"/>
          </w:tcPr>
          <w:p w14:paraId="19C0A23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数据库</w:t>
            </w:r>
          </w:p>
        </w:tc>
        <w:tc>
          <w:tcPr>
            <w:tcW w:w="4533" w:type="dxa"/>
          </w:tcPr>
          <w:p w14:paraId="7FFAACF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SQLite（本地）</w:t>
            </w:r>
          </w:p>
        </w:tc>
      </w:tr>
      <w:tr w14:paraId="42A15A38">
        <w:tc>
          <w:tcPr>
            <w:tcW w:w="4533" w:type="dxa"/>
          </w:tcPr>
          <w:p w14:paraId="26C23AD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向量数据库</w:t>
            </w:r>
          </w:p>
        </w:tc>
        <w:tc>
          <w:tcPr>
            <w:tcW w:w="4533" w:type="dxa"/>
          </w:tcPr>
          <w:p w14:paraId="12368EA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Qdrant（本地嵌入式）</w:t>
            </w:r>
          </w:p>
        </w:tc>
      </w:tr>
      <w:tr w14:paraId="1ABF50ED">
        <w:tc>
          <w:tcPr>
            <w:tcW w:w="4533" w:type="dxa"/>
          </w:tcPr>
          <w:p w14:paraId="0BBCC16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 服务</w:t>
            </w:r>
          </w:p>
        </w:tc>
        <w:tc>
          <w:tcPr>
            <w:tcW w:w="4533" w:type="dxa"/>
          </w:tcPr>
          <w:p w14:paraId="19ADAF6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豆包 Seed 2.0 Pro（可切换）</w:t>
            </w:r>
          </w:p>
        </w:tc>
      </w:tr>
      <w:tr w14:paraId="02B0A981">
        <w:tc>
          <w:tcPr>
            <w:tcW w:w="4533" w:type="dxa"/>
          </w:tcPr>
          <w:p w14:paraId="39B27BB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数据存储</w:t>
            </w:r>
          </w:p>
        </w:tc>
        <w:tc>
          <w:tcPr>
            <w:tcW w:w="4533" w:type="dxa"/>
          </w:tcPr>
          <w:p w14:paraId="06DFBE8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本地优先，云端异步备份</w:t>
            </w:r>
          </w:p>
        </w:tc>
      </w:tr>
      <w:tr w14:paraId="11A1FC5F">
        <w:tc>
          <w:tcPr>
            <w:tcW w:w="4533" w:type="dxa"/>
          </w:tcPr>
          <w:p w14:paraId="1C8EAAE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网络需求</w:t>
            </w:r>
          </w:p>
        </w:tc>
        <w:tc>
          <w:tcPr>
            <w:tcW w:w="4533" w:type="dxa"/>
          </w:tcPr>
          <w:p w14:paraId="53F8468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核心功能断网可用；AI和云同步需联网</w:t>
            </w:r>
          </w:p>
        </w:tc>
      </w:tr>
    </w:tbl>
    <w:p w14:paraId="375ACF48">
      <w:pPr>
        <w:rPr>
          <w:rFonts w:hint="eastAsia" w:ascii="苹方" w:hAnsi="苹方" w:eastAsia="苹方" w:cs="苹方"/>
        </w:rPr>
      </w:pPr>
    </w:p>
    <w:p w14:paraId="7DB67047">
      <w:pPr>
        <w:rPr>
          <w:rFonts w:hint="eastAsia" w:ascii="苹方" w:hAnsi="苹方" w:eastAsia="苹方" w:cs="苹方"/>
        </w:rPr>
      </w:pPr>
    </w:p>
    <w:p w14:paraId="4BB5980D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附录D 系统自修复速查</w:t>
      </w:r>
    </w:p>
    <w:p w14:paraId="1E18E36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当遇到软件异常时，可以通过以下方式使用自修复系统：</w:t>
      </w:r>
    </w:p>
    <w:p w14:paraId="3920DF2D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通过设置页面</w:t>
      </w:r>
    </w:p>
    <w:p w14:paraId="5B129BB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进入 系统设置 → 系统诊断 → 点击"运行健康检查"或"一键自修复"。</w:t>
      </w:r>
    </w:p>
    <w:p w14:paraId="3346D446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通过 API（高级用户）</w:t>
      </w:r>
    </w:p>
    <w:p w14:paraId="73E69522">
      <w:pPr>
        <w:ind w:left="56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37474F"/>
          <w:sz w:val="18"/>
        </w:rPr>
        <w:t># 运行健康检查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curl http://127.0.0.1:47829/api/v1/system/health-check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# 自动修复所有检测到的问题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curl -X POST http://127.0.0.1:47829/api/v1/system/self-heal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# 手动触发特定修复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curl -X POST "http://127.0.0.1:47829/api/v1/system/self-heal?remedy_id=clear_singleton_lock"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curl -X POST "http://127.0.0.1:47829/api/v1/system/self-heal?remedy_id=clear_ai_bad_caches"</w:t>
      </w:r>
      <w:r>
        <w:rPr>
          <w:rFonts w:hint="eastAsia" w:ascii="苹方" w:hAnsi="苹方" w:eastAsia="苹方" w:cs="苹方"/>
          <w:color w:val="37474F"/>
          <w:sz w:val="18"/>
        </w:rPr>
        <w:br w:type="textWrapping"/>
      </w:r>
      <w:r>
        <w:rPr>
          <w:rFonts w:hint="eastAsia" w:ascii="苹方" w:hAnsi="苹方" w:eastAsia="苹方" w:cs="苹方"/>
          <w:color w:val="37474F"/>
          <w:sz w:val="18"/>
        </w:rPr>
        <w:t>curl -X POST "http://127.0.0.1:47829/api/v1/system/self-heal?remedy_id=repair_db_integrity"</w:t>
      </w:r>
    </w:p>
    <w:p w14:paraId="2667FFFD">
      <w:pPr>
        <w:pStyle w:val="5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可用的修复动作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8F9175C">
        <w:tc>
          <w:tcPr>
            <w:tcW w:w="3022" w:type="dxa"/>
          </w:tcPr>
          <w:p w14:paraId="736FCEC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动作ID</w:t>
            </w:r>
          </w:p>
        </w:tc>
        <w:tc>
          <w:tcPr>
            <w:tcW w:w="3022" w:type="dxa"/>
          </w:tcPr>
          <w:p w14:paraId="6ADDB56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名称</w:t>
            </w:r>
          </w:p>
        </w:tc>
        <w:tc>
          <w:tcPr>
            <w:tcW w:w="3022" w:type="dxa"/>
          </w:tcPr>
          <w:p w14:paraId="7422E5E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作用</w:t>
            </w:r>
          </w:p>
        </w:tc>
      </w:tr>
      <w:tr w14:paraId="2669FC7C">
        <w:tc>
          <w:tcPr>
            <w:tcW w:w="3022" w:type="dxa"/>
          </w:tcPr>
          <w:p w14:paraId="4449C06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clear_singleton_lock</w:t>
            </w:r>
          </w:p>
        </w:tc>
        <w:tc>
          <w:tcPr>
            <w:tcW w:w="3022" w:type="dxa"/>
          </w:tcPr>
          <w:p w14:paraId="4AC2A10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清除锁文件</w:t>
            </w:r>
          </w:p>
        </w:tc>
        <w:tc>
          <w:tcPr>
            <w:tcW w:w="3022" w:type="dxa"/>
          </w:tcPr>
          <w:p w14:paraId="1A215F6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解决"无法启动"问题</w:t>
            </w:r>
          </w:p>
        </w:tc>
      </w:tr>
      <w:tr w14:paraId="785CE905">
        <w:tc>
          <w:tcPr>
            <w:tcW w:w="3022" w:type="dxa"/>
          </w:tcPr>
          <w:p w14:paraId="764FBC6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clear_cloud_task_cache</w:t>
            </w:r>
          </w:p>
        </w:tc>
        <w:tc>
          <w:tcPr>
            <w:tcW w:w="3022" w:type="dxa"/>
          </w:tcPr>
          <w:p w14:paraId="20A4C4A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清除任务缓存</w:t>
            </w:r>
          </w:p>
        </w:tc>
        <w:tc>
          <w:tcPr>
            <w:tcW w:w="3022" w:type="dxa"/>
          </w:tcPr>
          <w:p w14:paraId="4DA68E0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解决"任务消失/跳回"问题</w:t>
            </w:r>
          </w:p>
        </w:tc>
      </w:tr>
      <w:tr w14:paraId="56EAC25B">
        <w:tc>
          <w:tcPr>
            <w:tcW w:w="3022" w:type="dxa"/>
          </w:tcPr>
          <w:p w14:paraId="34EC4DE8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clear_ai_bad_caches</w:t>
            </w:r>
          </w:p>
        </w:tc>
        <w:tc>
          <w:tcPr>
            <w:tcW w:w="3022" w:type="dxa"/>
          </w:tcPr>
          <w:p w14:paraId="39210D4B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清除AI缓存</w:t>
            </w:r>
          </w:p>
        </w:tc>
        <w:tc>
          <w:tcPr>
            <w:tcW w:w="3022" w:type="dxa"/>
          </w:tcPr>
          <w:p w14:paraId="3A80CE2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解决"AI内容为空"问题</w:t>
            </w:r>
          </w:p>
        </w:tc>
      </w:tr>
      <w:tr w14:paraId="0C9A9ABA">
        <w:tc>
          <w:tcPr>
            <w:tcW w:w="3022" w:type="dxa"/>
          </w:tcPr>
          <w:p w14:paraId="6AE9924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repair_db_integrity</w:t>
            </w:r>
          </w:p>
        </w:tc>
        <w:tc>
          <w:tcPr>
            <w:tcW w:w="3022" w:type="dxa"/>
          </w:tcPr>
          <w:p w14:paraId="03B1581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修复数据库</w:t>
            </w:r>
          </w:p>
        </w:tc>
        <w:tc>
          <w:tcPr>
            <w:tcW w:w="3022" w:type="dxa"/>
          </w:tcPr>
          <w:p w14:paraId="5FD7C92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解决数据库损坏问题</w:t>
            </w:r>
          </w:p>
        </w:tc>
      </w:tr>
      <w:tr w14:paraId="246409EC">
        <w:tc>
          <w:tcPr>
            <w:tcW w:w="3022" w:type="dxa"/>
          </w:tcPr>
          <w:p w14:paraId="5D3B59B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rebuild_memory_index</w:t>
            </w:r>
          </w:p>
        </w:tc>
        <w:tc>
          <w:tcPr>
            <w:tcW w:w="3022" w:type="dxa"/>
          </w:tcPr>
          <w:p w14:paraId="7F28104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重建记忆索引</w:t>
            </w:r>
          </w:p>
        </w:tc>
        <w:tc>
          <w:tcPr>
            <w:tcW w:w="3022" w:type="dxa"/>
          </w:tcPr>
          <w:p w14:paraId="199887E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解决记忆检索失败问题</w:t>
            </w:r>
          </w:p>
        </w:tc>
      </w:tr>
      <w:tr w14:paraId="13AEA8DE">
        <w:tc>
          <w:tcPr>
            <w:tcW w:w="3022" w:type="dxa"/>
          </w:tcPr>
          <w:p w14:paraId="59BE527E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clean_orphan_attachments</w:t>
            </w:r>
          </w:p>
        </w:tc>
        <w:tc>
          <w:tcPr>
            <w:tcW w:w="3022" w:type="dxa"/>
          </w:tcPr>
          <w:p w14:paraId="352CFB0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清理孤儿附件</w:t>
            </w:r>
          </w:p>
        </w:tc>
        <w:tc>
          <w:tcPr>
            <w:tcW w:w="3022" w:type="dxa"/>
          </w:tcPr>
          <w:p w14:paraId="3F14F20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解决附件404问题</w:t>
            </w:r>
          </w:p>
        </w:tc>
      </w:tr>
      <w:tr w14:paraId="15D248F3">
        <w:tc>
          <w:tcPr>
            <w:tcW w:w="3022" w:type="dxa"/>
          </w:tcPr>
          <w:p w14:paraId="23A918D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reset_cloud_token</w:t>
            </w:r>
          </w:p>
        </w:tc>
        <w:tc>
          <w:tcPr>
            <w:tcW w:w="3022" w:type="dxa"/>
          </w:tcPr>
          <w:p w14:paraId="717F8D1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重置云端Token</w:t>
            </w:r>
          </w:p>
        </w:tc>
        <w:tc>
          <w:tcPr>
            <w:tcW w:w="3022" w:type="dxa"/>
          </w:tcPr>
          <w:p w14:paraId="574EB55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解决云端认证失败问题</w:t>
            </w:r>
          </w:p>
        </w:tc>
      </w:tr>
      <w:tr w14:paraId="63B0AEF3">
        <w:tc>
          <w:tcPr>
            <w:tcW w:w="3022" w:type="dxa"/>
          </w:tcPr>
          <w:p w14:paraId="49D3159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repair_settings</w:t>
            </w:r>
          </w:p>
        </w:tc>
        <w:tc>
          <w:tcPr>
            <w:tcW w:w="3022" w:type="dxa"/>
          </w:tcPr>
          <w:p w14:paraId="58268CB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修复设置表</w:t>
            </w:r>
          </w:p>
        </w:tc>
        <w:tc>
          <w:tcPr>
            <w:tcW w:w="3022" w:type="dxa"/>
          </w:tcPr>
          <w:p w14:paraId="38414A3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解决设置页面异常问题</w:t>
            </w:r>
          </w:p>
        </w:tc>
      </w:tr>
    </w:tbl>
    <w:p w14:paraId="0A638D56">
      <w:pPr>
        <w:rPr>
          <w:rFonts w:hint="eastAsia" w:ascii="苹方" w:hAnsi="苹方" w:eastAsia="苹方" w:cs="苹方"/>
        </w:rPr>
      </w:pPr>
    </w:p>
    <w:p w14:paraId="2F7019A9">
      <w:pPr>
        <w:rPr>
          <w:rFonts w:hint="eastAsia" w:ascii="苹方" w:hAnsi="苹方" w:eastAsia="苹方" w:cs="苹方"/>
        </w:rPr>
      </w:pPr>
    </w:p>
    <w:p w14:paraId="2B9CCF73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附录E 术语表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12F35FEB">
        <w:tc>
          <w:tcPr>
            <w:tcW w:w="4533" w:type="dxa"/>
          </w:tcPr>
          <w:p w14:paraId="2E3CB88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术语</w:t>
            </w:r>
          </w:p>
        </w:tc>
        <w:tc>
          <w:tcPr>
            <w:tcW w:w="4533" w:type="dxa"/>
          </w:tcPr>
          <w:p w14:paraId="1A92AC64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sz w:val="20"/>
              </w:rPr>
              <w:t>说明</w:t>
            </w:r>
          </w:p>
        </w:tc>
      </w:tr>
      <w:tr w14:paraId="39457D45">
        <w:tc>
          <w:tcPr>
            <w:tcW w:w="4533" w:type="dxa"/>
          </w:tcPr>
          <w:p w14:paraId="5EADCD79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事件线</w:t>
            </w:r>
          </w:p>
        </w:tc>
        <w:tc>
          <w:tcPr>
            <w:tcW w:w="4533" w:type="dxa"/>
          </w:tcPr>
          <w:p w14:paraId="7FA16327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一条持续推进的工作线索，可以是项目、议题、合作关系等。比一般的"项目"更灵活。</w:t>
            </w:r>
          </w:p>
        </w:tc>
      </w:tr>
      <w:tr w14:paraId="10B05A30">
        <w:tc>
          <w:tcPr>
            <w:tcW w:w="4533" w:type="dxa"/>
          </w:tcPr>
          <w:p w14:paraId="6333207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客户DNA</w:t>
            </w:r>
          </w:p>
        </w:tc>
        <w:tc>
          <w:tcPr>
            <w:tcW w:w="4533" w:type="dxa"/>
          </w:tcPr>
          <w:p w14:paraId="013E4C8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对客户的四维深度画像：组织背景、业务模式、团队结构、市场环境。</w:t>
            </w:r>
          </w:p>
        </w:tc>
      </w:tr>
      <w:tr w14:paraId="7A90EEE0">
        <w:tc>
          <w:tcPr>
            <w:tcW w:w="4533" w:type="dxa"/>
          </w:tcPr>
          <w:p w14:paraId="02F236D0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经验墙</w:t>
            </w:r>
          </w:p>
        </w:tc>
        <w:tc>
          <w:tcPr>
            <w:tcW w:w="4533" w:type="dxa"/>
          </w:tcPr>
          <w:p w14:paraId="26184623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团队共享的经验金句和方法沉淀区域，从日常工作中自动提炼。</w:t>
            </w:r>
          </w:p>
        </w:tc>
      </w:tr>
      <w:tr w14:paraId="3FDC1959">
        <w:tc>
          <w:tcPr>
            <w:tcW w:w="4533" w:type="dxa"/>
          </w:tcPr>
          <w:p w14:paraId="507D7BB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成长信号</w:t>
            </w:r>
          </w:p>
        </w:tc>
        <w:tc>
          <w:tcPr>
            <w:tcW w:w="4533" w:type="dxa"/>
          </w:tcPr>
          <w:p w14:paraId="5D561B11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系统从工作行为中识别出的成长证据，如完成任务、撰写复盘、跟进客户等。</w:t>
            </w:r>
          </w:p>
        </w:tc>
      </w:tr>
      <w:tr w14:paraId="3B69D1CB">
        <w:tc>
          <w:tcPr>
            <w:tcW w:w="4533" w:type="dxa"/>
          </w:tcPr>
          <w:p w14:paraId="1EC2732A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待捕获</w:t>
            </w:r>
          </w:p>
        </w:tc>
        <w:tc>
          <w:tcPr>
            <w:tcW w:w="4533" w:type="dxa"/>
          </w:tcPr>
          <w:p w14:paraId="669ABE52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 从工作行为中提炼出的候选成长信号，等待用户确认后推到经验墙。</w:t>
            </w:r>
          </w:p>
        </w:tc>
      </w:tr>
      <w:tr w14:paraId="0EB89586">
        <w:tc>
          <w:tcPr>
            <w:tcW w:w="4533" w:type="dxa"/>
          </w:tcPr>
          <w:p w14:paraId="3C67141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智能摘要</w:t>
            </w:r>
          </w:p>
        </w:tc>
        <w:tc>
          <w:tcPr>
            <w:tcW w:w="4533" w:type="dxa"/>
          </w:tcPr>
          <w:p w14:paraId="27C1CAFC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AI 对任务上下文的自动分析，包括背景梳理、风险识别、建议下一步。</w:t>
            </w:r>
          </w:p>
        </w:tc>
      </w:tr>
      <w:tr w14:paraId="6C721DCE">
        <w:tc>
          <w:tcPr>
            <w:tcW w:w="4533" w:type="dxa"/>
          </w:tcPr>
          <w:p w14:paraId="4EDA50C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情报雷达</w:t>
            </w:r>
          </w:p>
        </w:tc>
        <w:tc>
          <w:tcPr>
            <w:tcW w:w="4533" w:type="dxa"/>
          </w:tcPr>
          <w:p w14:paraId="1D186235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资讯情报站中的主题监控器，持续追踪特定领域的外部信息。</w:t>
            </w:r>
          </w:p>
        </w:tc>
      </w:tr>
      <w:tr w14:paraId="0396B5DF">
        <w:tc>
          <w:tcPr>
            <w:tcW w:w="4533" w:type="dxa"/>
          </w:tcPr>
          <w:p w14:paraId="085B081D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战略驾驶舱</w:t>
            </w:r>
          </w:p>
        </w:tc>
        <w:tc>
          <w:tcPr>
            <w:tcW w:w="4533" w:type="dxa"/>
          </w:tcPr>
          <w:p w14:paraId="04E7C376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战略陪伴模块中的全景仪表盘，显示客户合作的健康状况和关键指标。</w:t>
            </w:r>
          </w:p>
        </w:tc>
      </w:tr>
      <w:tr w14:paraId="0E7ED658">
        <w:tc>
          <w:tcPr>
            <w:tcW w:w="4533" w:type="dxa"/>
          </w:tcPr>
          <w:p w14:paraId="4E1A432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修复手册</w:t>
            </w:r>
          </w:p>
        </w:tc>
        <w:tc>
          <w:tcPr>
            <w:tcW w:w="4533" w:type="dxa"/>
          </w:tcPr>
          <w:p w14:paraId="58B20F2F">
            <w:pPr>
              <w:spacing w:after="0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sz w:val="20"/>
              </w:rPr>
              <w:t>自修复系统中的已知问题和修复动作的对应关系表。</w:t>
            </w:r>
          </w:p>
        </w:tc>
      </w:tr>
    </w:tbl>
    <w:p w14:paraId="06E6A984">
      <w:pPr>
        <w:rPr>
          <w:rFonts w:hint="eastAsia" w:ascii="苹方" w:hAnsi="苹方" w:eastAsia="苹方" w:cs="苹方"/>
        </w:rPr>
      </w:pPr>
    </w:p>
    <w:p w14:paraId="4E3FF1E2">
      <w:pPr>
        <w:rPr>
          <w:rFonts w:hint="eastAsia" w:ascii="苹方" w:hAnsi="苹方" w:eastAsia="苹方" w:cs="苹方"/>
        </w:rPr>
      </w:pPr>
    </w:p>
    <w:p w14:paraId="1180191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*— 益语智库自用平台 · 软件说明书 · 完 —*</w:t>
      </w:r>
    </w:p>
    <w:bookmarkEnd w:id="0"/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F99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PingFang SC" w:hAnsi="PingFang SC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E293B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293B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E293B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WPS_1678235614</cp:lastModifiedBy>
  <dcterms:modified xsi:type="dcterms:W3CDTF">2026-04-08T10:43:05Z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FA42B0092B85B590B9C0D5697E6600ED_42</vt:lpwstr>
  </property>
</Properties>
</file>