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86157B" w:rsidP="00394A77">
      <w:pPr>
        <w:pStyle w:val="1"/>
        <w:jc w:val="center"/>
      </w:pPr>
      <w:r w:rsidRPr="0086157B">
        <w:rPr>
          <w:rFonts w:hint="eastAsia"/>
        </w:rPr>
        <w:t>Maven</w:t>
      </w:r>
      <w:r w:rsidRPr="0086157B">
        <w:rPr>
          <w:rFonts w:hint="eastAsia"/>
        </w:rPr>
        <w:t>相关内容简介</w:t>
      </w:r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262B6A" w:rsidP="00394A77">
            <w:pPr>
              <w:jc w:val="center"/>
            </w:pPr>
            <w:r>
              <w:rPr>
                <w:rFonts w:hint="eastAsia"/>
              </w:rPr>
              <w:t>胡贺东</w:t>
            </w:r>
          </w:p>
        </w:tc>
        <w:tc>
          <w:tcPr>
            <w:tcW w:w="2164" w:type="dxa"/>
          </w:tcPr>
          <w:p w:rsidR="00394A77" w:rsidRDefault="00262B6A" w:rsidP="00394A77">
            <w:pPr>
              <w:jc w:val="center"/>
            </w:pPr>
            <w:r>
              <w:rPr>
                <w:rFonts w:hint="eastAsia"/>
              </w:rPr>
              <w:t>20170328</w:t>
            </w:r>
          </w:p>
        </w:tc>
        <w:tc>
          <w:tcPr>
            <w:tcW w:w="2165" w:type="dxa"/>
          </w:tcPr>
          <w:p w:rsidR="00394A77" w:rsidRDefault="00262B6A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A427D0" w:rsidP="00A427D0">
      <w:pPr>
        <w:pStyle w:val="1"/>
      </w:pPr>
      <w:r>
        <w:rPr>
          <w:rFonts w:hint="eastAsia"/>
        </w:rPr>
        <w:t>背景</w:t>
      </w:r>
    </w:p>
    <w:p w:rsidR="00C71C50" w:rsidRDefault="00E67050" w:rsidP="00C71C50">
      <w:r>
        <w:rPr>
          <w:rFonts w:hint="eastAsia"/>
        </w:rPr>
        <w:t>1</w:t>
      </w:r>
      <w:r>
        <w:rPr>
          <w:rFonts w:hint="eastAsia"/>
        </w:rPr>
        <w:t>、项目中经常使用</w:t>
      </w:r>
      <w:r>
        <w:rPr>
          <w:rFonts w:hint="eastAsia"/>
        </w:rPr>
        <w:t xml:space="preserve">maven </w:t>
      </w:r>
      <w:r>
        <w:rPr>
          <w:rFonts w:hint="eastAsia"/>
        </w:rPr>
        <w:t>作一简介</w:t>
      </w:r>
      <w:r>
        <w:rPr>
          <w:rFonts w:hint="eastAsia"/>
        </w:rPr>
        <w:t xml:space="preserve"> </w:t>
      </w:r>
      <w:r>
        <w:rPr>
          <w:rFonts w:hint="eastAsia"/>
        </w:rPr>
        <w:t>加深大家了解</w:t>
      </w:r>
    </w:p>
    <w:p w:rsidR="00E67050" w:rsidRDefault="00E67050" w:rsidP="00C71C50">
      <w:r>
        <w:rPr>
          <w:rFonts w:hint="eastAsia"/>
        </w:rPr>
        <w:t>2</w:t>
      </w:r>
      <w:r>
        <w:rPr>
          <w:rFonts w:hint="eastAsia"/>
        </w:rPr>
        <w:t>、增加自己写文档的功底</w:t>
      </w:r>
    </w:p>
    <w:p w:rsidR="00E67050" w:rsidRDefault="00E67050" w:rsidP="00C71C50">
      <w:r>
        <w:rPr>
          <w:rFonts w:hint="eastAsia"/>
        </w:rPr>
        <w:t>3</w:t>
      </w:r>
      <w:r>
        <w:rPr>
          <w:rFonts w:hint="eastAsia"/>
        </w:rPr>
        <w:t>、增加对技术的更深入理解</w:t>
      </w:r>
    </w:p>
    <w:p w:rsidR="003C6F34" w:rsidRPr="00E67050" w:rsidRDefault="003C6F34" w:rsidP="00C71C50">
      <w:r>
        <w:rPr>
          <w:rFonts w:hint="eastAsia"/>
        </w:rPr>
        <w:t>4</w:t>
      </w:r>
      <w:r>
        <w:rPr>
          <w:rFonts w:hint="eastAsia"/>
        </w:rPr>
        <w:t>、知识留存</w:t>
      </w:r>
    </w:p>
    <w:p w:rsidR="00A427D0" w:rsidRDefault="00403ADA" w:rsidP="00A427D0">
      <w:pPr>
        <w:pStyle w:val="1"/>
        <w:rPr>
          <w:rFonts w:hint="eastAsia"/>
        </w:rPr>
      </w:pPr>
      <w:r>
        <w:rPr>
          <w:rFonts w:hint="eastAsia"/>
        </w:rPr>
        <w:t>仓库介绍</w:t>
      </w:r>
    </w:p>
    <w:p w:rsidR="000B38BE" w:rsidRPr="000B38BE" w:rsidRDefault="000B38BE" w:rsidP="000B38BE">
      <w:pPr>
        <w:rPr>
          <w:rFonts w:hint="eastAsia"/>
        </w:rPr>
      </w:pPr>
      <w:bookmarkStart w:id="0" w:name="_GoBack"/>
      <w:bookmarkEnd w:id="0"/>
    </w:p>
    <w:p w:rsidR="00403ADA" w:rsidRPr="00403ADA" w:rsidRDefault="00403ADA" w:rsidP="00403ADA">
      <w:pPr>
        <w:pStyle w:val="2"/>
        <w:ind w:left="567"/>
      </w:pPr>
      <w:r>
        <w:rPr>
          <w:rFonts w:hint="eastAsia"/>
        </w:rPr>
        <w:lastRenderedPageBreak/>
        <w:t>整体介绍</w:t>
      </w:r>
    </w:p>
    <w:p w:rsidR="00C71C50" w:rsidRDefault="00403ADA" w:rsidP="00403ADA">
      <w:pPr>
        <w:pStyle w:val="2"/>
        <w:ind w:left="567"/>
        <w:rPr>
          <w:rFonts w:hint="eastAsia"/>
        </w:rPr>
      </w:pPr>
      <w:r>
        <w:rPr>
          <w:rFonts w:hint="eastAsia"/>
        </w:rPr>
        <w:t>中央仓库</w:t>
      </w:r>
    </w:p>
    <w:p w:rsidR="00403ADA" w:rsidRDefault="00403ADA" w:rsidP="00403ADA">
      <w:pPr>
        <w:pStyle w:val="2"/>
        <w:ind w:left="567"/>
        <w:rPr>
          <w:rFonts w:hint="eastAsia"/>
        </w:rPr>
      </w:pPr>
      <w:r>
        <w:rPr>
          <w:rFonts w:hint="eastAsia"/>
        </w:rPr>
        <w:t>公司私服</w:t>
      </w:r>
    </w:p>
    <w:p w:rsidR="00403ADA" w:rsidRDefault="00403ADA" w:rsidP="00403ADA">
      <w:pPr>
        <w:pStyle w:val="2"/>
        <w:ind w:left="567"/>
        <w:rPr>
          <w:rFonts w:hint="eastAsia"/>
        </w:rPr>
      </w:pPr>
      <w:r>
        <w:rPr>
          <w:rFonts w:hint="eastAsia"/>
        </w:rPr>
        <w:t>本地仓库</w:t>
      </w:r>
    </w:p>
    <w:p w:rsidR="00B81920" w:rsidRDefault="00B81920" w:rsidP="00B81920">
      <w:pPr>
        <w:pStyle w:val="1"/>
        <w:rPr>
          <w:rFonts w:hint="eastAsia"/>
        </w:rPr>
      </w:pPr>
      <w:r>
        <w:rPr>
          <w:rFonts w:hint="eastAsia"/>
        </w:rPr>
        <w:t>开发过程中经常使用</w:t>
      </w:r>
    </w:p>
    <w:p w:rsidR="0074284A" w:rsidRDefault="0074284A" w:rsidP="00837306">
      <w:pPr>
        <w:pStyle w:val="3"/>
        <w:rPr>
          <w:rFonts w:hint="eastAsia"/>
        </w:rPr>
      </w:pPr>
      <w:r>
        <w:rPr>
          <w:rFonts w:hint="eastAsia"/>
        </w:rPr>
        <w:t>私服无法下载对应的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4284A" w:rsidRDefault="0074284A" w:rsidP="00837306">
      <w:pPr>
        <w:pStyle w:val="3"/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打包的</w:t>
      </w:r>
      <w:r>
        <w:rPr>
          <w:rFonts w:hint="eastAsia"/>
        </w:rPr>
        <w:t>class</w:t>
      </w:r>
      <w:r>
        <w:rPr>
          <w:rFonts w:hint="eastAsia"/>
        </w:rPr>
        <w:t>版本不对</w:t>
      </w:r>
    </w:p>
    <w:p w:rsidR="0074284A" w:rsidRPr="0074284A" w:rsidRDefault="0074284A" w:rsidP="00837306">
      <w:pPr>
        <w:pStyle w:val="3"/>
      </w:pPr>
      <w:r>
        <w:rPr>
          <w:rFonts w:hint="eastAsia"/>
        </w:rPr>
        <w:t>无法</w:t>
      </w:r>
      <w:r>
        <w:rPr>
          <w:rFonts w:hint="eastAsia"/>
        </w:rPr>
        <w:t>deploy</w:t>
      </w:r>
      <w:r>
        <w:rPr>
          <w:rFonts w:hint="eastAsia"/>
        </w:rPr>
        <w:t>包</w:t>
      </w:r>
    </w:p>
    <w:p w:rsidR="00A427D0" w:rsidRDefault="00A427D0" w:rsidP="00A427D0">
      <w:pPr>
        <w:pStyle w:val="1"/>
      </w:pPr>
      <w:r>
        <w:rPr>
          <w:rFonts w:hint="eastAsia"/>
        </w:rPr>
        <w:t>附录</w:t>
      </w:r>
    </w:p>
    <w:p w:rsidR="00C71C50" w:rsidRDefault="008F68EA" w:rsidP="00142373">
      <w:pPr>
        <w:pStyle w:val="2"/>
        <w:ind w:left="420"/>
      </w:pPr>
      <w:r>
        <w:t>M</w:t>
      </w:r>
      <w:r>
        <w:rPr>
          <w:rFonts w:hint="eastAsia"/>
        </w:rPr>
        <w:t xml:space="preserve">aven </w:t>
      </w:r>
      <w:r>
        <w:rPr>
          <w:rFonts w:hint="eastAsia"/>
        </w:rPr>
        <w:t>命令附录</w:t>
      </w:r>
    </w:p>
    <w:p w:rsidR="00C71C50" w:rsidRPr="00C71C50" w:rsidRDefault="00142373" w:rsidP="00142373">
      <w:pPr>
        <w:pStyle w:val="2"/>
        <w:ind w:left="420"/>
      </w:pPr>
      <w:r>
        <w:rPr>
          <w:rFonts w:hint="eastAsia"/>
        </w:rPr>
        <w:t>资料附录</w:t>
      </w:r>
    </w:p>
    <w:sectPr w:rsidR="00C71C50" w:rsidRPr="00C71C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028" w:rsidRDefault="006A1028" w:rsidP="00056025">
      <w:r>
        <w:separator/>
      </w:r>
    </w:p>
  </w:endnote>
  <w:endnote w:type="continuationSeparator" w:id="0">
    <w:p w:rsidR="006A1028" w:rsidRDefault="006A1028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028" w:rsidRDefault="006A1028" w:rsidP="00056025">
      <w:r>
        <w:separator/>
      </w:r>
    </w:p>
  </w:footnote>
  <w:footnote w:type="continuationSeparator" w:id="0">
    <w:p w:rsidR="006A1028" w:rsidRDefault="006A1028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66008"/>
    <w:rsid w:val="00075EF3"/>
    <w:rsid w:val="0009069C"/>
    <w:rsid w:val="000B38BE"/>
    <w:rsid w:val="000D272F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42373"/>
    <w:rsid w:val="00153540"/>
    <w:rsid w:val="001F5A2D"/>
    <w:rsid w:val="002149E9"/>
    <w:rsid w:val="00222D43"/>
    <w:rsid w:val="00234B38"/>
    <w:rsid w:val="00262B6A"/>
    <w:rsid w:val="00263501"/>
    <w:rsid w:val="00270B29"/>
    <w:rsid w:val="00295BBF"/>
    <w:rsid w:val="00296147"/>
    <w:rsid w:val="002A7A54"/>
    <w:rsid w:val="002C3EEC"/>
    <w:rsid w:val="002E0FF6"/>
    <w:rsid w:val="003015CE"/>
    <w:rsid w:val="00306F5A"/>
    <w:rsid w:val="00326C6F"/>
    <w:rsid w:val="003553A1"/>
    <w:rsid w:val="00367850"/>
    <w:rsid w:val="00370F34"/>
    <w:rsid w:val="00394A77"/>
    <w:rsid w:val="0039529B"/>
    <w:rsid w:val="00396500"/>
    <w:rsid w:val="003A0355"/>
    <w:rsid w:val="003A3964"/>
    <w:rsid w:val="003A4F4E"/>
    <w:rsid w:val="003C6F34"/>
    <w:rsid w:val="003F1B23"/>
    <w:rsid w:val="003F3345"/>
    <w:rsid w:val="003F3FAA"/>
    <w:rsid w:val="00403ADA"/>
    <w:rsid w:val="00405087"/>
    <w:rsid w:val="004055A4"/>
    <w:rsid w:val="00424753"/>
    <w:rsid w:val="00425A3A"/>
    <w:rsid w:val="00426CE1"/>
    <w:rsid w:val="00431169"/>
    <w:rsid w:val="004567A9"/>
    <w:rsid w:val="00471B02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31ADD"/>
    <w:rsid w:val="00536FA0"/>
    <w:rsid w:val="00537BBA"/>
    <w:rsid w:val="00541D14"/>
    <w:rsid w:val="00545934"/>
    <w:rsid w:val="005556ED"/>
    <w:rsid w:val="00591A08"/>
    <w:rsid w:val="005A47AE"/>
    <w:rsid w:val="005B00A5"/>
    <w:rsid w:val="005B3FBB"/>
    <w:rsid w:val="005E1AC6"/>
    <w:rsid w:val="005F14D1"/>
    <w:rsid w:val="005F2F58"/>
    <w:rsid w:val="005F76BE"/>
    <w:rsid w:val="00614AEC"/>
    <w:rsid w:val="006167F7"/>
    <w:rsid w:val="00621FD8"/>
    <w:rsid w:val="006412FF"/>
    <w:rsid w:val="00647768"/>
    <w:rsid w:val="006679B4"/>
    <w:rsid w:val="006A1028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4284A"/>
    <w:rsid w:val="00753F1A"/>
    <w:rsid w:val="007621FC"/>
    <w:rsid w:val="007967BE"/>
    <w:rsid w:val="007A0DB7"/>
    <w:rsid w:val="00801AA9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306"/>
    <w:rsid w:val="008375A1"/>
    <w:rsid w:val="008442BA"/>
    <w:rsid w:val="0086157B"/>
    <w:rsid w:val="00864F63"/>
    <w:rsid w:val="008700A0"/>
    <w:rsid w:val="008728F4"/>
    <w:rsid w:val="00885FCD"/>
    <w:rsid w:val="00892382"/>
    <w:rsid w:val="008A62F2"/>
    <w:rsid w:val="008A7D95"/>
    <w:rsid w:val="008B0B26"/>
    <w:rsid w:val="008B17D8"/>
    <w:rsid w:val="008D4DC9"/>
    <w:rsid w:val="008D5CC1"/>
    <w:rsid w:val="008E772C"/>
    <w:rsid w:val="008F68EA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6C47"/>
    <w:rsid w:val="009D16C5"/>
    <w:rsid w:val="009E35D5"/>
    <w:rsid w:val="009F172E"/>
    <w:rsid w:val="009F7719"/>
    <w:rsid w:val="00A155B5"/>
    <w:rsid w:val="00A427D0"/>
    <w:rsid w:val="00A62F8C"/>
    <w:rsid w:val="00AB2A81"/>
    <w:rsid w:val="00AB47D6"/>
    <w:rsid w:val="00AD79FD"/>
    <w:rsid w:val="00B203EE"/>
    <w:rsid w:val="00B54798"/>
    <w:rsid w:val="00B7200E"/>
    <w:rsid w:val="00B81920"/>
    <w:rsid w:val="00B8499F"/>
    <w:rsid w:val="00BC2661"/>
    <w:rsid w:val="00BE5B96"/>
    <w:rsid w:val="00BE7FD9"/>
    <w:rsid w:val="00BF57D3"/>
    <w:rsid w:val="00C011F2"/>
    <w:rsid w:val="00C0678D"/>
    <w:rsid w:val="00C11248"/>
    <w:rsid w:val="00C129B6"/>
    <w:rsid w:val="00C55B4D"/>
    <w:rsid w:val="00C71C50"/>
    <w:rsid w:val="00C7336B"/>
    <w:rsid w:val="00C771AC"/>
    <w:rsid w:val="00CA3579"/>
    <w:rsid w:val="00CA51B0"/>
    <w:rsid w:val="00CC7168"/>
    <w:rsid w:val="00CF1FE2"/>
    <w:rsid w:val="00D125DB"/>
    <w:rsid w:val="00D159D4"/>
    <w:rsid w:val="00D3327E"/>
    <w:rsid w:val="00D62A62"/>
    <w:rsid w:val="00D87029"/>
    <w:rsid w:val="00DA5473"/>
    <w:rsid w:val="00DA5824"/>
    <w:rsid w:val="00DA6129"/>
    <w:rsid w:val="00DA6F38"/>
    <w:rsid w:val="00DC1352"/>
    <w:rsid w:val="00DE420B"/>
    <w:rsid w:val="00E04C25"/>
    <w:rsid w:val="00E10214"/>
    <w:rsid w:val="00E112A6"/>
    <w:rsid w:val="00E241B0"/>
    <w:rsid w:val="00E25894"/>
    <w:rsid w:val="00E35643"/>
    <w:rsid w:val="00E47965"/>
    <w:rsid w:val="00E52AF4"/>
    <w:rsid w:val="00E56E7B"/>
    <w:rsid w:val="00E67050"/>
    <w:rsid w:val="00E96370"/>
    <w:rsid w:val="00EA6B9A"/>
    <w:rsid w:val="00EB63E5"/>
    <w:rsid w:val="00EC72E2"/>
    <w:rsid w:val="00ED3A19"/>
    <w:rsid w:val="00F07E70"/>
    <w:rsid w:val="00F335C7"/>
    <w:rsid w:val="00F413E2"/>
    <w:rsid w:val="00F46B07"/>
    <w:rsid w:val="00F630D7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268</cp:revision>
  <dcterms:created xsi:type="dcterms:W3CDTF">2017-01-09T03:21:00Z</dcterms:created>
  <dcterms:modified xsi:type="dcterms:W3CDTF">2017-03-29T06:26:00Z</dcterms:modified>
</cp:coreProperties>
</file>