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0A1654" w:rsidP="00394A77">
      <w:pPr>
        <w:pStyle w:val="1"/>
        <w:jc w:val="center"/>
      </w:pPr>
      <w:r w:rsidRPr="000A1654">
        <w:rPr>
          <w:rFonts w:hint="eastAsia"/>
        </w:rPr>
        <w:t>tomcat</w:t>
      </w:r>
      <w:r w:rsidRPr="000A1654">
        <w:rPr>
          <w:rFonts w:hint="eastAsia"/>
        </w:rPr>
        <w:t>绿色版制成</w:t>
      </w:r>
      <w:r w:rsidRPr="000A1654">
        <w:rPr>
          <w:rFonts w:hint="eastAsia"/>
        </w:rPr>
        <w:t>windows</w:t>
      </w:r>
      <w:r w:rsidRPr="000A1654">
        <w:rPr>
          <w:rFonts w:hint="eastAsia"/>
        </w:rPr>
        <w:t>服务，并增加启动服务顺序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4636B5" w:rsidP="00394A77">
            <w:pPr>
              <w:jc w:val="center"/>
            </w:pPr>
            <w:proofErr w:type="gramStart"/>
            <w:r>
              <w:rPr>
                <w:rFonts w:hint="eastAsia"/>
              </w:rPr>
              <w:t>胡贺东</w:t>
            </w:r>
            <w:proofErr w:type="gramEnd"/>
          </w:p>
        </w:tc>
        <w:tc>
          <w:tcPr>
            <w:tcW w:w="2164" w:type="dxa"/>
          </w:tcPr>
          <w:p w:rsidR="00394A77" w:rsidRDefault="004636B5" w:rsidP="00394A77">
            <w:pPr>
              <w:jc w:val="center"/>
            </w:pPr>
            <w:r>
              <w:rPr>
                <w:rFonts w:hint="eastAsia"/>
              </w:rPr>
              <w:t>20170320</w:t>
            </w:r>
          </w:p>
        </w:tc>
        <w:tc>
          <w:tcPr>
            <w:tcW w:w="2165" w:type="dxa"/>
          </w:tcPr>
          <w:p w:rsidR="00394A77" w:rsidRDefault="004636B5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7E3D06" w:rsidRDefault="007E3D06" w:rsidP="007E3D06">
      <w:pPr>
        <w:pStyle w:val="2"/>
      </w:pPr>
      <w:r>
        <w:rPr>
          <w:rFonts w:hint="eastAsia"/>
        </w:rPr>
        <w:t>描述</w:t>
      </w:r>
    </w:p>
    <w:p w:rsidR="00C71C50" w:rsidRDefault="00E07537" w:rsidP="00C71C50">
      <w:r>
        <w:rPr>
          <w:rFonts w:hint="eastAsia"/>
        </w:rPr>
        <w:t>项目中需要在</w:t>
      </w:r>
      <w:r>
        <w:rPr>
          <w:rFonts w:hint="eastAsia"/>
        </w:rPr>
        <w:t>windows</w:t>
      </w:r>
      <w:r>
        <w:rPr>
          <w:rFonts w:hint="eastAsia"/>
        </w:rPr>
        <w:t>上启动</w:t>
      </w:r>
      <w:r>
        <w:rPr>
          <w:rFonts w:hint="eastAsia"/>
        </w:rPr>
        <w:t>tomcat</w:t>
      </w:r>
      <w:r>
        <w:rPr>
          <w:rFonts w:hint="eastAsia"/>
        </w:rPr>
        <w:t>应用，想以服务方式做成开机自启动方式，这样服务器重启，服务自动启动不需人工干预。</w:t>
      </w:r>
      <w:r w:rsidR="00904951">
        <w:rPr>
          <w:rFonts w:hint="eastAsia"/>
        </w:rPr>
        <w:t>本例在本机自测</w:t>
      </w:r>
    </w:p>
    <w:p w:rsidR="00904951" w:rsidRDefault="00904951" w:rsidP="007E3D06">
      <w:pPr>
        <w:pStyle w:val="2"/>
      </w:pPr>
      <w:r>
        <w:rPr>
          <w:rFonts w:hint="eastAsia"/>
        </w:rPr>
        <w:t>环境</w:t>
      </w:r>
    </w:p>
    <w:p w:rsidR="00904951" w:rsidRDefault="00904951" w:rsidP="00C71C50">
      <w:r>
        <w:t>W</w:t>
      </w:r>
      <w:r>
        <w:rPr>
          <w:rFonts w:hint="eastAsia"/>
        </w:rPr>
        <w:t>in7(</w:t>
      </w:r>
      <w:r>
        <w:rPr>
          <w:rFonts w:hint="eastAsia"/>
        </w:rPr>
        <w:t>实际线上服务器是</w:t>
      </w:r>
      <w:r>
        <w:rPr>
          <w:rFonts w:hint="eastAsia"/>
        </w:rPr>
        <w:t xml:space="preserve">windows server2012) </w:t>
      </w:r>
      <w:r>
        <w:rPr>
          <w:rFonts w:hint="eastAsia"/>
        </w:rPr>
        <w:br/>
        <w:t xml:space="preserve">tomcat7 </w:t>
      </w:r>
      <w:r w:rsidR="005D548A">
        <w:rPr>
          <w:rFonts w:hint="eastAsia"/>
        </w:rPr>
        <w:t>32</w:t>
      </w:r>
      <w:r w:rsidR="005D548A">
        <w:rPr>
          <w:rFonts w:hint="eastAsia"/>
        </w:rPr>
        <w:t>位</w:t>
      </w:r>
      <w:r w:rsidR="005D548A">
        <w:rPr>
          <w:rFonts w:hint="eastAsia"/>
        </w:rPr>
        <w:t xml:space="preserve"> </w:t>
      </w:r>
      <w:r>
        <w:rPr>
          <w:rFonts w:hint="eastAsia"/>
        </w:rPr>
        <w:t>绿色解压版</w:t>
      </w:r>
    </w:p>
    <w:p w:rsidR="00904951" w:rsidRDefault="00904951" w:rsidP="00C71C50">
      <w:r>
        <w:t>J</w:t>
      </w:r>
      <w:r>
        <w:rPr>
          <w:rFonts w:hint="eastAsia"/>
        </w:rPr>
        <w:t xml:space="preserve">dk7 </w:t>
      </w:r>
      <w:r w:rsidR="005D548A">
        <w:rPr>
          <w:rFonts w:hint="eastAsia"/>
        </w:rPr>
        <w:t>32</w:t>
      </w:r>
      <w:r w:rsidR="005D548A">
        <w:rPr>
          <w:rFonts w:hint="eastAsia"/>
        </w:rPr>
        <w:t>位</w:t>
      </w:r>
    </w:p>
    <w:p w:rsidR="00904951" w:rsidRDefault="00253862" w:rsidP="00C71C50">
      <w:r>
        <w:rPr>
          <w:rFonts w:hint="eastAsia"/>
        </w:rPr>
        <w:t>MSSQL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）数据库</w:t>
      </w:r>
    </w:p>
    <w:p w:rsidR="00D246D1" w:rsidRPr="00C71C50" w:rsidRDefault="00D246D1" w:rsidP="00C71C50"/>
    <w:p w:rsidR="00A427D0" w:rsidRDefault="00A427D0" w:rsidP="00A427D0">
      <w:pPr>
        <w:pStyle w:val="1"/>
      </w:pPr>
      <w:r>
        <w:rPr>
          <w:rFonts w:hint="eastAsia"/>
        </w:rPr>
        <w:lastRenderedPageBreak/>
        <w:t>主要内容</w:t>
      </w:r>
    </w:p>
    <w:p w:rsidR="00FE6A86" w:rsidRPr="00FE6A86" w:rsidRDefault="002208BC" w:rsidP="00336D56">
      <w:pPr>
        <w:pStyle w:val="2"/>
        <w:numPr>
          <w:ilvl w:val="1"/>
          <w:numId w:val="4"/>
        </w:num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制成服务</w:t>
      </w:r>
      <w:r w:rsidR="00201D7C">
        <w:br/>
      </w:r>
    </w:p>
    <w:p w:rsidR="00C71C50" w:rsidRPr="00C71C50" w:rsidRDefault="00A6784D" w:rsidP="009C6C47">
      <w:pPr>
        <w:pStyle w:val="2"/>
        <w:numPr>
          <w:ilvl w:val="1"/>
          <w:numId w:val="4"/>
        </w:numPr>
      </w:pPr>
      <w:r>
        <w:rPr>
          <w:rFonts w:hint="eastAsia"/>
        </w:rPr>
        <w:t>修改服务依存关系</w:t>
      </w:r>
      <w:r w:rsidR="00201D7C">
        <w:br/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697853" w:rsidP="002208BC">
      <w:pPr>
        <w:pStyle w:val="2"/>
        <w:numPr>
          <w:ilvl w:val="0"/>
          <w:numId w:val="2"/>
        </w:numPr>
      </w:pPr>
      <w:r>
        <w:rPr>
          <w:rFonts w:hint="eastAsia"/>
        </w:rPr>
        <w:t>参考资料</w:t>
      </w:r>
    </w:p>
    <w:p w:rsidR="00697853" w:rsidRPr="00697853" w:rsidRDefault="00E51AB5" w:rsidP="00C84435">
      <w:pPr>
        <w:pStyle w:val="aa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服务依存关系</w:t>
      </w:r>
      <w:r>
        <w:rPr>
          <w:rFonts w:hint="eastAsia"/>
        </w:rPr>
        <w:t xml:space="preserve"> </w:t>
      </w:r>
      <w:r w:rsidR="00697853" w:rsidRPr="00697853">
        <w:t>http://blog.csdn.net/vah101/article/details/6283709</w:t>
      </w:r>
    </w:p>
    <w:p w:rsidR="00C71C50" w:rsidRDefault="00E40CDF" w:rsidP="0009069C">
      <w:pPr>
        <w:pStyle w:val="2"/>
        <w:numPr>
          <w:ilvl w:val="0"/>
          <w:numId w:val="2"/>
        </w:numPr>
        <w:rPr>
          <w:rFonts w:hint="eastAsia"/>
        </w:rPr>
      </w:pPr>
      <w:proofErr w:type="gramStart"/>
      <w:r>
        <w:rPr>
          <w:rFonts w:hint="eastAsia"/>
        </w:rPr>
        <w:t>个人博客记录</w:t>
      </w:r>
      <w:proofErr w:type="gramEnd"/>
    </w:p>
    <w:p w:rsidR="005E1DF5" w:rsidRPr="005E1DF5" w:rsidRDefault="005E1DF5" w:rsidP="005E1DF5">
      <w:pPr>
        <w:rPr>
          <w:rFonts w:hint="eastAsia"/>
        </w:rPr>
      </w:pPr>
    </w:p>
    <w:p w:rsidR="005D548A" w:rsidRDefault="005D548A" w:rsidP="005D548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配置过程中遇到问题</w:t>
      </w:r>
    </w:p>
    <w:p w:rsidR="005D548A" w:rsidRDefault="00B56D23" w:rsidP="00B07B7F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to</w:t>
      </w:r>
      <w:bookmarkStart w:id="0" w:name="_GoBack"/>
      <w:bookmarkEnd w:id="0"/>
      <w:r>
        <w:rPr>
          <w:rFonts w:hint="eastAsia"/>
        </w:rPr>
        <w:t>mcat</w:t>
      </w:r>
      <w:r>
        <w:rPr>
          <w:rFonts w:hint="eastAsia"/>
        </w:rPr>
        <w:t>服务后</w:t>
      </w:r>
      <w:r>
        <w:rPr>
          <w:rFonts w:hint="eastAsia"/>
        </w:rPr>
        <w:t xml:space="preserve"> </w:t>
      </w:r>
      <w:r>
        <w:rPr>
          <w:rFonts w:hint="eastAsia"/>
        </w:rPr>
        <w:t>无法启动</w:t>
      </w:r>
    </w:p>
    <w:p w:rsidR="00B56D23" w:rsidRPr="005D548A" w:rsidRDefault="00B56D23" w:rsidP="00B56D23">
      <w:pPr>
        <w:pStyle w:val="aa"/>
        <w:ind w:left="420" w:firstLineChars="0" w:firstLine="0"/>
      </w:pPr>
      <w:r>
        <w:rPr>
          <w:rFonts w:hint="eastAsia"/>
        </w:rPr>
        <w:t>主要原因是</w:t>
      </w:r>
      <w:r>
        <w:rPr>
          <w:rFonts w:hint="eastAsia"/>
        </w:rPr>
        <w:t xml:space="preserve"> tomcat</w:t>
      </w:r>
      <w:r>
        <w:rPr>
          <w:rFonts w:hint="eastAsia"/>
        </w:rPr>
        <w:t>版本使用的是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 xml:space="preserve"> jdk32</w:t>
      </w:r>
      <w:r>
        <w:rPr>
          <w:rFonts w:hint="eastAsia"/>
        </w:rPr>
        <w:t>位的不一致造成的，因为操作的第三方系统是</w:t>
      </w:r>
      <w:r>
        <w:rPr>
          <w:rFonts w:hint="eastAsia"/>
        </w:rPr>
        <w:t>32</w:t>
      </w:r>
      <w:r>
        <w:rPr>
          <w:rFonts w:hint="eastAsia"/>
        </w:rPr>
        <w:t>位，只能使用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处理，因此后统一使用</w:t>
      </w:r>
      <w:r>
        <w:rPr>
          <w:rFonts w:hint="eastAsia"/>
        </w:rPr>
        <w:t xml:space="preserve"> 32 </w:t>
      </w:r>
      <w:r>
        <w:rPr>
          <w:rFonts w:hint="eastAsia"/>
        </w:rPr>
        <w:t>位的</w:t>
      </w:r>
      <w:r>
        <w:rPr>
          <w:rFonts w:hint="eastAsia"/>
        </w:rPr>
        <w:t>tomcat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jdk</w:t>
      </w:r>
      <w:proofErr w:type="spellEnd"/>
    </w:p>
    <w:sectPr w:rsidR="00B56D23" w:rsidRPr="005D548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C14" w:rsidRDefault="00617C14" w:rsidP="00056025">
      <w:r>
        <w:separator/>
      </w:r>
    </w:p>
  </w:endnote>
  <w:endnote w:type="continuationSeparator" w:id="0">
    <w:p w:rsidR="00617C14" w:rsidRDefault="00617C14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C14" w:rsidRDefault="00617C14" w:rsidP="00056025">
      <w:r>
        <w:separator/>
      </w:r>
    </w:p>
  </w:footnote>
  <w:footnote w:type="continuationSeparator" w:id="0">
    <w:p w:rsidR="00617C14" w:rsidRDefault="00617C14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23C7"/>
    <w:multiLevelType w:val="hybridMultilevel"/>
    <w:tmpl w:val="6D1EA0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3017C"/>
    <w:rsid w:val="0004503A"/>
    <w:rsid w:val="0004674D"/>
    <w:rsid w:val="00056025"/>
    <w:rsid w:val="00066008"/>
    <w:rsid w:val="00075EF3"/>
    <w:rsid w:val="0009069C"/>
    <w:rsid w:val="000A1654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F5A2D"/>
    <w:rsid w:val="00201D7C"/>
    <w:rsid w:val="002149E9"/>
    <w:rsid w:val="002208BC"/>
    <w:rsid w:val="00222D43"/>
    <w:rsid w:val="00234B38"/>
    <w:rsid w:val="00253862"/>
    <w:rsid w:val="00296147"/>
    <w:rsid w:val="002A14D9"/>
    <w:rsid w:val="002A7A54"/>
    <w:rsid w:val="002C3EEC"/>
    <w:rsid w:val="002E0FF6"/>
    <w:rsid w:val="003015CE"/>
    <w:rsid w:val="00306F5A"/>
    <w:rsid w:val="003172DB"/>
    <w:rsid w:val="00326C6F"/>
    <w:rsid w:val="00336D56"/>
    <w:rsid w:val="003553A1"/>
    <w:rsid w:val="00367850"/>
    <w:rsid w:val="00370F34"/>
    <w:rsid w:val="00394A77"/>
    <w:rsid w:val="0039529B"/>
    <w:rsid w:val="00396500"/>
    <w:rsid w:val="003A0355"/>
    <w:rsid w:val="003A3964"/>
    <w:rsid w:val="003A4F4E"/>
    <w:rsid w:val="003E27EC"/>
    <w:rsid w:val="003F1B23"/>
    <w:rsid w:val="003F3345"/>
    <w:rsid w:val="003F3FAA"/>
    <w:rsid w:val="00405087"/>
    <w:rsid w:val="004055A4"/>
    <w:rsid w:val="00424753"/>
    <w:rsid w:val="00426CE1"/>
    <w:rsid w:val="00431169"/>
    <w:rsid w:val="004567A9"/>
    <w:rsid w:val="004636B5"/>
    <w:rsid w:val="00471B02"/>
    <w:rsid w:val="004900E2"/>
    <w:rsid w:val="004A1601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31ADD"/>
    <w:rsid w:val="00536FA0"/>
    <w:rsid w:val="00537BBA"/>
    <w:rsid w:val="00541D14"/>
    <w:rsid w:val="00545934"/>
    <w:rsid w:val="005556ED"/>
    <w:rsid w:val="00591A08"/>
    <w:rsid w:val="005A47AE"/>
    <w:rsid w:val="005A69E0"/>
    <w:rsid w:val="005B00A5"/>
    <w:rsid w:val="005B3FBB"/>
    <w:rsid w:val="005D548A"/>
    <w:rsid w:val="005E1AC6"/>
    <w:rsid w:val="005E1DF5"/>
    <w:rsid w:val="005F14D1"/>
    <w:rsid w:val="005F2F58"/>
    <w:rsid w:val="005F76BE"/>
    <w:rsid w:val="00614AEC"/>
    <w:rsid w:val="00617C14"/>
    <w:rsid w:val="00621FD8"/>
    <w:rsid w:val="006412FF"/>
    <w:rsid w:val="00647768"/>
    <w:rsid w:val="006679B4"/>
    <w:rsid w:val="006714B2"/>
    <w:rsid w:val="00697853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7D4D2F"/>
    <w:rsid w:val="007E3D06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B6C3A"/>
    <w:rsid w:val="008D4DC9"/>
    <w:rsid w:val="008D5CC1"/>
    <w:rsid w:val="008E772C"/>
    <w:rsid w:val="00904951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35D5"/>
    <w:rsid w:val="009F172E"/>
    <w:rsid w:val="009F3D72"/>
    <w:rsid w:val="009F7719"/>
    <w:rsid w:val="00A155B5"/>
    <w:rsid w:val="00A427D0"/>
    <w:rsid w:val="00A62F8C"/>
    <w:rsid w:val="00A6784D"/>
    <w:rsid w:val="00AB2A81"/>
    <w:rsid w:val="00AB47D6"/>
    <w:rsid w:val="00AD79FD"/>
    <w:rsid w:val="00B07B7F"/>
    <w:rsid w:val="00B203EE"/>
    <w:rsid w:val="00B54798"/>
    <w:rsid w:val="00B56D23"/>
    <w:rsid w:val="00B7200E"/>
    <w:rsid w:val="00B84027"/>
    <w:rsid w:val="00B8499F"/>
    <w:rsid w:val="00B851BE"/>
    <w:rsid w:val="00BC2661"/>
    <w:rsid w:val="00BE5B96"/>
    <w:rsid w:val="00BE7FD9"/>
    <w:rsid w:val="00BF57D3"/>
    <w:rsid w:val="00C0678D"/>
    <w:rsid w:val="00C11248"/>
    <w:rsid w:val="00C129B6"/>
    <w:rsid w:val="00C55B4D"/>
    <w:rsid w:val="00C71C50"/>
    <w:rsid w:val="00C7336B"/>
    <w:rsid w:val="00C771AC"/>
    <w:rsid w:val="00C84435"/>
    <w:rsid w:val="00C8768C"/>
    <w:rsid w:val="00CA3579"/>
    <w:rsid w:val="00CA51B0"/>
    <w:rsid w:val="00CC7168"/>
    <w:rsid w:val="00CF1FE2"/>
    <w:rsid w:val="00D125DB"/>
    <w:rsid w:val="00D159D4"/>
    <w:rsid w:val="00D246D1"/>
    <w:rsid w:val="00D3327E"/>
    <w:rsid w:val="00D62A62"/>
    <w:rsid w:val="00D87029"/>
    <w:rsid w:val="00DA5473"/>
    <w:rsid w:val="00DA5824"/>
    <w:rsid w:val="00DA594D"/>
    <w:rsid w:val="00DA6129"/>
    <w:rsid w:val="00DA6F38"/>
    <w:rsid w:val="00DC1352"/>
    <w:rsid w:val="00E04C25"/>
    <w:rsid w:val="00E07537"/>
    <w:rsid w:val="00E10214"/>
    <w:rsid w:val="00E241B0"/>
    <w:rsid w:val="00E25894"/>
    <w:rsid w:val="00E35643"/>
    <w:rsid w:val="00E40CDF"/>
    <w:rsid w:val="00E47965"/>
    <w:rsid w:val="00E51AB5"/>
    <w:rsid w:val="00E52AF4"/>
    <w:rsid w:val="00E56E7B"/>
    <w:rsid w:val="00E96370"/>
    <w:rsid w:val="00EA6B9A"/>
    <w:rsid w:val="00EB63E5"/>
    <w:rsid w:val="00ED3A19"/>
    <w:rsid w:val="00F01854"/>
    <w:rsid w:val="00F07E70"/>
    <w:rsid w:val="00F335C7"/>
    <w:rsid w:val="00F413E2"/>
    <w:rsid w:val="00F46B07"/>
    <w:rsid w:val="00F630D7"/>
    <w:rsid w:val="00FB6250"/>
    <w:rsid w:val="00FE6A86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844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C844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462</cp:revision>
  <dcterms:created xsi:type="dcterms:W3CDTF">2017-01-09T03:21:00Z</dcterms:created>
  <dcterms:modified xsi:type="dcterms:W3CDTF">2017-03-20T03:29:00Z</dcterms:modified>
</cp:coreProperties>
</file>