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需求与解决方法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一、居中（垂直水平居中）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1、标准流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1、盒子(块级元素)居中：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1、子盒子明确宽高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1、绝对定位（+ margin）的方式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.parent {</w:t>
      </w:r>
    </w:p>
    <w:p>
      <w:pPr>
        <w:ind w:left="0" w:leftChars="0" w:firstLine="2520" w:firstLineChars="1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 relative;</w:t>
      </w:r>
    </w:p>
    <w:p>
      <w:pPr>
        <w:ind w:firstLine="2730" w:firstLineChars="1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.child { </w:t>
      </w: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width: 200px;</w:t>
      </w: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height: 200px;</w:t>
      </w:r>
    </w:p>
    <w:p>
      <w:pPr>
        <w:ind w:left="210"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absolute;</w:t>
      </w:r>
    </w:p>
    <w:p>
      <w:pPr>
        <w:ind w:left="210"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top: 50%; </w:t>
      </w:r>
    </w:p>
    <w:p>
      <w:pPr>
        <w:ind w:left="210"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left: 50%;   </w:t>
      </w: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margin-top: -100px;</w:t>
      </w: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margin-left: -100px;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2、不论子盒子是否明确宽高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1、绝对定位（+ margin）的方式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.parent {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position: relative;</w:t>
      </w:r>
    </w:p>
    <w:p>
      <w:pPr>
        <w:ind w:leftChars="100"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.child_div { </w:t>
      </w:r>
    </w:p>
    <w:p>
      <w:pPr>
        <w:ind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absolute;</w:t>
      </w:r>
    </w:p>
    <w:p>
      <w:pPr>
        <w:ind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top: 0; </w:t>
      </w:r>
    </w:p>
    <w:p>
      <w:pPr>
        <w:ind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0;</w:t>
      </w:r>
    </w:p>
    <w:p>
      <w:pPr>
        <w:ind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 0;</w:t>
      </w:r>
    </w:p>
    <w:p>
      <w:pPr>
        <w:ind w:leftChars="100"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bottom: 0;   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margin: auto;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2、绝对定位（+ transform：translate()）的方式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.parent {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position: relative;</w:t>
      </w:r>
    </w:p>
    <w:p>
      <w:pPr>
        <w:ind w:leftChars="100"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.child_div { </w:t>
      </w:r>
    </w:p>
    <w:p>
      <w:pPr>
        <w:ind w:left="2730" w:leftChars="1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absolute;</w:t>
      </w:r>
    </w:p>
    <w:p>
      <w:pPr>
        <w:ind w:left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top: 50%; </w:t>
      </w:r>
    </w:p>
    <w:p>
      <w:pPr>
        <w:ind w:left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50%;</w:t>
      </w:r>
    </w:p>
    <w:p>
      <w:pPr>
        <w:ind w:left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translate(-50%, -50%);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3、flex布局 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.parent {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display: flex;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justify-content: center;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align-items: center;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}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.child_div {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2、行内元素、盒子内的单行文本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1、父元素明确高度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1、text-align: center方式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.parent {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height: 200px;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text-align: center;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line-height: 200px;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.child_span 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2、不论父元素是否明确高度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1、flex布局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.parent {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display: flex;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align-items: center;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justify-content: center;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.child_span {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3、多行文本垂直居中（上下padding的方式）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.parent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padding-top: 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padding-bottom: 50px;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2、非标准文档流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1、浮动的元素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在浮动的元素外加一层div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flex布局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二、为什么要用闭包?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缓存数据，延长作用域链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三、什么情况下需要跨域?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不同源地址之间的请求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解决方案： jsonp、ajax跨域(CORS)</w:t>
      </w:r>
    </w:p>
    <w:p>
      <w:pPr>
        <w:ind w:left="1470" w:leftChars="1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jsonp原理：</w:t>
      </w:r>
    </w:p>
    <w:p>
      <w:pPr>
        <w:ind w:left="1470" w:leftChars="7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动态插入script标签</w:t>
      </w:r>
    </w:p>
    <w:p>
      <w:pPr>
        <w:ind w:left="1470" w:leftChars="7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在客户端借助script标签请求服务端的一个动态网页（如：php文件），</w:t>
      </w:r>
      <w:r>
        <w:rPr>
          <w:rFonts w:hint="eastAsia"/>
          <w:sz w:val="20"/>
          <w:szCs w:val="22"/>
          <w:lang w:val="en-US" w:eastAsia="zh-CN"/>
        </w:rPr>
        <w:t>服务端的这个动态网页返回一段带有函数调用的javascript全局函数调用的脚本，将原本需要返回给</w:t>
      </w:r>
      <w:r>
        <w:rPr>
          <w:rFonts w:hint="eastAsia"/>
          <w:lang w:val="en-US" w:eastAsia="zh-CN"/>
        </w:rPr>
        <w:t>客户端的数据传递进去。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CORS</w:t>
      </w:r>
    </w:p>
    <w:p>
      <w:pPr>
        <w:ind w:left="1260" w:leftChars="6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在被请求的服务端响应的时候添加一个Access-Control-Allow-Origin的响应头，表示这个资源是否允许指定域请求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1、不重新加载整个页面的情况下，可以与服务器交换数据并更新部分网页内容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2、可以实现网页异步更新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不支持浏览器back按键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暴露了与服务器交互的细节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对搜素引擎的支持比较弱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和 post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 一般用于信息获取，使用url传递参数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post 一般用于表单提交，修改服务器上的资源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异步 ajax 的优缺点都有什么？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相对于同步ajax, 不会造成 UI 卡死，用户体验好。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相对于刷新页面，省流量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后退按钮无效；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多个请求同时触发时，由于回调时间不确定，会造成混乱，避免这种混乱 需要复杂的判断机制。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搜索引擎不友好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数据安全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简述同步和异步的区别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同步是阻塞模式，异步是非阻塞模式。 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同步就是指一个进程在执行某个请求的时候，若该请求需要一段时间才能返回信息， 那么这个进程将会一直等待下去，直到收到返回信息才继续执行下去； 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异步是指进程不需要一直等下去，而是继续执行下面的操作，不管其他进程的状态。 当有消息返回时系统会通知进程进行处理，这样可以提高执行的效率。</w:t>
      </w:r>
    </w:p>
    <w:p>
      <w:pPr>
        <w:ind w:leftChars="40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协议、域名、端口相同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清除浮动的方式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当父容器没有设置高度，里面的子盒子没有设置浮动的情况下会将父容器的高度撑开。一旦父容器中的子盒子设置浮动，脱离标准文档流，</w:t>
      </w:r>
      <w:r>
        <w:rPr>
          <w:rFonts w:hint="eastAsia"/>
          <w:b/>
          <w:bCs/>
          <w:lang w:val="en-US" w:eastAsia="zh-CN"/>
        </w:rPr>
        <w:t>父容器立马没有高度，父容器下面的兄弟盒子会跑到浮动的子盒子下面</w:t>
      </w:r>
      <w:r>
        <w:rPr>
          <w:rFonts w:hint="eastAsia"/>
          <w:lang w:val="en-US" w:eastAsia="zh-CN"/>
        </w:rPr>
        <w:t xml:space="preserve">。出现这种情况，我们需要清除浮动。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清除浮动不是不浮动，是清除浮动产生的不利影响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1、给浮动元素的父元素设置高度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2、在父元素的最后一个浮动子元素后边添加额外标签，使用clear:both; （不推荐使用，会产生冗余代码）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0" distR="0">
            <wp:extent cx="2781300" cy="726440"/>
            <wp:effectExtent l="0" t="0" r="0" b="16510"/>
            <wp:docPr id="105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3、后伪元素清除浮动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0" distR="0">
            <wp:extent cx="2795905" cy="2005965"/>
            <wp:effectExtent l="0" t="0" r="4445" b="13335"/>
            <wp:docPr id="105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005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4、双伪元素清除浮动 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给浮动元素的父元素使用双伪元素清除浮动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66975" cy="1291590"/>
            <wp:effectExtent l="0" t="0" r="952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5、给父元素设置overflow: hidden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注意：如果父元素中有定位的子元素，且该子元素超出了父元素，则不推荐使用这方法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6、给父元素的下一个兄弟元素中设置clear: both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注： 虽然父元素的兄弟元素不会跑到父元素中，但这种方法父元素还是没有高度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六、CSS的盒子模型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有两种，IE 盒子模型、标准 W3C 盒子模型；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IE的content部分包含了 border 和 pading;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七、CSS引入的方式有哪些 ？ link和@import的区别是?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 内嵌 外链 导入</w:t>
      </w:r>
    </w:p>
    <w:p>
      <w:pPr>
        <w:ind w:left="1470" w:leftChars="4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 ：同时加载前者无兼容性问题，后者CSS2.1以下浏览器不支持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link 支持使用javascript改变样式，后者不可</w:t>
      </w:r>
    </w:p>
    <w:p>
      <w:pPr>
        <w:ind w:left="1470" w:leftChars="4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link 方式的样式的权重 高于@import 的权重.</w:t>
      </w:r>
    </w:p>
    <w:p>
      <w:pPr>
        <w:ind w:left="1470" w:leftChars="4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link 属于 XHTML 标签，而@import 是 CSS 提供的;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页面被加载的时，link 会同时被加载，而@import 引用的 CSS 会等到 页面被加载完再加载;</w:t>
      </w:r>
    </w:p>
    <w:p>
      <w:pPr>
        <w:ind w:left="1470" w:leftChars="400" w:hanging="630" w:hangingChars="300"/>
        <w:rPr>
          <w:rFonts w:hint="eastAsia"/>
          <w:lang w:val="en-US" w:eastAsia="zh-CN"/>
        </w:rPr>
      </w:pPr>
    </w:p>
    <w:p>
      <w:pPr>
        <w:ind w:left="1470" w:leftChars="400" w:hanging="630" w:hanging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八、javascript的typeof返回哪些数据类型</w:t>
      </w:r>
    </w:p>
    <w:p>
      <w:pPr>
        <w:ind w:left="420" w:leftChars="2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 number  function  boolean  underfind</w:t>
      </w:r>
      <w:r>
        <w:rPr>
          <w:rFonts w:hint="eastAsia"/>
          <w:lang w:val="en-US" w:eastAsia="zh-CN"/>
        </w:rPr>
        <w:br w:type="textWrapping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九、call和apply的作用和区别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作用：使用参数改变函数内部的this指向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区别：fun.call(box,2,5);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fun.apply(box,[2,6]);  //以数组的方式传值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阻止事件继续冒泡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1、window.event.cancelBubble =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btn.onclick = function() {</w:t>
      </w:r>
    </w:p>
    <w:p>
      <w:pPr>
        <w:numPr>
          <w:ilvl w:val="0"/>
          <w:numId w:val="0"/>
        </w:numPr>
        <w:ind w:left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console.log(“ko”);</w:t>
      </w:r>
    </w:p>
    <w:p>
      <w:pPr>
        <w:numPr>
          <w:ilvl w:val="0"/>
          <w:numId w:val="0"/>
        </w:numPr>
        <w:ind w:left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window.event.cancelBubble = true；  //IE特有</w:t>
      </w:r>
    </w:p>
    <w:p>
      <w:pPr>
        <w:numPr>
          <w:ilvl w:val="0"/>
          <w:numId w:val="0"/>
        </w:numPr>
        <w:ind w:left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2、stopPropagation()     </w:t>
      </w:r>
    </w:p>
    <w:p>
      <w:pPr>
        <w:numPr>
          <w:ilvl w:val="0"/>
          <w:numId w:val="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btn.onclick = function(e) {</w:t>
      </w:r>
    </w:p>
    <w:p>
      <w:pPr>
        <w:numPr>
          <w:ilvl w:val="0"/>
          <w:numId w:val="0"/>
        </w:num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console.log(“ko”);</w:t>
      </w:r>
    </w:p>
    <w:p>
      <w:pPr>
        <w:numPr>
          <w:ilvl w:val="0"/>
          <w:numId w:val="0"/>
        </w:num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e.stopPropagation()；  </w:t>
      </w:r>
    </w:p>
    <w:p>
      <w:pPr>
        <w:numPr>
          <w:ilvl w:val="0"/>
          <w:numId w:val="0"/>
        </w:numPr>
        <w:ind w:left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8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十一、iframe缺点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>1、iframe会阻塞主页面的Onload事件；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2、iframe和主页面共享连接池，而浏览器对相同域的连接有限制，所以会影响页面的并行加载。</w:t>
      </w:r>
    </w:p>
    <w:p>
      <w:pPr>
        <w:numPr>
          <w:ilvl w:val="0"/>
          <w:numId w:val="0"/>
        </w:numPr>
        <w:ind w:left="630" w:leftChars="300" w:firstLine="210" w:firstLineChars="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如果需要使用iframe，最好是通过javascript动态给iframe添加src属性值，这样可以可以绕开以上两个缺点。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十二、split() 、 join() 的区别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前者是切割成数组的形式，后者是将数组转换成字符串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十三、.数组方法 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pop() push() unshift() shift()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Push()尾部添加    pop()尾部删除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unshift()头部添加  shift()头部删除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十四、创建、添加 删除 替换 插入到某个接点的方法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document.createElement("span")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obj.appendChild()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obj.innersetBefore()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obj.replaceChild()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obj.removeChild()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十五、编写一个数组去重的方法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function oSort(arr) 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var newArr = [];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for(var i=0; i&lt;arr.length; i++) 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if(newArr.indexOf(arr[i]) &lt; 0){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newArr.push(arr[i]);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return newArr;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18、在Javascript中什么是伪数组？如何将伪数组转化为标准数组？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伪数组（类数组）：无法直接调用数组方法或期望length属性有什么特殊的行为， 但仍可以对真正数组遍历方法来遍历它们。典型的是函数的argument参数，还有像，调用getElementsByTagName,document.childNodes之类的,它们都返回NodeList对象，都属于伪数组。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可以使用Array.prototype.slice.call(fakeArray)将数组转化为真正的 Array对象。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数组快速排序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选择排序（从小到大）、冒泡排序（从小到大）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快速排序法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快速排序法号称是目前最优秀的算法之一，实现思路是，将一个数组的排序问题看成是两个小数组的排序问题，而每个小的数组又可以继续看成更小的两个数组，一直递归下去，直到数组长度大小最大为2。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1、在数据集之中，选择一个元素作为”基准”（pivot）。 </w:t>
      </w:r>
    </w:p>
    <w:p>
      <w:pPr>
        <w:numPr>
          <w:ilvl w:val="0"/>
          <w:numId w:val="0"/>
        </w:numPr>
        <w:ind w:left="1050" w:leftChars="500" w:firstLine="210" w:firstLineChars="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2、所有小于”基准”的元素，都移到”基准”的左边；所有大于”基准”的元素，都移 到”基准”的右边。 </w:t>
      </w: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3、对”基准”左边和右边的两个子集，不断重复第一步和第二步，直到所有子集只剩下一个元素为止。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630" w:leftChars="300"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20. 什么是语义化的HTML?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直观的认识标签， 对于搜索引擎的抓取有好处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方便团队开发和维护，语义化更更具可读性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 xml:space="preserve">    21、”==”和“===”的不同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 xml:space="preserve">          前者会自动转换类型，后者不会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数字取整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parseInt(5/2)     //2  丢弃小数部分,保留整数部分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Math.floor(5/2)   //2  丢弃小数部分,保留整数部分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Math.ceil(5/2)    //3  有小数就进一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Math.round(5/2)  //3  四舍五入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23、</w:t>
      </w: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"https://www.cnblogs.com/Joans/p/3981122.html"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Fonts w:hint="eastAsia"/>
          <w:sz w:val="21"/>
          <w:szCs w:val="24"/>
          <w:lang w:val="en-US" w:eastAsia="zh-CN"/>
        </w:rPr>
        <w:t>删除数组中某一项或几项的几种方法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1、splice方法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splice(index,len,[item])    //该方法会改变原始数组。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有3个参数，它也可以用来替换/删除/添加数组内某一个或者几个值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index:  数组开始下标        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len:    替换/删除的长度       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item:   替换的值，删除操作的话不需要第三个参数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如：arr = ['a','b','c','d']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删除 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arr.splice(1,1)   //['a','c','d']      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arr.splice(1,2)  //['a','d']         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替换 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arr.splice(1,1,'ttt')      //['a','ttt','c','d']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arr.splice(1,2,'ttt')      //['a','ttt','d']      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添加 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arr.splice(1,0,'ttt')      //['a','ttt','b','c','d']        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2：delete       </w:t>
      </w:r>
    </w:p>
    <w:p>
      <w:pPr>
        <w:numPr>
          <w:ilvl w:val="0"/>
          <w:numId w:val="0"/>
        </w:numPr>
        <w:ind w:left="1470" w:leftChars="700" w:firstLine="210" w:firstLineChars="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delete删除掉数组中的元素后，会把该下标出的值置为undefined,数组的长度不会变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如：delete arr[1]  //['a', ,'c','d']     </w:t>
      </w:r>
    </w:p>
    <w:p>
      <w:pPr>
        <w:numPr>
          <w:ilvl w:val="0"/>
          <w:numId w:val="0"/>
        </w:numPr>
        <w:ind w:firstLine="2310" w:firstLineChars="1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中间出现两个逗号，数组长度不变，有一项为undefined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24. 前端性能优化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1、页面级优化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* 减少HTTP请求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* 合理设置HTTP缓存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* css Sprites(css精灵)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* 资源合并压缩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* 懒加载（Lazy Load Javascript）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2、代码级优化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避免使用eval 和 Function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避免重定向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25、 从10到100中选10个随机数，并排好序，放入数组中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var arr = [];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for (var i =0; i &lt; 10; i++) {</w:t>
      </w:r>
    </w:p>
    <w:p>
      <w:pPr>
        <w:numPr>
          <w:ilvl w:val="0"/>
          <w:numId w:val="0"/>
        </w:numPr>
        <w:ind w:leftChars="5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arr.push(Math.round(Math.random() * 100));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console.log(arr);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//冒泡排序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for (var j=0; j&lt;arr.length; j++) {</w:t>
      </w:r>
    </w:p>
    <w:p>
      <w:pPr>
        <w:numPr>
          <w:ilvl w:val="0"/>
          <w:numId w:val="0"/>
        </w:numPr>
        <w:ind w:leftChars="5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for(var z=0; z&lt;arr.length-j-1; z++) {</w:t>
      </w:r>
    </w:p>
    <w:p>
      <w:pPr>
        <w:numPr>
          <w:ilvl w:val="0"/>
          <w:numId w:val="0"/>
        </w:numPr>
        <w:ind w:leftChars="500" w:firstLine="840" w:firstLine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if (arr[z] &gt; arr[z+1]) {</w:t>
      </w:r>
    </w:p>
    <w:p>
      <w:pPr>
        <w:numPr>
          <w:ilvl w:val="0"/>
          <w:numId w:val="0"/>
        </w:numPr>
        <w:ind w:leftChars="5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var temp = arr[z+1];</w:t>
      </w:r>
    </w:p>
    <w:p>
      <w:pPr>
        <w:numPr>
          <w:ilvl w:val="0"/>
          <w:numId w:val="0"/>
        </w:numPr>
        <w:ind w:leftChars="5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arr[z+1] = arr[z];</w:t>
      </w:r>
    </w:p>
    <w:p>
      <w:pPr>
        <w:numPr>
          <w:ilvl w:val="0"/>
          <w:numId w:val="0"/>
        </w:numPr>
        <w:ind w:leftChars="5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arr[z] = temp;</w:t>
      </w:r>
    </w:p>
    <w:p>
      <w:pPr>
        <w:numPr>
          <w:ilvl w:val="0"/>
          <w:numId w:val="0"/>
        </w:numPr>
        <w:ind w:leftChars="500" w:firstLine="840" w:firstLine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5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console.log(arr);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26、  一个程序至少有一个进程，一个进程至少有一个线程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进程在执行过程中拥有独立的内存单元，多个线程共享内存，从而极大地提高了程序的运行效率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27、 实现浏览器内多个标签页之间的通讯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调用localStroge 、cookies等本地存储方式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28、 H5API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语义化标签（header 、nav 、footer）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音频、视频 （audio、video）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画布（canvas）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地理（Geolocation）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本地存储（localStorage、sessionStorage）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拖拽释放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29、初始化css样式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因为浏览器兼容的问题，不同浏览器对有些标签的默认值是不同的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30、css3新增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选择器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圆角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阴影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文字特效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旋转、缩放、位移</w:t>
      </w:r>
      <w:bookmarkStart w:id="0" w:name="_GoBack"/>
      <w:bookmarkEnd w:id="0"/>
      <w:r>
        <w:rPr>
          <w:rFonts w:hint="eastAsia"/>
          <w:sz w:val="21"/>
          <w:szCs w:val="24"/>
          <w:lang w:val="en-US" w:eastAsia="zh-CN"/>
        </w:rPr>
        <w:t>、倾斜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MVVM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model  数据模型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Vue    UI组件，将数据模型转化为UI展现出来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ViewModel   监听模型数据的改变和控制视图行为、处理用户交互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数据驱动视图，不操作DOM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响应式数据： 数据驱动视图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团队协作工具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teambiton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响应式开发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* 网页布局方式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1、固定宽度布局：为网页设置一个固定的宽度，通常以px做为长度单位，常见于pc端网页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2、流式布局： 为网页设置一个相对的宽度，通常以百分比做长度单位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3、栅格化布局： 将网页宽度人为的划分均等的长度，然后排版布局时则以这些均等的长度量为单位，通常利用百分比做为长度单位来划分均等的长度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4、响应式布局： 通过检测设备信息，决定网页布局方式，即用户如果采用不同的设备访问一个网页，有可能会看到不一样的内容，一般情况下是检测设备屏幕的宽度来实现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注：实际开发过程中，以上方式往往互相结合使用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* 响应式开发的原理： 媒体查询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- css语法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@media mediatype and|not|only (media feature) {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CSS-code;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也可以针对不同的媒体使用不同stylesheets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&lt;link rel=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stylesheet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media=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mediatype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and|not|only (media feature)</w:t>
      </w:r>
      <w:r>
        <w:rPr>
          <w:rFonts w:hint="default"/>
          <w:sz w:val="21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href=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mystylesheet.css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- 媒体类型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all      用于所有设备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print    用于打印机和打印预览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screen   用于电脑屏幕、平板、智能手机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speech   用于屏幕阅读器等发声设备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- 媒体功能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device-height      设备的屏幕可见高度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device-width       设备的屏幕可见宽度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max-device-height   设备的屏幕可见的最大高度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max-device-width    设备的屏幕的最大可见宽度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min-device-height    设备的屏幕可见的最小高度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min-device-width     设备的屏幕的最大可见宽度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         （在移动端能正常响应，和期望值一样</w:t>
      </w:r>
    </w:p>
    <w:p>
      <w:pPr>
        <w:numPr>
          <w:ilvl w:val="0"/>
          <w:numId w:val="0"/>
        </w:numPr>
        <w:ind w:left="2940" w:leftChars="1400" w:firstLine="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device：设备。他指当前设备的宽度，当拖动来改变浏览器大小的时候，当前终端设备的宽度并不会变化，意味着媒体查询不会响应</w:t>
      </w:r>
    </w:p>
    <w:p>
      <w:pPr>
        <w:numPr>
          <w:ilvl w:val="0"/>
          <w:numId w:val="0"/>
        </w:numPr>
        <w:ind w:left="840" w:leftChars="400"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max-height         设备中的页面最大可见区域宽度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max-width          设备中的页面最大可见区域宽度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min-height         设备中的页面最小可见区域宽度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min-width          设备中的页面最小可见区域宽度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         （在pc端和移动端都能正常响应，效果一致。</w:t>
      </w:r>
    </w:p>
    <w:p>
      <w:pPr>
        <w:numPr>
          <w:ilvl w:val="0"/>
          <w:numId w:val="0"/>
        </w:numPr>
        <w:ind w:left="840" w:leftChars="400"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它指当前可视区域的宽度</w:t>
      </w:r>
    </w:p>
    <w:p>
      <w:pPr>
        <w:numPr>
          <w:ilvl w:val="0"/>
          <w:numId w:val="0"/>
        </w:numPr>
        <w:ind w:left="840" w:leftChars="400"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例子： 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//设置不同屏幕宽度区间下的body的背景色样式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*  body {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green;</w:t>
      </w:r>
    </w:p>
    <w:p>
      <w:pPr>
        <w:numPr>
          <w:ilvl w:val="0"/>
          <w:numId w:val="0"/>
        </w:numPr>
        <w:ind w:left="840" w:leftChars="400"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@media screen and (max-width: 768px) {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body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red;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768px) and (max-width: 992px)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blue;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992px) and (max-width: 1200px)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pink;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1200px)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purple;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- 或者如下这样写（推荐，向上兼容，向下覆盖）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body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green;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768px)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red;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992px)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blue;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min-width: 1200px)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pink;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- 再或者如下这样写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body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green;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(max-width: 1200px)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pink;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(max-width: 992px)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blue;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(max-width: 768px) {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body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red;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* &lt;link rel=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stylesheet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href=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a.css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&lt;link rel=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stylesheet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media=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screen and (min-width: 992) and (max-width: 1200)</w:t>
      </w:r>
      <w:r>
        <w:rPr>
          <w:rFonts w:hint="default"/>
          <w:sz w:val="21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href=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b.css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&lt;link rel=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stylesheet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media=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screen and (min-width: 1200)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 xml:space="preserve"> href=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b.css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使用媒体查询设置页面布局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需求：  w &lt; 768   子元素宽度为父容器宽度的100%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w 768~992  每一行放放置两个子元素 50%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w 992~1200  每一行放置三个子元素  33.33%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w &gt; 1200    每一行放置四个子元素  25%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.box &gt; div 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100%;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skyblue;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box-sizing: border-box;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border-right: 2px solid blue;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border-bottom: 2px solid blue;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768px) 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.box &gt; div {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50%;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992px) 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.box &gt; div {</w:t>
      </w:r>
    </w:p>
    <w:p>
      <w:pPr>
        <w:numPr>
          <w:ilvl w:val="0"/>
          <w:numId w:val="0"/>
        </w:numPr>
        <w:ind w:leftChars="200"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33.33%;</w:t>
      </w:r>
    </w:p>
    <w:p>
      <w:pPr>
        <w:numPr>
          <w:ilvl w:val="0"/>
          <w:numId w:val="0"/>
        </w:numPr>
        <w:ind w:leftChars="200"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@media screen and (min-width: 1200px) 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.box &gt; div {</w:t>
      </w:r>
    </w:p>
    <w:p>
      <w:pPr>
        <w:numPr>
          <w:ilvl w:val="0"/>
          <w:numId w:val="0"/>
        </w:numPr>
        <w:ind w:leftChars="200"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25%;</w:t>
      </w:r>
    </w:p>
    <w:p>
      <w:pPr>
        <w:numPr>
          <w:ilvl w:val="0"/>
          <w:numId w:val="0"/>
        </w:numPr>
        <w:ind w:leftChars="200"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css框架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1、Bootstrap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2、Amaze UI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3、Framework7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Bootstrap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栅格系统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是用来描述设置当前子元素在指定屏幕下，占据当前屏幕默认12等份中的n（1~12）等份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1、先添加容器container/container-fluid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2、在容器中添加row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3、在row中添加子元素，设置栅格样式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4、在子元素添加具体的内容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2100" w:hanging="2100" w:hanging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offset偏移：  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col-xs-offset-2 （向后偏移）</w:t>
      </w:r>
    </w:p>
    <w:p>
      <w:pPr>
        <w:numPr>
          <w:ilvl w:val="0"/>
          <w:numId w:val="0"/>
        </w:numPr>
        <w:ind w:left="1470" w:leftChars="700" w:firstLine="210" w:firstLineChars="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偏移的距离是以栅格做为单位，但这种偏移会直接影响后面的元素，有可能造成后面的元素换行显示，应为它是通过margin-left属性来实现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push 往后(右)推   col-xs-push-2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pull  往前(左)推   col-xs-pull-2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通过定位来实现，不会影响其他元素，但可能可其他元素重叠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hiddle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hiddle-sm    针对不同屏幕尺寸隐藏或显示页面内容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container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row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col-xs-2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&gt;1&lt;/div&gt;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col-xs-10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2310" w:leftChars="70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//这里的外层没有再包含container，那么嵌套列的宽度就是参照当前所在的栅格宽度</w:t>
      </w:r>
    </w:p>
    <w:p>
      <w:pPr>
        <w:numPr>
          <w:ilvl w:val="0"/>
          <w:numId w:val="0"/>
        </w:numPr>
        <w:ind w:left="2310" w:leftChars="700" w:hanging="840" w:hanging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如果在外层添加了container，那么参照就是核心样式文件所设置的容器宽度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row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firstLine="2310" w:firstLineChars="1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col-xs-6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&gt;3&lt;/div&gt;</w:t>
      </w:r>
    </w:p>
    <w:p>
      <w:pPr>
        <w:numPr>
          <w:ilvl w:val="0"/>
          <w:numId w:val="0"/>
        </w:numPr>
        <w:ind w:firstLine="2310" w:firstLineChars="1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&lt;div class=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col-xs-6</w:t>
      </w:r>
      <w:r>
        <w:rPr>
          <w:rFonts w:hint="default"/>
          <w:sz w:val="21"/>
          <w:szCs w:val="24"/>
          <w:lang w:val="en-US" w:eastAsia="zh-CN"/>
        </w:rPr>
        <w:t>”</w:t>
      </w:r>
      <w:r>
        <w:rPr>
          <w:rFonts w:hint="eastAsia"/>
          <w:sz w:val="21"/>
          <w:szCs w:val="24"/>
          <w:lang w:val="en-US" w:eastAsia="zh-CN"/>
        </w:rPr>
        <w:t>&gt;3&lt;/div&gt;</w:t>
      </w:r>
    </w:p>
    <w:p>
      <w:pPr>
        <w:numPr>
          <w:ilvl w:val="0"/>
          <w:numId w:val="0"/>
        </w:numPr>
        <w:ind w:firstLine="2310" w:firstLineChars="11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&lt;/div&gt;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less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* 变量  @变量名：值</w:t>
      </w:r>
    </w:p>
    <w:p>
      <w:pPr>
        <w:numPr>
          <w:ilvl w:val="0"/>
          <w:numId w:val="0"/>
        </w:numPr>
        <w:ind w:leftChars="200"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@baseColor: #e92322;</w:t>
      </w:r>
    </w:p>
    <w:p>
      <w:pPr>
        <w:numPr>
          <w:ilvl w:val="0"/>
          <w:numId w:val="0"/>
        </w:numPr>
        <w:ind w:leftChars="200" w:firstLine="105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a {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color: @baseColor;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200" w:firstLine="1260" w:firstLineChars="6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* 混入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.addRadius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border-radius: 10px;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background-color: red;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div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200px;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height: 200px;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.addRadius;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* 函数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// @r就是这个函数的参数，后面加100px表示参数默认值为100px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.box(@r: 100px)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@r;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div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height: 200px;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.box(200px);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* 嵌套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div {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width: 500px;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ul {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list-style: none;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&gt; .box {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color: red;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&amp;::before {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content: </w:t>
      </w:r>
      <w:r>
        <w:rPr>
          <w:rFonts w:hint="default"/>
          <w:sz w:val="21"/>
          <w:szCs w:val="24"/>
          <w:lang w:val="en-US" w:eastAsia="zh-CN"/>
        </w:rPr>
        <w:t>“”</w:t>
      </w:r>
      <w:r>
        <w:rPr>
          <w:rFonts w:hint="eastAsia"/>
          <w:sz w:val="21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firstLine="2100" w:firstLine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sass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1、先安装Ruby   下载网址：https://rubyinstaller.org/downloads/</w:t>
      </w:r>
    </w:p>
    <w:p>
      <w:pPr>
        <w:numPr>
          <w:ilvl w:val="0"/>
          <w:numId w:val="0"/>
        </w:numPr>
        <w:ind w:left="2100" w:hanging="2100" w:hangingChars="10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注意：安装Ruby时一定要勾选 Add Ruby executables to your PATH，用来将Ruby添加到系统变量，后续可以省却很多不必要的麻烦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2、更换gem源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- 删除原gem源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gem sources --remove https://rubygems.org/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- 添加国内源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gem sources -a http://gems.ruby-china.com/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- 打印是否替换成功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gem sources -l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 更换成功后打印如下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    http://gems.ruby-china.com/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3、安装Sass和Compass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gem install sass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gem install compass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检测是否安装成功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sass -v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compass -v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若要更新sass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gem update sass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===========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webpack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是前端的一个项目构建工具，是基于Node.js开发出来的一个前端工具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借助于webpack，可以完美实现资源的合并、打包、压缩、混淆等诸多功能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安装到项目依赖中（开发依赖中）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npm install webpack --save-dev  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BA2F"/>
    <w:multiLevelType w:val="singleLevel"/>
    <w:tmpl w:val="5C3ABA2F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C3CADF5"/>
    <w:multiLevelType w:val="singleLevel"/>
    <w:tmpl w:val="5C3CADF5"/>
    <w:lvl w:ilvl="0" w:tentative="0">
      <w:start w:val="10"/>
      <w:numFmt w:val="chineseCounting"/>
      <w:suff w:val="nothing"/>
      <w:lvlText w:val="%1、"/>
      <w:lvlJc w:val="left"/>
    </w:lvl>
  </w:abstractNum>
  <w:abstractNum w:abstractNumId="2">
    <w:nsid w:val="5C40B3CA"/>
    <w:multiLevelType w:val="singleLevel"/>
    <w:tmpl w:val="5C40B3CA"/>
    <w:lvl w:ilvl="0" w:tentative="0">
      <w:start w:val="19"/>
      <w:numFmt w:val="decimal"/>
      <w:suff w:val="nothing"/>
      <w:lvlText w:val="%1、"/>
      <w:lvlJc w:val="left"/>
    </w:lvl>
  </w:abstractNum>
  <w:abstractNum w:abstractNumId="3">
    <w:nsid w:val="5C42ED0B"/>
    <w:multiLevelType w:val="singleLevel"/>
    <w:tmpl w:val="5C42ED0B"/>
    <w:lvl w:ilvl="0" w:tentative="0">
      <w:start w:val="2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57B4"/>
    <w:rsid w:val="014537C4"/>
    <w:rsid w:val="02CC3574"/>
    <w:rsid w:val="04545663"/>
    <w:rsid w:val="05540A8F"/>
    <w:rsid w:val="057349C8"/>
    <w:rsid w:val="05E87C2E"/>
    <w:rsid w:val="06165413"/>
    <w:rsid w:val="066E385F"/>
    <w:rsid w:val="07DB3976"/>
    <w:rsid w:val="082502F7"/>
    <w:rsid w:val="08944DD8"/>
    <w:rsid w:val="095D5CC1"/>
    <w:rsid w:val="09727830"/>
    <w:rsid w:val="09CE3C67"/>
    <w:rsid w:val="0A431405"/>
    <w:rsid w:val="0A440907"/>
    <w:rsid w:val="0A852E1F"/>
    <w:rsid w:val="0C7B0BE3"/>
    <w:rsid w:val="0D1831AE"/>
    <w:rsid w:val="0D9830C7"/>
    <w:rsid w:val="0EFF1D00"/>
    <w:rsid w:val="0F444D1D"/>
    <w:rsid w:val="0FCD58D2"/>
    <w:rsid w:val="0FFC5FCD"/>
    <w:rsid w:val="10453CE2"/>
    <w:rsid w:val="10A70321"/>
    <w:rsid w:val="110D03A2"/>
    <w:rsid w:val="11BC3CEC"/>
    <w:rsid w:val="1219415F"/>
    <w:rsid w:val="1269474E"/>
    <w:rsid w:val="12E23DAB"/>
    <w:rsid w:val="12F34C70"/>
    <w:rsid w:val="13411C59"/>
    <w:rsid w:val="13565E1E"/>
    <w:rsid w:val="13D9554C"/>
    <w:rsid w:val="17260248"/>
    <w:rsid w:val="17617D98"/>
    <w:rsid w:val="17CF75B2"/>
    <w:rsid w:val="17DF5703"/>
    <w:rsid w:val="17F80D93"/>
    <w:rsid w:val="1847599F"/>
    <w:rsid w:val="187A1281"/>
    <w:rsid w:val="1A2C1B2C"/>
    <w:rsid w:val="1A3C653F"/>
    <w:rsid w:val="1AA75262"/>
    <w:rsid w:val="1B18652A"/>
    <w:rsid w:val="1B971A8E"/>
    <w:rsid w:val="1CFD68F1"/>
    <w:rsid w:val="1D3967C3"/>
    <w:rsid w:val="1D59695C"/>
    <w:rsid w:val="1E050656"/>
    <w:rsid w:val="1E1A73EE"/>
    <w:rsid w:val="1E507275"/>
    <w:rsid w:val="1EC55E12"/>
    <w:rsid w:val="1F0A3CCB"/>
    <w:rsid w:val="1F2470C3"/>
    <w:rsid w:val="20A934CA"/>
    <w:rsid w:val="21D96948"/>
    <w:rsid w:val="221A6E1B"/>
    <w:rsid w:val="23620B8F"/>
    <w:rsid w:val="237570B7"/>
    <w:rsid w:val="240043FD"/>
    <w:rsid w:val="24064374"/>
    <w:rsid w:val="25943033"/>
    <w:rsid w:val="261D262C"/>
    <w:rsid w:val="26F565CB"/>
    <w:rsid w:val="276B622C"/>
    <w:rsid w:val="287A0432"/>
    <w:rsid w:val="2955272C"/>
    <w:rsid w:val="295838F6"/>
    <w:rsid w:val="299B25AD"/>
    <w:rsid w:val="2A5C0F44"/>
    <w:rsid w:val="2BA11EF4"/>
    <w:rsid w:val="2E094E19"/>
    <w:rsid w:val="2E2A38D4"/>
    <w:rsid w:val="2E3E5C2D"/>
    <w:rsid w:val="2F3C056D"/>
    <w:rsid w:val="2F815905"/>
    <w:rsid w:val="303F1CD9"/>
    <w:rsid w:val="304E6E16"/>
    <w:rsid w:val="30EF714F"/>
    <w:rsid w:val="31B1576B"/>
    <w:rsid w:val="323B0A57"/>
    <w:rsid w:val="32A01590"/>
    <w:rsid w:val="3367175F"/>
    <w:rsid w:val="33CF1E08"/>
    <w:rsid w:val="33EC11BF"/>
    <w:rsid w:val="33FB635E"/>
    <w:rsid w:val="3541267F"/>
    <w:rsid w:val="35686F9D"/>
    <w:rsid w:val="359B02C0"/>
    <w:rsid w:val="36045216"/>
    <w:rsid w:val="38494383"/>
    <w:rsid w:val="39531283"/>
    <w:rsid w:val="39FF7EA3"/>
    <w:rsid w:val="3A656494"/>
    <w:rsid w:val="3C667D40"/>
    <w:rsid w:val="3CAB4098"/>
    <w:rsid w:val="3F68722A"/>
    <w:rsid w:val="40312849"/>
    <w:rsid w:val="40970750"/>
    <w:rsid w:val="415712BE"/>
    <w:rsid w:val="416E244A"/>
    <w:rsid w:val="42393F56"/>
    <w:rsid w:val="42650796"/>
    <w:rsid w:val="42BC3C7C"/>
    <w:rsid w:val="42C87042"/>
    <w:rsid w:val="42F944B6"/>
    <w:rsid w:val="43A34D51"/>
    <w:rsid w:val="43EB4069"/>
    <w:rsid w:val="441366C3"/>
    <w:rsid w:val="44CE368B"/>
    <w:rsid w:val="45280DE8"/>
    <w:rsid w:val="459E4892"/>
    <w:rsid w:val="45DE7AA9"/>
    <w:rsid w:val="47AF6348"/>
    <w:rsid w:val="4896075D"/>
    <w:rsid w:val="489724B7"/>
    <w:rsid w:val="48E13348"/>
    <w:rsid w:val="48FC47C4"/>
    <w:rsid w:val="493A5000"/>
    <w:rsid w:val="49DD55AD"/>
    <w:rsid w:val="4A032BF2"/>
    <w:rsid w:val="4A7C7D4E"/>
    <w:rsid w:val="4A972D17"/>
    <w:rsid w:val="4AE51C2B"/>
    <w:rsid w:val="4B0560DD"/>
    <w:rsid w:val="4B3A31F8"/>
    <w:rsid w:val="4B5C596F"/>
    <w:rsid w:val="4B800D6A"/>
    <w:rsid w:val="4D1B17A3"/>
    <w:rsid w:val="4D721596"/>
    <w:rsid w:val="4E5276DD"/>
    <w:rsid w:val="4E6B4DB8"/>
    <w:rsid w:val="4FBC0472"/>
    <w:rsid w:val="50263EF7"/>
    <w:rsid w:val="50290553"/>
    <w:rsid w:val="511949FB"/>
    <w:rsid w:val="51D262BE"/>
    <w:rsid w:val="521519F1"/>
    <w:rsid w:val="52695F8A"/>
    <w:rsid w:val="53690D99"/>
    <w:rsid w:val="538C76F9"/>
    <w:rsid w:val="54423690"/>
    <w:rsid w:val="552054FB"/>
    <w:rsid w:val="55421AD6"/>
    <w:rsid w:val="5558752C"/>
    <w:rsid w:val="576D0D71"/>
    <w:rsid w:val="579E047A"/>
    <w:rsid w:val="589559BF"/>
    <w:rsid w:val="589F5CA1"/>
    <w:rsid w:val="592E25D9"/>
    <w:rsid w:val="595E2666"/>
    <w:rsid w:val="5975444C"/>
    <w:rsid w:val="5A12320C"/>
    <w:rsid w:val="5AEA1EE2"/>
    <w:rsid w:val="5AF16717"/>
    <w:rsid w:val="5B6F4325"/>
    <w:rsid w:val="5BF75AFA"/>
    <w:rsid w:val="5D06355C"/>
    <w:rsid w:val="5E1F407E"/>
    <w:rsid w:val="5F7C1971"/>
    <w:rsid w:val="606705AD"/>
    <w:rsid w:val="60C468CF"/>
    <w:rsid w:val="61640C7C"/>
    <w:rsid w:val="63936C68"/>
    <w:rsid w:val="63B50A8F"/>
    <w:rsid w:val="63B75967"/>
    <w:rsid w:val="652A7634"/>
    <w:rsid w:val="66B166A6"/>
    <w:rsid w:val="67254614"/>
    <w:rsid w:val="67890C30"/>
    <w:rsid w:val="67D96CB1"/>
    <w:rsid w:val="680738A6"/>
    <w:rsid w:val="683C04B2"/>
    <w:rsid w:val="68915C0B"/>
    <w:rsid w:val="69662A55"/>
    <w:rsid w:val="69DA7B63"/>
    <w:rsid w:val="6A0C3DE3"/>
    <w:rsid w:val="6A63702E"/>
    <w:rsid w:val="6A72584C"/>
    <w:rsid w:val="6AF3477E"/>
    <w:rsid w:val="6B33671F"/>
    <w:rsid w:val="6B7A7E5A"/>
    <w:rsid w:val="6C440CC2"/>
    <w:rsid w:val="6C4A5718"/>
    <w:rsid w:val="6CE943CE"/>
    <w:rsid w:val="6D054FEA"/>
    <w:rsid w:val="6D495ED0"/>
    <w:rsid w:val="6D4F602C"/>
    <w:rsid w:val="6D7B107E"/>
    <w:rsid w:val="6D917391"/>
    <w:rsid w:val="6DCC42A3"/>
    <w:rsid w:val="6EF723F7"/>
    <w:rsid w:val="6F562815"/>
    <w:rsid w:val="6FB16474"/>
    <w:rsid w:val="70DE37EF"/>
    <w:rsid w:val="71365093"/>
    <w:rsid w:val="72D74D53"/>
    <w:rsid w:val="73033DAF"/>
    <w:rsid w:val="7307270A"/>
    <w:rsid w:val="739E190D"/>
    <w:rsid w:val="751816D4"/>
    <w:rsid w:val="756E5A0D"/>
    <w:rsid w:val="7605077D"/>
    <w:rsid w:val="76146055"/>
    <w:rsid w:val="7684241A"/>
    <w:rsid w:val="771B103B"/>
    <w:rsid w:val="786319B0"/>
    <w:rsid w:val="78E00D0D"/>
    <w:rsid w:val="79E91CB3"/>
    <w:rsid w:val="7AC07A3A"/>
    <w:rsid w:val="7B643B9C"/>
    <w:rsid w:val="7B7B66ED"/>
    <w:rsid w:val="7BC50373"/>
    <w:rsid w:val="7BEE6E60"/>
    <w:rsid w:val="7C67453F"/>
    <w:rsid w:val="7CDF718F"/>
    <w:rsid w:val="7D250EEF"/>
    <w:rsid w:val="7E1D2C30"/>
    <w:rsid w:val="7E28429F"/>
    <w:rsid w:val="7E7A44EE"/>
    <w:rsid w:val="7EBD27FC"/>
    <w:rsid w:val="7F9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微软雅黑" w:cs="宋体"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2">
    <w:name w:val="样式1"/>
    <w:basedOn w:val="1"/>
    <w:next w:val="1"/>
    <w:uiPriority w:val="0"/>
    <w:pPr>
      <w:spacing w:before="100" w:beforeAutospacing="1"/>
      <w:jc w:val="left"/>
    </w:pPr>
    <w:rPr>
      <w:rFonts w:eastAsia="微软雅黑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cong</dc:creator>
  <cp:lastModifiedBy>cong</cp:lastModifiedBy>
  <dcterms:modified xsi:type="dcterms:W3CDTF">2019-03-14T06:06:29Z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