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19EE" w:rsidRPr="00D119EE" w:rsidRDefault="00D119EE" w:rsidP="00D119EE">
      <w:r w:rsidRPr="00D119EE">
        <w:t xml:space="preserve">数据清洗规则总表 </w:t>
      </w:r>
    </w:p>
    <w:p w:rsidR="00D119EE" w:rsidRPr="00D119EE" w:rsidRDefault="00D119EE" w:rsidP="00D119EE">
      <w:r w:rsidRPr="00D119EE">
        <w:rPr>
          <w:b/>
          <w:bCs/>
        </w:rPr>
        <w:t>Version：2026.01.25</w:t>
      </w:r>
    </w:p>
    <w:p w:rsidR="00D119EE" w:rsidRPr="00D119EE" w:rsidRDefault="00D011AC" w:rsidP="00D119EE">
      <w:r w:rsidRPr="00D119EE">
        <w:rPr>
          <w:noProof/>
        </w:rPr>
        <w:pict>
          <v:rect id="_x0000_i1104" alt="" style="width:415.3pt;height:.05pt;mso-width-percent:0;mso-height-percent:0;mso-width-percent:0;mso-height-percent:0" o:hralign="center" o:hrstd="t" o:hr="t" fillcolor="#a0a0a0" stroked="f"/>
        </w:pict>
      </w:r>
    </w:p>
    <w:p w:rsidR="00D119EE" w:rsidRPr="00D119EE" w:rsidRDefault="00D119EE" w:rsidP="00D119EE">
      <w:pPr>
        <w:numPr>
          <w:ilvl w:val="0"/>
          <w:numId w:val="3"/>
        </w:numPr>
      </w:pPr>
    </w:p>
    <w:p w:rsidR="00D119EE" w:rsidRPr="00D119EE" w:rsidRDefault="00D011AC" w:rsidP="00D119EE">
      <w:r w:rsidRPr="00D119EE">
        <w:rPr>
          <w:noProof/>
        </w:rPr>
        <w:pict>
          <v:rect id="_x0000_i1103" alt="" style="width:415.3pt;height:.05pt;mso-width-percent:0;mso-height-percent:0;mso-width-percent:0;mso-height-percent:0" o:hralign="center" o:hrstd="t" o:hr="t" fillcolor="#a0a0a0" stroked="f"/>
        </w:pict>
      </w:r>
    </w:p>
    <w:p w:rsidR="00D119EE" w:rsidRPr="00D119EE" w:rsidRDefault="00D119EE" w:rsidP="00D119EE">
      <w:r w:rsidRPr="00D119EE">
        <w:t>模块1：文件结构与数据范围</w:t>
      </w:r>
    </w:p>
    <w:p w:rsidR="00D119EE" w:rsidRPr="00D119EE" w:rsidRDefault="00D119EE" w:rsidP="00D119EE">
      <w:r w:rsidRPr="00D119EE">
        <w:rPr>
          <w:b/>
          <w:bCs/>
        </w:rPr>
        <w:t>适用范围：</w:t>
      </w:r>
      <w:r w:rsidRPr="00D119EE">
        <w:t xml:space="preserve"> HYPO、Health 两组所有数据文件（共 17 个表/组） </w:t>
      </w:r>
      <w:r w:rsidRPr="00D119EE">
        <w:rPr>
          <w:b/>
          <w:bCs/>
        </w:rPr>
        <w:t>规则：</w:t>
      </w:r>
      <w:r w:rsidRPr="00D119EE">
        <w:t xml:space="preserve"> 仅作为说明，不涉及数据变换</w:t>
      </w:r>
    </w:p>
    <w:p w:rsidR="00D119EE" w:rsidRPr="00D119EE" w:rsidRDefault="00D011AC" w:rsidP="00D119EE">
      <w:r w:rsidRPr="00D119EE">
        <w:rPr>
          <w:noProof/>
        </w:rPr>
        <w:pict>
          <v:rect id="_x0000_i1102" alt="" style="width:415.3pt;height:.05pt;mso-width-percent:0;mso-height-percent:0;mso-width-percent:0;mso-height-percent:0" o:hralign="center" o:hrstd="t" o:hr="t" fillcolor="#a0a0a0" stroked="f"/>
        </w:pict>
      </w:r>
    </w:p>
    <w:p w:rsidR="00D119EE" w:rsidRPr="00D119EE" w:rsidRDefault="00D119EE" w:rsidP="00D119EE">
      <w:r w:rsidRPr="00D119EE">
        <w:t>模块2：匿名化（DE-IDENTIFICATION）</w:t>
      </w:r>
    </w:p>
    <w:p w:rsidR="00D119EE" w:rsidRPr="00D119EE" w:rsidRDefault="00D119EE" w:rsidP="00D119EE">
      <w:r w:rsidRPr="00D119EE">
        <w:rPr>
          <w:b/>
          <w:bCs/>
        </w:rPr>
        <w:t>适用范围：</w:t>
      </w:r>
      <w:r w:rsidRPr="00D119EE">
        <w:t xml:space="preserve"> HYPO、Health 的基线/住院/检查等所有文件</w:t>
      </w:r>
    </w:p>
    <w:p w:rsidR="00D119EE" w:rsidRPr="00D119EE" w:rsidRDefault="00D119EE" w:rsidP="00D119EE">
      <w:r w:rsidRPr="00D119EE">
        <w:t>2.1 直接身份标识字段（整列删除）</w:t>
      </w:r>
    </w:p>
    <w:p w:rsidR="00D119EE" w:rsidRPr="00D119EE" w:rsidRDefault="00D119EE" w:rsidP="00D119EE">
      <w:r w:rsidRPr="00D119EE">
        <w:t>涉及字段（示例）：</w:t>
      </w:r>
    </w:p>
    <w:p w:rsidR="00D119EE" w:rsidRPr="00D119EE" w:rsidRDefault="00D119EE" w:rsidP="00D119EE">
      <w:pPr>
        <w:numPr>
          <w:ilvl w:val="0"/>
          <w:numId w:val="4"/>
        </w:numPr>
      </w:pPr>
      <w:proofErr w:type="spellStart"/>
      <w:r w:rsidRPr="00D119EE">
        <w:t>inpatient_no_id</w:t>
      </w:r>
      <w:proofErr w:type="spellEnd"/>
    </w:p>
    <w:p w:rsidR="00D119EE" w:rsidRPr="00D119EE" w:rsidRDefault="00D119EE" w:rsidP="00D119EE">
      <w:pPr>
        <w:numPr>
          <w:ilvl w:val="0"/>
          <w:numId w:val="4"/>
        </w:numPr>
      </w:pPr>
      <w:proofErr w:type="spellStart"/>
      <w:r w:rsidRPr="00D119EE">
        <w:t>vsn</w:t>
      </w:r>
      <w:proofErr w:type="spellEnd"/>
      <w:r w:rsidRPr="00D119EE">
        <w:t xml:space="preserve">_住院号 / </w:t>
      </w:r>
      <w:proofErr w:type="spellStart"/>
      <w:r w:rsidRPr="00D119EE">
        <w:t>vsn</w:t>
      </w:r>
      <w:proofErr w:type="spellEnd"/>
      <w:r w:rsidRPr="00D119EE">
        <w:t xml:space="preserve"> 编号</w:t>
      </w:r>
    </w:p>
    <w:p w:rsidR="00D119EE" w:rsidRPr="00D119EE" w:rsidRDefault="00D119EE" w:rsidP="00D119EE">
      <w:pPr>
        <w:numPr>
          <w:ilvl w:val="0"/>
          <w:numId w:val="4"/>
        </w:numPr>
      </w:pPr>
      <w:r w:rsidRPr="00D119EE">
        <w:t>住院号</w:t>
      </w:r>
    </w:p>
    <w:p w:rsidR="00D119EE" w:rsidRPr="00D119EE" w:rsidRDefault="00D119EE" w:rsidP="00D119EE">
      <w:pPr>
        <w:numPr>
          <w:ilvl w:val="0"/>
          <w:numId w:val="4"/>
        </w:numPr>
      </w:pPr>
      <w:r w:rsidRPr="00D119EE">
        <w:t>所有以 IP 或 LZ 开头的编号列（如 IP|LZ 前缀字段）</w:t>
      </w:r>
    </w:p>
    <w:p w:rsidR="00D119EE" w:rsidRPr="00D119EE" w:rsidRDefault="00D119EE" w:rsidP="00D119EE">
      <w:r w:rsidRPr="00D119EE">
        <w:rPr>
          <w:b/>
          <w:bCs/>
        </w:rPr>
        <w:t>处理动作：</w:t>
      </w:r>
      <w:r w:rsidRPr="00D119EE">
        <w:t xml:space="preserve"> 整列删除 </w:t>
      </w:r>
      <w:r w:rsidRPr="00D119EE">
        <w:rPr>
          <w:b/>
          <w:bCs/>
        </w:rPr>
        <w:t>输出影响：</w:t>
      </w:r>
      <w:r w:rsidRPr="00D119EE">
        <w:t xml:space="preserve"> 不可通过数据直接追溯到住院号或院内编号</w:t>
      </w:r>
    </w:p>
    <w:p w:rsidR="00D119EE" w:rsidRPr="00D119EE" w:rsidRDefault="00D119EE" w:rsidP="00D119EE">
      <w:r w:rsidRPr="00D119EE">
        <w:t>2.2 出生日期脱敏</w:t>
      </w:r>
    </w:p>
    <w:p w:rsidR="00D119EE" w:rsidRPr="00D119EE" w:rsidRDefault="00D119EE" w:rsidP="00D119EE">
      <w:r w:rsidRPr="00D119EE">
        <w:t xml:space="preserve">涉及字段：出生日期 / 出生年月（常见为 D 列） </w:t>
      </w:r>
      <w:r w:rsidRPr="00D119EE">
        <w:rPr>
          <w:b/>
          <w:bCs/>
        </w:rPr>
        <w:t>判断逻辑：</w:t>
      </w:r>
      <w:r w:rsidRPr="00D119EE">
        <w:t xml:space="preserve"> 保留到 </w:t>
      </w:r>
      <w:r w:rsidRPr="00D119EE">
        <w:rPr>
          <w:b/>
          <w:bCs/>
        </w:rPr>
        <w:t>年-月</w:t>
      </w:r>
      <w:r w:rsidRPr="00D119EE">
        <w:t xml:space="preserve"> </w:t>
      </w:r>
      <w:r w:rsidRPr="00D119EE">
        <w:rPr>
          <w:b/>
          <w:bCs/>
        </w:rPr>
        <w:t>处理动作：</w:t>
      </w:r>
      <w:r w:rsidRPr="00D119EE">
        <w:t xml:space="preserve"> 删除“日”信息（YYYY-MM）</w:t>
      </w:r>
    </w:p>
    <w:p w:rsidR="00D119EE" w:rsidRPr="00D119EE" w:rsidRDefault="00D119EE" w:rsidP="00D119EE">
      <w:r w:rsidRPr="00D119EE">
        <w:t>2.3 入院时间脱敏</w:t>
      </w:r>
    </w:p>
    <w:p w:rsidR="00D119EE" w:rsidRPr="00D119EE" w:rsidRDefault="00D119EE" w:rsidP="00D119EE">
      <w:r w:rsidRPr="00D119EE">
        <w:t xml:space="preserve">涉及字段：入院时间 / 入院日期（常见为 H 列） </w:t>
      </w:r>
      <w:r w:rsidRPr="00D119EE">
        <w:rPr>
          <w:b/>
          <w:bCs/>
        </w:rPr>
        <w:t>判断逻辑：</w:t>
      </w:r>
      <w:r w:rsidRPr="00D119EE">
        <w:t xml:space="preserve"> 保留到 </w:t>
      </w:r>
      <w:r w:rsidRPr="00D119EE">
        <w:rPr>
          <w:b/>
          <w:bCs/>
        </w:rPr>
        <w:t>年-月-日</w:t>
      </w:r>
      <w:r w:rsidRPr="00D119EE">
        <w:t xml:space="preserve"> </w:t>
      </w:r>
      <w:r w:rsidRPr="00D119EE">
        <w:rPr>
          <w:b/>
          <w:bCs/>
        </w:rPr>
        <w:t>处理动作：</w:t>
      </w:r>
      <w:r w:rsidRPr="00D119EE">
        <w:t xml:space="preserve"> 删除“时:分:秒”信息（YYYY-MM-DD）</w:t>
      </w:r>
    </w:p>
    <w:p w:rsidR="00D119EE" w:rsidRPr="00D119EE" w:rsidRDefault="00D119EE" w:rsidP="00D119EE">
      <w:r w:rsidRPr="00D119EE">
        <w:t>2.4 检查文件通用脱敏</w:t>
      </w:r>
    </w:p>
    <w:p w:rsidR="00D119EE" w:rsidRPr="00D119EE" w:rsidRDefault="00D119EE" w:rsidP="00D119EE">
      <w:r w:rsidRPr="00D119EE">
        <w:t>适用文件：各类检查指标文件 涉及字段：</w:t>
      </w:r>
    </w:p>
    <w:p w:rsidR="00D119EE" w:rsidRPr="00D119EE" w:rsidRDefault="00D119EE" w:rsidP="00D119EE">
      <w:pPr>
        <w:numPr>
          <w:ilvl w:val="0"/>
          <w:numId w:val="5"/>
        </w:numPr>
      </w:pPr>
      <w:r w:rsidRPr="00D119EE">
        <w:rPr>
          <w:b/>
          <w:bCs/>
        </w:rPr>
        <w:t>D 列：出生日期</w:t>
      </w:r>
      <w:r w:rsidRPr="00D119EE">
        <w:t xml:space="preserve"> → 保留到 YYYY-MM</w:t>
      </w:r>
    </w:p>
    <w:p w:rsidR="00D119EE" w:rsidRPr="00D119EE" w:rsidRDefault="00D119EE" w:rsidP="00D119EE">
      <w:pPr>
        <w:numPr>
          <w:ilvl w:val="0"/>
          <w:numId w:val="5"/>
        </w:numPr>
      </w:pPr>
      <w:r w:rsidRPr="00D119EE">
        <w:rPr>
          <w:b/>
          <w:bCs/>
        </w:rPr>
        <w:t>G 列：编号</w:t>
      </w:r>
      <w:r w:rsidRPr="00D119EE">
        <w:t xml:space="preserve"> → 整列删除</w:t>
      </w:r>
    </w:p>
    <w:p w:rsidR="00D119EE" w:rsidRPr="00D119EE" w:rsidRDefault="00D119EE" w:rsidP="00D119EE">
      <w:r w:rsidRPr="00D119EE">
        <w:rPr>
          <w:b/>
          <w:bCs/>
        </w:rPr>
        <w:lastRenderedPageBreak/>
        <w:t>处理动作：</w:t>
      </w:r>
      <w:r w:rsidRPr="00D119EE">
        <w:t xml:space="preserve"> 按上述规则统一脱敏</w:t>
      </w:r>
    </w:p>
    <w:p w:rsidR="00D119EE" w:rsidRPr="00D119EE" w:rsidRDefault="00D011AC" w:rsidP="00D119EE">
      <w:r w:rsidRPr="00D119EE">
        <w:rPr>
          <w:noProof/>
        </w:rPr>
        <w:pict>
          <v:rect id="_x0000_i1101" alt="" style="width:415.3pt;height:.05pt;mso-width-percent:0;mso-height-percent:0;mso-width-percent:0;mso-height-percent:0" o:hralign="center" o:hrstd="t" o:hr="t" fillcolor="#a0a0a0" stroked="f"/>
        </w:pict>
      </w:r>
    </w:p>
    <w:p w:rsidR="00D119EE" w:rsidRPr="00D119EE" w:rsidRDefault="00D119EE" w:rsidP="00D119EE">
      <w:r w:rsidRPr="00D119EE">
        <w:t>模块3：STUDY COHORT（纳排标准）</w:t>
      </w:r>
    </w:p>
    <w:p w:rsidR="00D119EE" w:rsidRPr="00D119EE" w:rsidRDefault="00D119EE" w:rsidP="00D119EE">
      <w:r w:rsidRPr="00D119EE">
        <w:rPr>
          <w:b/>
          <w:bCs/>
        </w:rPr>
        <w:t>适用范围：</w:t>
      </w:r>
      <w:r w:rsidRPr="00D119EE">
        <w:t xml:space="preserve"> HYPO、Health 全部住院段 </w:t>
      </w:r>
      <w:r w:rsidRPr="00D119EE">
        <w:rPr>
          <w:b/>
          <w:bCs/>
        </w:rPr>
        <w:t>排除粒度：</w:t>
      </w:r>
      <w:r w:rsidRPr="00D119EE">
        <w:t xml:space="preserve"> </w:t>
      </w:r>
      <w:proofErr w:type="spellStart"/>
      <w:r w:rsidRPr="00D119EE">
        <w:t>admission_key</w:t>
      </w:r>
      <w:proofErr w:type="spellEnd"/>
      <w:r w:rsidRPr="00D119EE">
        <w:t xml:space="preserve">（仅排除该次住院时间段，不影响同一 </w:t>
      </w:r>
      <w:proofErr w:type="spellStart"/>
      <w:r w:rsidRPr="00D119EE">
        <w:t>patient_sn</w:t>
      </w:r>
      <w:proofErr w:type="spellEnd"/>
      <w:r w:rsidRPr="00D119EE">
        <w:t xml:space="preserve"> 的其他住院段）</w:t>
      </w:r>
    </w:p>
    <w:p w:rsidR="00D119EE" w:rsidRPr="00D119EE" w:rsidRDefault="00D119EE" w:rsidP="00D119EE">
      <w:r w:rsidRPr="00D119EE">
        <w:t>3.1 诊断排除：妊娠糖尿病</w:t>
      </w:r>
    </w:p>
    <w:p w:rsidR="00D119EE" w:rsidRPr="00D119EE" w:rsidRDefault="00D119EE" w:rsidP="00D119EE">
      <w:r w:rsidRPr="00D119EE">
        <w:t xml:space="preserve">数据表：全部诊断 字段：诊断名称 </w:t>
      </w:r>
      <w:r w:rsidRPr="00D119EE">
        <w:rPr>
          <w:b/>
          <w:bCs/>
        </w:rPr>
        <w:t>判断逻辑：</w:t>
      </w:r>
      <w:r w:rsidRPr="00D119EE">
        <w:t xml:space="preserve"> 诊断名称 == "妊娠糖尿病" </w:t>
      </w:r>
      <w:r w:rsidRPr="00D119EE">
        <w:rPr>
          <w:b/>
          <w:bCs/>
        </w:rPr>
        <w:t>处理动作：</w:t>
      </w:r>
      <w:r w:rsidRPr="00D119EE">
        <w:t xml:space="preserve"> 删除该 </w:t>
      </w:r>
      <w:proofErr w:type="spellStart"/>
      <w:r w:rsidRPr="00D119EE">
        <w:t>admission_key</w:t>
      </w:r>
      <w:proofErr w:type="spellEnd"/>
      <w:r w:rsidRPr="00D119EE">
        <w:t xml:space="preserve"> 的所有记录（跨表联动排除）</w:t>
      </w:r>
    </w:p>
    <w:p w:rsidR="00D119EE" w:rsidRPr="00D119EE" w:rsidRDefault="00D119EE" w:rsidP="00D119EE">
      <w:r w:rsidRPr="00D119EE">
        <w:t>3.2 诊断排除：死亡相关</w:t>
      </w:r>
    </w:p>
    <w:p w:rsidR="00D119EE" w:rsidRPr="00D119EE" w:rsidRDefault="00D119EE" w:rsidP="00D119EE">
      <w:r w:rsidRPr="00D119EE">
        <w:t xml:space="preserve">数据表：全部诊断 字段：诊断名称 </w:t>
      </w:r>
      <w:r w:rsidRPr="00D119EE">
        <w:rPr>
          <w:b/>
          <w:bCs/>
        </w:rPr>
        <w:t>判断逻辑：</w:t>
      </w:r>
      <w:r w:rsidRPr="00D119EE">
        <w:t xml:space="preserve"> 诊断名称 包含 "死亡" </w:t>
      </w:r>
      <w:r w:rsidRPr="00D119EE">
        <w:rPr>
          <w:b/>
          <w:bCs/>
        </w:rPr>
        <w:t>处理动作：</w:t>
      </w:r>
      <w:r w:rsidRPr="00D119EE">
        <w:t xml:space="preserve"> 删除该 </w:t>
      </w:r>
      <w:proofErr w:type="spellStart"/>
      <w:r w:rsidRPr="00D119EE">
        <w:t>admission_key</w:t>
      </w:r>
      <w:proofErr w:type="spellEnd"/>
      <w:r w:rsidRPr="00D119EE">
        <w:t xml:space="preserve"> 的所有记录（跨表联动排除）</w:t>
      </w:r>
    </w:p>
    <w:p w:rsidR="00D119EE" w:rsidRPr="00D119EE" w:rsidRDefault="00D119EE" w:rsidP="00D119EE">
      <w:r w:rsidRPr="00D119EE">
        <w:t>3.3 重症相关科室标记（名单法）</w:t>
      </w:r>
    </w:p>
    <w:p w:rsidR="00D119EE" w:rsidRPr="00D119EE" w:rsidRDefault="00D119EE" w:rsidP="00D119EE">
      <w:r w:rsidRPr="00D119EE">
        <w:t xml:space="preserve">数据表：非药品类医嘱 字段：开立科室 </w:t>
      </w:r>
      <w:r w:rsidRPr="00D119EE">
        <w:rPr>
          <w:b/>
          <w:bCs/>
        </w:rPr>
        <w:t>判断逻辑：</w:t>
      </w:r>
      <w:r w:rsidRPr="00D119EE">
        <w:t xml:space="preserve"> 开立科室 ∈ 以下 11 个名称（严格匹配）</w:t>
      </w:r>
    </w:p>
    <w:p w:rsidR="00D119EE" w:rsidRPr="00D119EE" w:rsidRDefault="00D119EE" w:rsidP="00D119EE">
      <w:r w:rsidRPr="00D119EE">
        <w:t>名单：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CCU病房（心血管内科）（外滩）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CCU（月湖）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EICU（月湖）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EICU（海曙）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监护病房（外滩）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重症医学科（外滩）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重症医学科（方桥）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重症监护一（月湖）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重症监护一（海曙）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重症监护二（月湖）</w:t>
      </w:r>
    </w:p>
    <w:p w:rsidR="00D119EE" w:rsidRPr="00D119EE" w:rsidRDefault="00D119EE" w:rsidP="00D119EE">
      <w:pPr>
        <w:numPr>
          <w:ilvl w:val="0"/>
          <w:numId w:val="6"/>
        </w:numPr>
      </w:pPr>
      <w:r w:rsidRPr="00D119EE">
        <w:t>重症监护二（海曙）</w:t>
      </w:r>
    </w:p>
    <w:p w:rsidR="00D119EE" w:rsidRPr="00D119EE" w:rsidRDefault="00D119EE" w:rsidP="00D119EE">
      <w:r w:rsidRPr="00D119EE">
        <w:rPr>
          <w:b/>
          <w:bCs/>
        </w:rPr>
        <w:t>处理动作：</w:t>
      </w:r>
      <w:r w:rsidRPr="00D119EE">
        <w:t xml:space="preserve"> 按该名单进行标记/筛选（最终用途以研究方案为准）</w:t>
      </w:r>
    </w:p>
    <w:p w:rsidR="00D119EE" w:rsidRPr="00D119EE" w:rsidRDefault="00D011AC" w:rsidP="00D119EE">
      <w:r w:rsidRPr="00D119EE">
        <w:rPr>
          <w:noProof/>
        </w:rPr>
        <w:pict>
          <v:rect id="_x0000_i1100" alt="" style="width:415.3pt;height:.05pt;mso-width-percent:0;mso-height-percent:0;mso-width-percent:0;mso-height-percent:0" o:hralign="center" o:hrstd="t" o:hr="t" fillcolor="#a0a0a0" stroked="f"/>
        </w:pict>
      </w:r>
    </w:p>
    <w:p w:rsidR="00D119EE" w:rsidRPr="00D119EE" w:rsidRDefault="00D119EE" w:rsidP="00D119EE">
      <w:r w:rsidRPr="00D119EE">
        <w:lastRenderedPageBreak/>
        <w:t>模块4：医嘱状态规则（撤销 = 未发生）</w:t>
      </w:r>
    </w:p>
    <w:p w:rsidR="00D119EE" w:rsidRPr="00D119EE" w:rsidRDefault="00D119EE" w:rsidP="00D119EE">
      <w:r w:rsidRPr="00D119EE">
        <w:t>核心原则：</w:t>
      </w:r>
      <w:r w:rsidRPr="00D119EE">
        <w:rPr>
          <w:b/>
          <w:bCs/>
        </w:rPr>
        <w:t>已撤销的医嘱视为未实际执行/未实际暴露</w:t>
      </w:r>
      <w:r w:rsidRPr="00D119EE">
        <w:t xml:space="preserve">，不进入任何后续统计或暴露判定 </w:t>
      </w:r>
      <w:r w:rsidRPr="00D119EE">
        <w:rPr>
          <w:b/>
          <w:bCs/>
        </w:rPr>
        <w:t>适用范围：</w:t>
      </w:r>
      <w:r w:rsidRPr="00D119EE">
        <w:t xml:space="preserve"> 所有医嘱相关分析（用药暴露、手术、禁食等）</w:t>
      </w:r>
    </w:p>
    <w:p w:rsidR="00D119EE" w:rsidRPr="00D119EE" w:rsidRDefault="00D119EE" w:rsidP="00D119EE">
      <w:r w:rsidRPr="00D119EE">
        <w:t>4.1 药品类医嘱：撤销处理</w:t>
      </w:r>
    </w:p>
    <w:p w:rsidR="00D119EE" w:rsidRPr="00D119EE" w:rsidRDefault="00D119EE" w:rsidP="00D119EE">
      <w:r w:rsidRPr="00D119EE">
        <w:t xml:space="preserve">数据表：药品类医嘱 字段：医嘱状态 </w:t>
      </w:r>
    </w:p>
    <w:p w:rsidR="00D119EE" w:rsidRPr="00D119EE" w:rsidRDefault="00D119EE" w:rsidP="00D119EE">
      <w:pPr>
        <w:numPr>
          <w:ilvl w:val="0"/>
          <w:numId w:val="7"/>
        </w:numPr>
      </w:pPr>
      <w:r w:rsidRPr="00D119EE">
        <w:t xml:space="preserve">HYPO：U 列 </w:t>
      </w:r>
    </w:p>
    <w:p w:rsidR="00D119EE" w:rsidRPr="00D119EE" w:rsidRDefault="00D119EE" w:rsidP="00D119EE">
      <w:pPr>
        <w:numPr>
          <w:ilvl w:val="0"/>
          <w:numId w:val="7"/>
        </w:numPr>
      </w:pPr>
      <w:r w:rsidRPr="00D119EE">
        <w:t xml:space="preserve">Health：W 列 </w:t>
      </w:r>
    </w:p>
    <w:p w:rsidR="00D119EE" w:rsidRPr="00D119EE" w:rsidRDefault="00D119EE" w:rsidP="00D119EE">
      <w:r w:rsidRPr="00D119EE">
        <w:rPr>
          <w:b/>
          <w:bCs/>
        </w:rPr>
        <w:t>判断逻辑：</w:t>
      </w:r>
      <w:r w:rsidRPr="00D119EE">
        <w:t xml:space="preserve"> 医嘱状态 == "已撤销" </w:t>
      </w:r>
      <w:r w:rsidRPr="00D119EE">
        <w:rPr>
          <w:b/>
          <w:bCs/>
        </w:rPr>
        <w:t>处理动作：</w:t>
      </w:r>
      <w:r w:rsidRPr="00D119EE">
        <w:t xml:space="preserve"> 从“用药暴露/类别统计”中排除（等同未用药）</w:t>
      </w:r>
    </w:p>
    <w:p w:rsidR="00D119EE" w:rsidRPr="00D119EE" w:rsidRDefault="00D119EE" w:rsidP="00D119EE">
      <w:r w:rsidRPr="00D119EE">
        <w:t>4.2 非药品类医嘱：撤销处理</w:t>
      </w:r>
    </w:p>
    <w:p w:rsidR="00D119EE" w:rsidRPr="00D119EE" w:rsidRDefault="00D119EE" w:rsidP="00D119EE">
      <w:r w:rsidRPr="00D119EE">
        <w:t xml:space="preserve">数据表：非药品类医嘱 字段：医嘱状态（N 列） </w:t>
      </w:r>
      <w:r w:rsidRPr="00D119EE">
        <w:rPr>
          <w:b/>
          <w:bCs/>
        </w:rPr>
        <w:t>判断逻辑：</w:t>
      </w:r>
      <w:r w:rsidRPr="00D119EE">
        <w:t xml:space="preserve"> 医嘱状态 == "已撤销" </w:t>
      </w:r>
      <w:r w:rsidRPr="00D119EE">
        <w:rPr>
          <w:b/>
          <w:bCs/>
        </w:rPr>
        <w:t>处理动作：</w:t>
      </w:r>
      <w:r w:rsidRPr="00D119EE">
        <w:t xml:space="preserve"> 从“手术/禁食/操作事件统计”中排除（等同未执行）</w:t>
      </w:r>
    </w:p>
    <w:p w:rsidR="00D119EE" w:rsidRPr="00D119EE" w:rsidRDefault="00D011AC" w:rsidP="00D119EE">
      <w:r w:rsidRPr="00D119EE">
        <w:rPr>
          <w:noProof/>
        </w:rPr>
        <w:pict>
          <v:rect id="_x0000_i1099" alt="" style="width:415.3pt;height:.05pt;mso-width-percent:0;mso-height-percent:0;mso-width-percent:0;mso-height-percent:0" o:hralign="center" o:hrstd="t" o:hr="t" fillcolor="#a0a0a0" stroked="f"/>
        </w:pict>
      </w:r>
    </w:p>
    <w:p w:rsidR="00D119EE" w:rsidRPr="00D119EE" w:rsidRDefault="00D119EE" w:rsidP="00D119EE">
      <w:r w:rsidRPr="00D119EE">
        <w:t>模块5：用药分类规则（口服降糖药 + 胰岛素）</w:t>
      </w:r>
    </w:p>
    <w:p w:rsidR="00D119EE" w:rsidRPr="00D119EE" w:rsidRDefault="00D119EE" w:rsidP="00D119EE">
      <w:r w:rsidRPr="00D119EE">
        <w:rPr>
          <w:b/>
          <w:bCs/>
        </w:rPr>
        <w:t>适用范围：</w:t>
      </w:r>
      <w:r w:rsidRPr="00D119EE">
        <w:t xml:space="preserve"> 药品类医嘱（已撤销记录先排除）</w:t>
      </w:r>
    </w:p>
    <w:p w:rsidR="00D119EE" w:rsidRPr="00D119EE" w:rsidRDefault="00D119EE" w:rsidP="00D119EE">
      <w:r w:rsidRPr="00D119EE">
        <w:t>5.1 口服降糖药分类</w:t>
      </w:r>
    </w:p>
    <w:p w:rsidR="00D119EE" w:rsidRPr="00D119EE" w:rsidRDefault="00D119EE" w:rsidP="00D119EE">
      <w:r w:rsidRPr="00D119EE">
        <w:t>数据表：药品类医嘱 字段：药物成分名（K 列） 分类逻辑：按医生提供的成分关键词分组，输出以下类别之一：</w:t>
      </w:r>
    </w:p>
    <w:p w:rsidR="00D119EE" w:rsidRPr="00D119EE" w:rsidRDefault="00D119EE" w:rsidP="00D119EE">
      <w:pPr>
        <w:numPr>
          <w:ilvl w:val="0"/>
          <w:numId w:val="8"/>
        </w:numPr>
      </w:pPr>
      <w:r w:rsidRPr="00D119EE">
        <w:t>二甲双胍类</w:t>
      </w:r>
    </w:p>
    <w:p w:rsidR="00D119EE" w:rsidRPr="00D119EE" w:rsidRDefault="00D119EE" w:rsidP="00D119EE">
      <w:pPr>
        <w:numPr>
          <w:ilvl w:val="0"/>
          <w:numId w:val="8"/>
        </w:numPr>
      </w:pPr>
      <w:r w:rsidRPr="00D119EE">
        <w:t>磺脲类</w:t>
      </w:r>
    </w:p>
    <w:p w:rsidR="00D119EE" w:rsidRPr="00D119EE" w:rsidRDefault="00D119EE" w:rsidP="00D119EE">
      <w:pPr>
        <w:numPr>
          <w:ilvl w:val="0"/>
          <w:numId w:val="8"/>
        </w:numPr>
      </w:pPr>
      <w:r w:rsidRPr="00D119EE">
        <w:t>格列奈类</w:t>
      </w:r>
    </w:p>
    <w:p w:rsidR="00D119EE" w:rsidRPr="00D119EE" w:rsidRDefault="00D119EE" w:rsidP="00D119EE">
      <w:pPr>
        <w:numPr>
          <w:ilvl w:val="0"/>
          <w:numId w:val="8"/>
        </w:numPr>
      </w:pPr>
      <w:r w:rsidRPr="00D119EE">
        <w:t>噻唑烷二酮类</w:t>
      </w:r>
    </w:p>
    <w:p w:rsidR="00D119EE" w:rsidRPr="00D119EE" w:rsidRDefault="00D119EE" w:rsidP="00D119EE">
      <w:pPr>
        <w:numPr>
          <w:ilvl w:val="0"/>
          <w:numId w:val="8"/>
        </w:numPr>
      </w:pPr>
      <w:r w:rsidRPr="00D119EE">
        <w:t>α-葡萄糖苷酶抑制剂</w:t>
      </w:r>
    </w:p>
    <w:p w:rsidR="00D119EE" w:rsidRPr="00D119EE" w:rsidRDefault="00D119EE" w:rsidP="00D119EE">
      <w:pPr>
        <w:numPr>
          <w:ilvl w:val="0"/>
          <w:numId w:val="8"/>
        </w:numPr>
      </w:pPr>
      <w:r w:rsidRPr="00D119EE">
        <w:t>DPP-4 抑制剂</w:t>
      </w:r>
    </w:p>
    <w:p w:rsidR="00D119EE" w:rsidRPr="00D119EE" w:rsidRDefault="00D119EE" w:rsidP="00D119EE">
      <w:pPr>
        <w:numPr>
          <w:ilvl w:val="0"/>
          <w:numId w:val="8"/>
        </w:numPr>
      </w:pPr>
      <w:r w:rsidRPr="00D119EE">
        <w:t>SGLT2 抑制剂</w:t>
      </w:r>
    </w:p>
    <w:p w:rsidR="00D119EE" w:rsidRPr="00D119EE" w:rsidRDefault="00D119EE" w:rsidP="00D119EE">
      <w:r w:rsidRPr="00D119EE">
        <w:t xml:space="preserve">SGLT2 特例补充： 字段：药品名（J 列） + 成分名（K 列） </w:t>
      </w:r>
      <w:r w:rsidRPr="00D119EE">
        <w:rPr>
          <w:b/>
          <w:bCs/>
        </w:rPr>
        <w:t>判断逻辑：</w:t>
      </w:r>
      <w:r w:rsidRPr="00D119EE">
        <w:t xml:space="preserve"> J 列为 "艾托格列净(捷诺妥)" 且 K 列缺失 </w:t>
      </w:r>
      <w:r w:rsidRPr="00D119EE">
        <w:rPr>
          <w:b/>
          <w:bCs/>
        </w:rPr>
        <w:t>处理动作：</w:t>
      </w:r>
      <w:r w:rsidRPr="00D119EE">
        <w:t xml:space="preserve"> 视作 "艾托格列净（SGLT2）"</w:t>
      </w:r>
    </w:p>
    <w:p w:rsidR="00D119EE" w:rsidRPr="00D119EE" w:rsidRDefault="00D119EE" w:rsidP="00D119EE">
      <w:r w:rsidRPr="00D119EE">
        <w:t>5.2 胰岛素分类</w:t>
      </w:r>
    </w:p>
    <w:p w:rsidR="00D119EE" w:rsidRPr="00D119EE" w:rsidRDefault="00D119EE" w:rsidP="00D119EE">
      <w:r w:rsidRPr="00D119EE">
        <w:lastRenderedPageBreak/>
        <w:t>数据表：药品类医嘱 字段：药物成分名（K 列） 分类逻辑：按医生提供的成分关键词归类为：</w:t>
      </w:r>
    </w:p>
    <w:p w:rsidR="00D119EE" w:rsidRPr="00D119EE" w:rsidRDefault="00D119EE" w:rsidP="00D119EE">
      <w:pPr>
        <w:numPr>
          <w:ilvl w:val="0"/>
          <w:numId w:val="9"/>
        </w:numPr>
      </w:pPr>
      <w:r w:rsidRPr="00D119EE">
        <w:t>餐时胰岛素</w:t>
      </w:r>
    </w:p>
    <w:p w:rsidR="00D119EE" w:rsidRPr="00D119EE" w:rsidRDefault="00D119EE" w:rsidP="00D119EE">
      <w:pPr>
        <w:numPr>
          <w:ilvl w:val="0"/>
          <w:numId w:val="9"/>
        </w:numPr>
      </w:pPr>
      <w:r w:rsidRPr="00D119EE">
        <w:t>基础胰岛素</w:t>
      </w:r>
    </w:p>
    <w:p w:rsidR="00D119EE" w:rsidRPr="00D119EE" w:rsidRDefault="00D119EE" w:rsidP="00D119EE">
      <w:pPr>
        <w:numPr>
          <w:ilvl w:val="0"/>
          <w:numId w:val="9"/>
        </w:numPr>
      </w:pPr>
      <w:r w:rsidRPr="00D119EE">
        <w:t>预混胰岛素</w:t>
      </w:r>
    </w:p>
    <w:p w:rsidR="00D119EE" w:rsidRPr="00D119EE" w:rsidRDefault="00D119EE" w:rsidP="00D119EE">
      <w:r w:rsidRPr="00D119EE">
        <w:t>胰岛素特殊规则（当 K 列 = "胰岛素" 时启用）：</w:t>
      </w:r>
    </w:p>
    <w:p w:rsidR="00D119EE" w:rsidRPr="00D119EE" w:rsidRDefault="00D119EE" w:rsidP="00D119EE">
      <w:r w:rsidRPr="00D119EE">
        <w:t xml:space="preserve">规则1（双胰岛素） </w:t>
      </w:r>
    </w:p>
    <w:p w:rsidR="00D119EE" w:rsidRPr="00D119EE" w:rsidRDefault="00D119EE" w:rsidP="00D119EE">
      <w:pPr>
        <w:numPr>
          <w:ilvl w:val="0"/>
          <w:numId w:val="10"/>
        </w:numPr>
      </w:pPr>
      <w:r w:rsidRPr="00D119EE">
        <w:t xml:space="preserve">字段：药品名（J 列） </w:t>
      </w:r>
    </w:p>
    <w:p w:rsidR="00D119EE" w:rsidRPr="00D119EE" w:rsidRDefault="00D119EE" w:rsidP="00D119EE">
      <w:pPr>
        <w:numPr>
          <w:ilvl w:val="0"/>
          <w:numId w:val="10"/>
        </w:numPr>
      </w:pPr>
      <w:r w:rsidRPr="00D119EE">
        <w:t xml:space="preserve">判断逻辑：J = "德谷门冬双胰岛素(诺和佳（畅充）)" </w:t>
      </w:r>
    </w:p>
    <w:p w:rsidR="00D119EE" w:rsidRPr="00D119EE" w:rsidRDefault="00D119EE" w:rsidP="00D119EE">
      <w:pPr>
        <w:numPr>
          <w:ilvl w:val="0"/>
          <w:numId w:val="10"/>
        </w:numPr>
      </w:pPr>
      <w:r w:rsidRPr="00D119EE">
        <w:t>处理动作：归类为 "双胰岛素"</w:t>
      </w:r>
    </w:p>
    <w:p w:rsidR="00D119EE" w:rsidRPr="00D119EE" w:rsidRDefault="00D119EE" w:rsidP="00D119EE">
      <w:r w:rsidRPr="00D119EE">
        <w:t xml:space="preserve">规则2（胰岛素注射液 + 皮下/皮内/肌肉 → 餐时胰岛素） </w:t>
      </w:r>
    </w:p>
    <w:p w:rsidR="00D119EE" w:rsidRPr="00D119EE" w:rsidRDefault="00D119EE" w:rsidP="00D119EE">
      <w:pPr>
        <w:numPr>
          <w:ilvl w:val="0"/>
          <w:numId w:val="11"/>
        </w:numPr>
      </w:pPr>
      <w:r w:rsidRPr="00D119EE">
        <w:t xml:space="preserve">字段：J 列、给药途径（R 列） </w:t>
      </w:r>
    </w:p>
    <w:p w:rsidR="00D119EE" w:rsidRPr="00D119EE" w:rsidRDefault="00D119EE" w:rsidP="00D119EE">
      <w:pPr>
        <w:numPr>
          <w:ilvl w:val="0"/>
          <w:numId w:val="11"/>
        </w:numPr>
      </w:pPr>
      <w:r w:rsidRPr="00D119EE">
        <w:t xml:space="preserve">判断逻辑：J = "胰岛素注射液" 且 R ∈ {皮下注射，皮内注射，肌肉注射} </w:t>
      </w:r>
    </w:p>
    <w:p w:rsidR="00D119EE" w:rsidRPr="00D119EE" w:rsidRDefault="00D119EE" w:rsidP="00D119EE">
      <w:pPr>
        <w:numPr>
          <w:ilvl w:val="0"/>
          <w:numId w:val="11"/>
        </w:numPr>
      </w:pPr>
      <w:r w:rsidRPr="00D119EE">
        <w:t>处理动作：归类为 "餐时胰岛素"</w:t>
      </w:r>
    </w:p>
    <w:p w:rsidR="00D119EE" w:rsidRPr="00D119EE" w:rsidRDefault="00D119EE" w:rsidP="00D119EE">
      <w:r w:rsidRPr="00D119EE">
        <w:t xml:space="preserve">规则3（胰岛素注射液 + 静脉相关途径 → 不纳入统计） </w:t>
      </w:r>
    </w:p>
    <w:p w:rsidR="00D119EE" w:rsidRPr="00D119EE" w:rsidRDefault="00D119EE" w:rsidP="00D119EE">
      <w:pPr>
        <w:numPr>
          <w:ilvl w:val="0"/>
          <w:numId w:val="12"/>
        </w:numPr>
      </w:pPr>
      <w:r w:rsidRPr="00D119EE">
        <w:t xml:space="preserve">字段：J 列、给药途径（R 列） </w:t>
      </w:r>
    </w:p>
    <w:p w:rsidR="00D119EE" w:rsidRPr="00D119EE" w:rsidRDefault="00D119EE" w:rsidP="00D119EE">
      <w:pPr>
        <w:numPr>
          <w:ilvl w:val="0"/>
          <w:numId w:val="12"/>
        </w:numPr>
      </w:pPr>
      <w:r w:rsidRPr="00D119EE">
        <w:t xml:space="preserve">判断逻辑：J = "胰岛素注射液" 且 R 属于静脉滴注/静脉注射等静脉相关途径 </w:t>
      </w:r>
    </w:p>
    <w:p w:rsidR="00D119EE" w:rsidRPr="00D119EE" w:rsidRDefault="00D119EE" w:rsidP="00D119EE">
      <w:pPr>
        <w:numPr>
          <w:ilvl w:val="0"/>
          <w:numId w:val="12"/>
        </w:numPr>
      </w:pPr>
      <w:r w:rsidRPr="00D119EE">
        <w:t>处理动作：该条记录不纳入用药分析统计</w:t>
      </w:r>
    </w:p>
    <w:p w:rsidR="00D119EE" w:rsidRPr="00D119EE" w:rsidRDefault="00D119EE" w:rsidP="00D119EE">
      <w:r w:rsidRPr="00D119EE">
        <w:pict>
          <v:rect id="_x0000_i1094" style="width:0;height:0" o:hralign="center" o:hrstd="t" o:hr="t" fillcolor="#a0a0a0" stroked="f"/>
        </w:pict>
      </w:r>
    </w:p>
    <w:p w:rsidR="00D119EE" w:rsidRPr="00D119EE" w:rsidRDefault="00D119EE" w:rsidP="00D119EE">
      <w:r w:rsidRPr="00D119EE">
        <w:t>模块6：诊断/合并症标注（关键词布尔匹配）</w:t>
      </w:r>
    </w:p>
    <w:p w:rsidR="00D119EE" w:rsidRPr="00D119EE" w:rsidRDefault="00D119EE" w:rsidP="00D119EE">
      <w:r w:rsidRPr="00D119EE">
        <w:rPr>
          <w:b/>
          <w:bCs/>
        </w:rPr>
        <w:t>适用范围：</w:t>
      </w:r>
      <w:r w:rsidRPr="00D119EE">
        <w:t xml:space="preserve"> 全部诊断 字段：诊断名称（E 列） 输出：各合并症的 </w:t>
      </w:r>
      <w:r w:rsidRPr="00D119EE">
        <w:rPr>
          <w:b/>
          <w:bCs/>
        </w:rPr>
        <w:t>0/1 标记（布尔变量）</w:t>
      </w:r>
    </w:p>
    <w:p w:rsidR="00D119EE" w:rsidRPr="00D119EE" w:rsidRDefault="00D119EE" w:rsidP="00D119EE">
      <w:r w:rsidRPr="00D119EE">
        <w:rPr>
          <w:b/>
          <w:bCs/>
        </w:rPr>
        <w:t>判断逻辑：</w:t>
      </w:r>
    </w:p>
    <w:p w:rsidR="00D119EE" w:rsidRPr="00D119EE" w:rsidRDefault="00D119EE" w:rsidP="00D119EE">
      <w:pPr>
        <w:numPr>
          <w:ilvl w:val="0"/>
          <w:numId w:val="13"/>
        </w:numPr>
      </w:pPr>
      <w:r w:rsidRPr="00D119EE">
        <w:t>严格按医生给出的关键词匹配规则（含“且/或”逻辑）</w:t>
      </w:r>
    </w:p>
    <w:p w:rsidR="00D119EE" w:rsidRPr="00D119EE" w:rsidRDefault="00D119EE" w:rsidP="00D119EE">
      <w:pPr>
        <w:numPr>
          <w:ilvl w:val="0"/>
          <w:numId w:val="13"/>
        </w:numPr>
      </w:pPr>
      <w:r w:rsidRPr="00D119EE">
        <w:t>不做同义词扩展，不做模糊推断</w:t>
      </w:r>
    </w:p>
    <w:p w:rsidR="00D119EE" w:rsidRPr="00D119EE" w:rsidRDefault="00D119EE" w:rsidP="00D119EE">
      <w:r w:rsidRPr="00D119EE">
        <w:t>目标病种（示例，以医生文档为最终版本）：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糖尿病周围血管病变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lastRenderedPageBreak/>
        <w:t>周围神经病变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糖尿病足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糖尿病肾病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糖尿病视网膜病变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高血压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高脂血症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冠状动脉粥样硬化性心脏病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恶性肿瘤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慢性肾衰竭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肾脏替代治疗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1 型糖尿病</w:t>
      </w:r>
    </w:p>
    <w:p w:rsidR="00D119EE" w:rsidRPr="00D119EE" w:rsidRDefault="00D119EE" w:rsidP="00D119EE">
      <w:pPr>
        <w:numPr>
          <w:ilvl w:val="0"/>
          <w:numId w:val="14"/>
        </w:numPr>
      </w:pPr>
      <w:r w:rsidRPr="00D119EE">
        <w:t>脑血管意外</w:t>
      </w:r>
    </w:p>
    <w:p w:rsidR="00D119EE" w:rsidRPr="00D119EE" w:rsidRDefault="00D119EE" w:rsidP="00D119EE">
      <w:r w:rsidRPr="00D119EE">
        <w:pict>
          <v:rect id="_x0000_i1095" style="width:0;height:0" o:hralign="center" o:hrstd="t" o:hr="t" fillcolor="#a0a0a0" stroked="f"/>
        </w:pict>
      </w:r>
    </w:p>
    <w:p w:rsidR="00D119EE" w:rsidRPr="00D119EE" w:rsidRDefault="00D119EE" w:rsidP="00D119EE">
      <w:r w:rsidRPr="00D119EE">
        <w:t>模块7：手术事件提取（非药品类医嘱）</w:t>
      </w:r>
    </w:p>
    <w:p w:rsidR="00D119EE" w:rsidRPr="00D119EE" w:rsidRDefault="00D119EE" w:rsidP="00D119EE">
      <w:r w:rsidRPr="00D119EE">
        <w:rPr>
          <w:b/>
          <w:bCs/>
        </w:rPr>
        <w:t>适用范围：</w:t>
      </w:r>
      <w:r w:rsidRPr="00D119EE">
        <w:t xml:space="preserve"> 非药品类医嘱（已撤销记录先排除）</w:t>
      </w:r>
    </w:p>
    <w:p w:rsidR="00D119EE" w:rsidRPr="00D119EE" w:rsidRDefault="00D119EE" w:rsidP="00D119EE">
      <w:r w:rsidRPr="00D119EE">
        <w:t>字段：</w:t>
      </w:r>
    </w:p>
    <w:p w:rsidR="00D119EE" w:rsidRPr="00D119EE" w:rsidRDefault="00D119EE" w:rsidP="00D119EE">
      <w:pPr>
        <w:numPr>
          <w:ilvl w:val="0"/>
          <w:numId w:val="15"/>
        </w:numPr>
      </w:pPr>
      <w:r w:rsidRPr="00D119EE">
        <w:t>医嘱项目类型（H 列）</w:t>
      </w:r>
    </w:p>
    <w:p w:rsidR="00D119EE" w:rsidRPr="00D119EE" w:rsidRDefault="00D119EE" w:rsidP="00D119EE">
      <w:pPr>
        <w:numPr>
          <w:ilvl w:val="0"/>
          <w:numId w:val="15"/>
        </w:numPr>
      </w:pPr>
      <w:r w:rsidRPr="00D119EE">
        <w:t>医嘱项目内容（I 列）</w:t>
      </w:r>
    </w:p>
    <w:p w:rsidR="00D119EE" w:rsidRPr="00D119EE" w:rsidRDefault="00D119EE" w:rsidP="00D119EE">
      <w:r w:rsidRPr="00D119EE">
        <w:t>输出变量：</w:t>
      </w:r>
    </w:p>
    <w:p w:rsidR="00D119EE" w:rsidRPr="00D119EE" w:rsidRDefault="00D119EE" w:rsidP="00D119EE">
      <w:pPr>
        <w:numPr>
          <w:ilvl w:val="0"/>
          <w:numId w:val="16"/>
        </w:numPr>
      </w:pPr>
      <w:r w:rsidRPr="00D119EE">
        <w:t>是否手术（0/1）</w:t>
      </w:r>
    </w:p>
    <w:p w:rsidR="00D119EE" w:rsidRPr="00D119EE" w:rsidRDefault="00D119EE" w:rsidP="00D119EE">
      <w:pPr>
        <w:numPr>
          <w:ilvl w:val="0"/>
          <w:numId w:val="16"/>
        </w:numPr>
      </w:pPr>
      <w:r w:rsidRPr="00D119EE">
        <w:t>手术日期（YYYY-MM-DD）</w:t>
      </w:r>
    </w:p>
    <w:p w:rsidR="00D119EE" w:rsidRPr="00D119EE" w:rsidRDefault="00D119EE" w:rsidP="00D119EE">
      <w:r w:rsidRPr="00D119EE">
        <w:t>判断逻辑：</w:t>
      </w:r>
    </w:p>
    <w:p w:rsidR="00D119EE" w:rsidRPr="00D119EE" w:rsidRDefault="00D119EE" w:rsidP="00D119EE">
      <w:pPr>
        <w:numPr>
          <w:ilvl w:val="0"/>
          <w:numId w:val="17"/>
        </w:numPr>
      </w:pPr>
      <w:r w:rsidRPr="00D119EE">
        <w:t xml:space="preserve">医嘱项目类型 == "手术" → 判定发生手术 </w:t>
      </w:r>
    </w:p>
    <w:p w:rsidR="00D119EE" w:rsidRPr="00D119EE" w:rsidRDefault="00D119EE" w:rsidP="00D119EE">
      <w:pPr>
        <w:numPr>
          <w:ilvl w:val="0"/>
          <w:numId w:val="17"/>
        </w:numPr>
      </w:pPr>
      <w:r w:rsidRPr="00D119EE">
        <w:t xml:space="preserve">从医嘱项目内容中提取手术日期（如“拟2023/6/19 8:18:34…” → 2023-06-19） </w:t>
      </w:r>
    </w:p>
    <w:p w:rsidR="00D119EE" w:rsidRPr="00D119EE" w:rsidRDefault="00D119EE" w:rsidP="00D119EE">
      <w:pPr>
        <w:numPr>
          <w:ilvl w:val="0"/>
          <w:numId w:val="17"/>
        </w:numPr>
      </w:pPr>
      <w:r w:rsidRPr="00D119EE">
        <w:t xml:space="preserve">手术发生研究日归属按 </w:t>
      </w:r>
      <w:r w:rsidRPr="00D119EE">
        <w:rPr>
          <w:b/>
          <w:bCs/>
        </w:rPr>
        <w:t>08:00–次日08:00</w:t>
      </w:r>
      <w:r w:rsidRPr="00D119EE">
        <w:t xml:space="preserve"> 规则计算 </w:t>
      </w:r>
    </w:p>
    <w:p w:rsidR="00D119EE" w:rsidRPr="00D119EE" w:rsidRDefault="00D119EE" w:rsidP="00D119EE">
      <w:r w:rsidRPr="00D119EE">
        <w:t>备注：不要求提取手术名称，仅保留是否手术与日期</w:t>
      </w:r>
    </w:p>
    <w:p w:rsidR="00D119EE" w:rsidRPr="00D119EE" w:rsidRDefault="00D119EE" w:rsidP="00D119EE">
      <w:r w:rsidRPr="00D119EE">
        <w:pict>
          <v:rect id="_x0000_i1096" style="width:0;height:0" o:hralign="center" o:hrstd="t" o:hr="t" fillcolor="#a0a0a0" stroked="f"/>
        </w:pict>
      </w:r>
    </w:p>
    <w:p w:rsidR="00D119EE" w:rsidRPr="00D119EE" w:rsidRDefault="00D119EE" w:rsidP="00D119EE">
      <w:r w:rsidRPr="00D119EE">
        <w:lastRenderedPageBreak/>
        <w:t>模块8：血糖特殊值处理</w:t>
      </w:r>
    </w:p>
    <w:p w:rsidR="00D119EE" w:rsidRPr="00D119EE" w:rsidRDefault="00D119EE" w:rsidP="00D119EE">
      <w:r w:rsidRPr="00D119EE">
        <w:rPr>
          <w:b/>
          <w:bCs/>
        </w:rPr>
        <w:t>适用范围：</w:t>
      </w:r>
      <w:r w:rsidRPr="00D119EE">
        <w:t xml:space="preserve"> 血糖指标文件 字段：血糖值 </w:t>
      </w:r>
    </w:p>
    <w:p w:rsidR="00D119EE" w:rsidRPr="00D119EE" w:rsidRDefault="00D119EE" w:rsidP="00D119EE">
      <w:r w:rsidRPr="00D119EE">
        <w:t>判断逻辑：出现 "HI" 表示超过测量上限 处理动作：暂统一替换为 40 mmol/L 备注：若后续提供更精确的上限值，以新值替换该规则</w:t>
      </w:r>
    </w:p>
    <w:p w:rsidR="00D119EE" w:rsidRPr="00D119EE" w:rsidRDefault="00D119EE" w:rsidP="00D119EE">
      <w:r w:rsidRPr="00D119EE">
        <w:pict>
          <v:rect id="_x0000_i1097" style="width:0;height:0" o:hralign="center" o:hrstd="t" o:hr="t" fillcolor="#a0a0a0" stroked="f"/>
        </w:pict>
      </w:r>
    </w:p>
    <w:p w:rsidR="00D119EE" w:rsidRPr="00D119EE" w:rsidRDefault="00D119EE" w:rsidP="00D119EE">
      <w:r w:rsidRPr="00D119EE">
        <w:t>模块9：其他字段处理</w:t>
      </w:r>
    </w:p>
    <w:p w:rsidR="00D119EE" w:rsidRPr="00D119EE" w:rsidRDefault="00D119EE" w:rsidP="00D119EE">
      <w:r w:rsidRPr="00D119EE">
        <w:t>9.1 药品类医嘱“同组表示”字段</w:t>
      </w:r>
    </w:p>
    <w:p w:rsidR="00D119EE" w:rsidRPr="00D119EE" w:rsidRDefault="00D119EE" w:rsidP="00D119EE">
      <w:r w:rsidRPr="00D119EE">
        <w:t>适用范围：基线数据-低血糖_药品类医嘱 字段：同组表示（H 列） 处理动作：整列删除 备注：不影响后续统计与暴露判定</w:t>
      </w:r>
    </w:p>
    <w:p w:rsidR="00D119EE" w:rsidRPr="00D119EE" w:rsidRDefault="00D119EE" w:rsidP="00D119EE">
      <w:r w:rsidRPr="00D119EE">
        <w:pict>
          <v:rect id="_x0000_i1098" style="width:0;height:0" o:hralign="center" o:hrstd="t" o:hr="t" fillcolor="#a0a0a0" stroked="f"/>
        </w:pict>
      </w:r>
    </w:p>
    <w:p w:rsidR="00D119EE" w:rsidRPr="00D119EE" w:rsidRDefault="00D119EE" w:rsidP="00D119EE">
      <w:r w:rsidRPr="00D119EE">
        <w:t>STUDY COHORT 排除结果汇总（脚本输出统计）</w:t>
      </w:r>
    </w:p>
    <w:p w:rsidR="00D119EE" w:rsidRPr="00D119EE" w:rsidRDefault="00D119EE" w:rsidP="00D119EE">
      <w:r w:rsidRPr="00D119EE">
        <w:t>统计口径</w:t>
      </w:r>
    </w:p>
    <w:p w:rsidR="00D119EE" w:rsidRPr="00D119EE" w:rsidRDefault="00D119EE" w:rsidP="00D119EE">
      <w:pPr>
        <w:numPr>
          <w:ilvl w:val="0"/>
          <w:numId w:val="18"/>
        </w:numPr>
      </w:pPr>
      <w:r w:rsidRPr="00D119EE">
        <w:t>统计单位：</w:t>
      </w:r>
      <w:proofErr w:type="spellStart"/>
      <w:r w:rsidRPr="00D119EE">
        <w:rPr>
          <w:b/>
          <w:bCs/>
        </w:rPr>
        <w:t>admission_key</w:t>
      </w:r>
      <w:proofErr w:type="spellEnd"/>
      <w:r w:rsidRPr="00D119EE">
        <w:rPr>
          <w:b/>
          <w:bCs/>
        </w:rPr>
        <w:t xml:space="preserve"> = (</w:t>
      </w:r>
      <w:proofErr w:type="spellStart"/>
      <w:r w:rsidRPr="00D119EE">
        <w:rPr>
          <w:b/>
          <w:bCs/>
        </w:rPr>
        <w:t>patient_sn</w:t>
      </w:r>
      <w:proofErr w:type="spellEnd"/>
      <w:r w:rsidRPr="00D119EE">
        <w:rPr>
          <w:b/>
          <w:bCs/>
        </w:rPr>
        <w:t>, 住院时间段)</w:t>
      </w:r>
    </w:p>
    <w:p w:rsidR="00D119EE" w:rsidRPr="00D119EE" w:rsidRDefault="00D119EE" w:rsidP="00D119EE">
      <w:pPr>
        <w:numPr>
          <w:ilvl w:val="0"/>
          <w:numId w:val="18"/>
        </w:numPr>
      </w:pPr>
      <w:r w:rsidRPr="00D119EE">
        <w:t xml:space="preserve">每个 </w:t>
      </w:r>
      <w:proofErr w:type="spellStart"/>
      <w:r w:rsidRPr="00D119EE">
        <w:t>admission_key</w:t>
      </w:r>
      <w:proofErr w:type="spellEnd"/>
      <w:r w:rsidRPr="00D119EE">
        <w:t xml:space="preserve"> 计为 1 个“排除单元”</w:t>
      </w:r>
    </w:p>
    <w:p w:rsidR="00D119EE" w:rsidRPr="00D119EE" w:rsidRDefault="00D119EE" w:rsidP="00D119EE">
      <w:pPr>
        <w:numPr>
          <w:ilvl w:val="0"/>
          <w:numId w:val="18"/>
        </w:numPr>
      </w:pPr>
      <w:r w:rsidRPr="00D119EE">
        <w:t xml:space="preserve">数字来源：执行 cohort 排除脚本时输出的“被排除 </w:t>
      </w:r>
      <w:proofErr w:type="spellStart"/>
      <w:r w:rsidRPr="00D119EE">
        <w:t>admission_key</w:t>
      </w:r>
      <w:proofErr w:type="spellEnd"/>
      <w:r w:rsidRPr="00D119EE">
        <w:t xml:space="preserve"> 数量”</w:t>
      </w:r>
    </w:p>
    <w:p w:rsidR="00D119EE" w:rsidRPr="00D119EE" w:rsidRDefault="00D119EE" w:rsidP="00D119EE">
      <w:r w:rsidRPr="00D119EE">
        <w:t>分规则排除数量</w:t>
      </w:r>
    </w:p>
    <w:p w:rsidR="00D119EE" w:rsidRPr="00D119EE" w:rsidRDefault="00D119EE" w:rsidP="00D119EE">
      <w:r w:rsidRPr="00D119EE">
        <w:t>1）全部诊断排除（Health）：</w:t>
      </w:r>
      <w:r w:rsidRPr="00D119EE">
        <w:rPr>
          <w:b/>
          <w:bCs/>
        </w:rPr>
        <w:t>15</w:t>
      </w:r>
      <w:r w:rsidRPr="00D119EE">
        <w:t xml:space="preserve"> 个 </w:t>
      </w:r>
      <w:proofErr w:type="spellStart"/>
      <w:r w:rsidRPr="00D119EE">
        <w:t>admission_key</w:t>
      </w:r>
      <w:proofErr w:type="spellEnd"/>
      <w:r w:rsidRPr="00D119EE">
        <w:t xml:space="preserve"> 2）全部诊断排除（HYPO）：</w:t>
      </w:r>
      <w:r w:rsidRPr="00D119EE">
        <w:rPr>
          <w:b/>
          <w:bCs/>
        </w:rPr>
        <w:t>3</w:t>
      </w:r>
      <w:r w:rsidRPr="00D119EE">
        <w:t xml:space="preserve"> 个 </w:t>
      </w:r>
      <w:proofErr w:type="spellStart"/>
      <w:r w:rsidRPr="00D119EE">
        <w:t>admission_key</w:t>
      </w:r>
      <w:proofErr w:type="spellEnd"/>
      <w:r w:rsidRPr="00D119EE">
        <w:t xml:space="preserve"> 3）非药品类医嘱排除（HYPO）：</w:t>
      </w:r>
      <w:r w:rsidRPr="00D119EE">
        <w:rPr>
          <w:b/>
          <w:bCs/>
        </w:rPr>
        <w:t>208</w:t>
      </w:r>
      <w:r w:rsidRPr="00D119EE">
        <w:t xml:space="preserve"> 个 </w:t>
      </w:r>
      <w:proofErr w:type="spellStart"/>
      <w:r w:rsidRPr="00D119EE">
        <w:t>admission_key</w:t>
      </w:r>
      <w:proofErr w:type="spellEnd"/>
      <w:r w:rsidRPr="00D119EE">
        <w:t xml:space="preserve"> </w:t>
      </w:r>
    </w:p>
    <w:p w:rsidR="00D119EE" w:rsidRPr="00D119EE" w:rsidRDefault="00D119EE" w:rsidP="00D119EE">
      <w:r w:rsidRPr="00D119EE">
        <w:t>按 COHORT 合计（按 ADMISSION_KEY）</w:t>
      </w:r>
    </w:p>
    <w:p w:rsidR="00D119EE" w:rsidRPr="00D119EE" w:rsidRDefault="00D119EE" w:rsidP="00D119EE">
      <w:pPr>
        <w:numPr>
          <w:ilvl w:val="0"/>
          <w:numId w:val="19"/>
        </w:numPr>
      </w:pPr>
      <w:r w:rsidRPr="00D119EE">
        <w:t xml:space="preserve">Health：共排除 </w:t>
      </w:r>
      <w:r w:rsidRPr="00D119EE">
        <w:rPr>
          <w:b/>
          <w:bCs/>
        </w:rPr>
        <w:t>15</w:t>
      </w:r>
      <w:r w:rsidRPr="00D119EE">
        <w:t xml:space="preserve"> 个 </w:t>
      </w:r>
      <w:proofErr w:type="spellStart"/>
      <w:r w:rsidRPr="00D119EE">
        <w:t>admission_key</w:t>
      </w:r>
      <w:proofErr w:type="spellEnd"/>
      <w:r w:rsidRPr="00D119EE">
        <w:t xml:space="preserve">（仅来自规则 1） </w:t>
      </w:r>
    </w:p>
    <w:p w:rsidR="00D119EE" w:rsidRPr="00D119EE" w:rsidRDefault="00D119EE" w:rsidP="00D119EE">
      <w:pPr>
        <w:numPr>
          <w:ilvl w:val="0"/>
          <w:numId w:val="19"/>
        </w:numPr>
      </w:pPr>
      <w:r w:rsidRPr="00D119EE">
        <w:t xml:space="preserve">HYPO：共排除 </w:t>
      </w:r>
      <w:r w:rsidRPr="00D119EE">
        <w:rPr>
          <w:b/>
          <w:bCs/>
        </w:rPr>
        <w:t>211</w:t>
      </w:r>
      <w:r w:rsidRPr="00D119EE">
        <w:t xml:space="preserve"> 个 </w:t>
      </w:r>
      <w:proofErr w:type="spellStart"/>
      <w:r w:rsidRPr="00D119EE">
        <w:t>admission_key</w:t>
      </w:r>
      <w:proofErr w:type="spellEnd"/>
      <w:r w:rsidRPr="00D119EE">
        <w:t xml:space="preserve">（规则 2 + 规则 3 = 3 + 208） </w:t>
      </w:r>
    </w:p>
    <w:p w:rsidR="00D119EE" w:rsidRPr="00D119EE" w:rsidRDefault="00D119EE" w:rsidP="00D119EE">
      <w:r w:rsidRPr="00D119EE">
        <w:t>去重说明（HYPO）</w:t>
      </w:r>
    </w:p>
    <w:p w:rsidR="00D119EE" w:rsidRPr="00D119EE" w:rsidRDefault="00D119EE" w:rsidP="00D119EE">
      <w:pPr>
        <w:numPr>
          <w:ilvl w:val="0"/>
          <w:numId w:val="20"/>
        </w:numPr>
      </w:pPr>
      <w:r w:rsidRPr="00D119EE">
        <w:t xml:space="preserve">规则 2（诊断排除）与规则 3（非药品医嘱排除）可能对同一 </w:t>
      </w:r>
      <w:proofErr w:type="spellStart"/>
      <w:r w:rsidRPr="00D119EE">
        <w:t>admission_key</w:t>
      </w:r>
      <w:proofErr w:type="spellEnd"/>
      <w:r w:rsidRPr="00D119EE">
        <w:t xml:space="preserve"> 同时命中 </w:t>
      </w:r>
    </w:p>
    <w:p w:rsidR="00D119EE" w:rsidRPr="00D119EE" w:rsidRDefault="00D119EE" w:rsidP="00D119EE">
      <w:pPr>
        <w:numPr>
          <w:ilvl w:val="0"/>
          <w:numId w:val="20"/>
        </w:numPr>
      </w:pPr>
      <w:r w:rsidRPr="00D119EE">
        <w:t xml:space="preserve">若存在交集，则 HYPO 的“去重后排除 </w:t>
      </w:r>
      <w:proofErr w:type="spellStart"/>
      <w:r w:rsidRPr="00D119EE">
        <w:t>admission_key</w:t>
      </w:r>
      <w:proofErr w:type="spellEnd"/>
      <w:r w:rsidRPr="00D119EE">
        <w:t xml:space="preserve"> 数” </w:t>
      </w:r>
      <w:r w:rsidRPr="00D119EE">
        <w:rPr>
          <w:b/>
          <w:bCs/>
        </w:rPr>
        <w:t>≤ 211</w:t>
      </w:r>
      <w:r w:rsidRPr="00D119EE">
        <w:t xml:space="preserve"> </w:t>
      </w:r>
    </w:p>
    <w:p w:rsidR="00D119EE" w:rsidRPr="00D119EE" w:rsidRDefault="00D119EE" w:rsidP="00D119EE">
      <w:pPr>
        <w:numPr>
          <w:ilvl w:val="0"/>
          <w:numId w:val="20"/>
        </w:numPr>
      </w:pPr>
      <w:r w:rsidRPr="00D119EE">
        <w:t>当前输出为分规则计数与直接相加结果；未提供交集大小，因此无法给出精确的去重后数量</w:t>
      </w:r>
    </w:p>
    <w:p w:rsidR="00D119EE" w:rsidRPr="00D119EE" w:rsidRDefault="00D119EE" w:rsidP="00D119EE">
      <w:r w:rsidRPr="00D119EE">
        <w:t>术语建议</w:t>
      </w:r>
    </w:p>
    <w:p w:rsidR="00D119EE" w:rsidRPr="00D119EE" w:rsidRDefault="00D119EE" w:rsidP="00D119EE">
      <w:pPr>
        <w:numPr>
          <w:ilvl w:val="0"/>
          <w:numId w:val="21"/>
        </w:numPr>
      </w:pPr>
      <w:r w:rsidRPr="00D119EE">
        <w:lastRenderedPageBreak/>
        <w:t xml:space="preserve">建议避免用 “unique patient” 指代 </w:t>
      </w:r>
      <w:proofErr w:type="spellStart"/>
      <w:r w:rsidRPr="00D119EE">
        <w:t>admission_key</w:t>
      </w:r>
      <w:proofErr w:type="spellEnd"/>
      <w:r w:rsidRPr="00D119EE">
        <w:t xml:space="preserve">，以免被误解为 “按 </w:t>
      </w:r>
      <w:proofErr w:type="spellStart"/>
      <w:r w:rsidRPr="00D119EE">
        <w:t>patient_sn</w:t>
      </w:r>
      <w:proofErr w:type="spellEnd"/>
      <w:r w:rsidRPr="00D119EE">
        <w:t xml:space="preserve"> 去重” </w:t>
      </w:r>
    </w:p>
    <w:p w:rsidR="00D119EE" w:rsidRPr="00D119EE" w:rsidRDefault="00D119EE" w:rsidP="00D119EE">
      <w:pPr>
        <w:numPr>
          <w:ilvl w:val="0"/>
          <w:numId w:val="21"/>
        </w:numPr>
      </w:pPr>
      <w:r w:rsidRPr="00D119EE">
        <w:t xml:space="preserve">本汇总所有数量均为 </w:t>
      </w:r>
      <w:r w:rsidRPr="00D119EE">
        <w:rPr>
          <w:b/>
          <w:bCs/>
        </w:rPr>
        <w:t>住院段层级（</w:t>
      </w:r>
      <w:proofErr w:type="spellStart"/>
      <w:r w:rsidRPr="00D119EE">
        <w:rPr>
          <w:b/>
          <w:bCs/>
        </w:rPr>
        <w:t>patient_sn</w:t>
      </w:r>
      <w:proofErr w:type="spellEnd"/>
      <w:r w:rsidRPr="00D119EE">
        <w:rPr>
          <w:b/>
          <w:bCs/>
        </w:rPr>
        <w:t xml:space="preserve"> + 住院时间段）</w:t>
      </w:r>
      <w:r w:rsidRPr="00D119EE">
        <w:t xml:space="preserve"> 计数</w:t>
      </w:r>
    </w:p>
    <w:p w:rsidR="00C915BE" w:rsidRDefault="00C915BE"/>
    <w:sectPr w:rsidR="00C91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D7A25"/>
    <w:multiLevelType w:val="multilevel"/>
    <w:tmpl w:val="447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AC4"/>
    <w:multiLevelType w:val="multilevel"/>
    <w:tmpl w:val="502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71B3"/>
    <w:multiLevelType w:val="multilevel"/>
    <w:tmpl w:val="43F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119F"/>
    <w:multiLevelType w:val="multilevel"/>
    <w:tmpl w:val="7E0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0A89"/>
    <w:multiLevelType w:val="multilevel"/>
    <w:tmpl w:val="CBA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5716"/>
    <w:multiLevelType w:val="multilevel"/>
    <w:tmpl w:val="647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12CC6"/>
    <w:multiLevelType w:val="multilevel"/>
    <w:tmpl w:val="A1A8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E6E3F"/>
    <w:multiLevelType w:val="multilevel"/>
    <w:tmpl w:val="675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C7F82"/>
    <w:multiLevelType w:val="multilevel"/>
    <w:tmpl w:val="E15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76D86"/>
    <w:multiLevelType w:val="multilevel"/>
    <w:tmpl w:val="F16A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152DF"/>
    <w:multiLevelType w:val="multilevel"/>
    <w:tmpl w:val="D24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421C4"/>
    <w:multiLevelType w:val="multilevel"/>
    <w:tmpl w:val="1A2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3426D"/>
    <w:multiLevelType w:val="multilevel"/>
    <w:tmpl w:val="3A5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51C95"/>
    <w:multiLevelType w:val="multilevel"/>
    <w:tmpl w:val="523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35614"/>
    <w:multiLevelType w:val="multilevel"/>
    <w:tmpl w:val="FBB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A7FBE"/>
    <w:multiLevelType w:val="multilevel"/>
    <w:tmpl w:val="036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71197"/>
    <w:multiLevelType w:val="multilevel"/>
    <w:tmpl w:val="ECD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C0659"/>
    <w:multiLevelType w:val="multilevel"/>
    <w:tmpl w:val="8AF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473F1"/>
    <w:multiLevelType w:val="multilevel"/>
    <w:tmpl w:val="7DE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61F70"/>
    <w:multiLevelType w:val="multilevel"/>
    <w:tmpl w:val="9C6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B61FD"/>
    <w:multiLevelType w:val="multilevel"/>
    <w:tmpl w:val="FA9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113702">
    <w:abstractNumId w:val="1"/>
  </w:num>
  <w:num w:numId="2" w16cid:durableId="693581127">
    <w:abstractNumId w:val="4"/>
  </w:num>
  <w:num w:numId="3" w16cid:durableId="1996714755">
    <w:abstractNumId w:val="11"/>
  </w:num>
  <w:num w:numId="4" w16cid:durableId="471292258">
    <w:abstractNumId w:val="2"/>
  </w:num>
  <w:num w:numId="5" w16cid:durableId="204102897">
    <w:abstractNumId w:val="15"/>
  </w:num>
  <w:num w:numId="6" w16cid:durableId="629243562">
    <w:abstractNumId w:val="17"/>
  </w:num>
  <w:num w:numId="7" w16cid:durableId="1939172695">
    <w:abstractNumId w:val="5"/>
  </w:num>
  <w:num w:numId="8" w16cid:durableId="1262181992">
    <w:abstractNumId w:val="20"/>
  </w:num>
  <w:num w:numId="9" w16cid:durableId="793333741">
    <w:abstractNumId w:val="6"/>
  </w:num>
  <w:num w:numId="10" w16cid:durableId="1500995759">
    <w:abstractNumId w:val="3"/>
  </w:num>
  <w:num w:numId="11" w16cid:durableId="1772310265">
    <w:abstractNumId w:val="19"/>
  </w:num>
  <w:num w:numId="12" w16cid:durableId="224995338">
    <w:abstractNumId w:val="18"/>
  </w:num>
  <w:num w:numId="13" w16cid:durableId="499471986">
    <w:abstractNumId w:val="13"/>
  </w:num>
  <w:num w:numId="14" w16cid:durableId="1012338350">
    <w:abstractNumId w:val="12"/>
  </w:num>
  <w:num w:numId="15" w16cid:durableId="2080668553">
    <w:abstractNumId w:val="16"/>
  </w:num>
  <w:num w:numId="16" w16cid:durableId="241990194">
    <w:abstractNumId w:val="0"/>
  </w:num>
  <w:num w:numId="17" w16cid:durableId="1101998384">
    <w:abstractNumId w:val="9"/>
  </w:num>
  <w:num w:numId="18" w16cid:durableId="321933658">
    <w:abstractNumId w:val="14"/>
  </w:num>
  <w:num w:numId="19" w16cid:durableId="1695494914">
    <w:abstractNumId w:val="10"/>
  </w:num>
  <w:num w:numId="20" w16cid:durableId="1434209151">
    <w:abstractNumId w:val="8"/>
  </w:num>
  <w:num w:numId="21" w16cid:durableId="588202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EE"/>
    <w:rsid w:val="0000535E"/>
    <w:rsid w:val="0011060B"/>
    <w:rsid w:val="003108CB"/>
    <w:rsid w:val="008B39C3"/>
    <w:rsid w:val="009F47B0"/>
    <w:rsid w:val="00B35B04"/>
    <w:rsid w:val="00C915BE"/>
    <w:rsid w:val="00D011AC"/>
    <w:rsid w:val="00D1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8B520-BC9A-8E42-890D-C0303E04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9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next w:val="a"/>
    <w:link w:val="20"/>
    <w:autoRedefine/>
    <w:uiPriority w:val="9"/>
    <w:unhideWhenUsed/>
    <w:qFormat/>
    <w:rsid w:val="00C915BE"/>
    <w:pPr>
      <w:keepNext/>
      <w:keepLines/>
      <w:spacing w:before="200" w:line="360" w:lineRule="auto"/>
      <w:outlineLvl w:val="1"/>
    </w:pPr>
    <w:rPr>
      <w:rFonts w:ascii="Times New Roman" w:eastAsia="MS Gothic" w:hAnsi="Times New Roman" w:cs="Times New Roman"/>
      <w:b/>
      <w:bCs/>
      <w:color w:val="4F81BD"/>
      <w:kern w:val="0"/>
      <w:sz w:val="30"/>
      <w:szCs w:val="30"/>
      <w:lang w:eastAsia="en-US"/>
      <w14:ligatures w14:val="none"/>
    </w:rPr>
  </w:style>
  <w:style w:type="paragraph" w:styleId="3">
    <w:name w:val="heading 3"/>
    <w:next w:val="a"/>
    <w:link w:val="30"/>
    <w:autoRedefine/>
    <w:uiPriority w:val="9"/>
    <w:unhideWhenUsed/>
    <w:qFormat/>
    <w:rsid w:val="00C915BE"/>
    <w:pPr>
      <w:keepNext/>
      <w:keepLines/>
      <w:spacing w:before="200" w:after="0" w:line="360" w:lineRule="auto"/>
      <w:outlineLvl w:val="2"/>
    </w:pPr>
    <w:rPr>
      <w:rFonts w:ascii="Times New Roman" w:eastAsia="MS Gothic" w:hAnsi="Times New Roman" w:cs="Times New Roman"/>
      <w:b/>
      <w:bCs/>
      <w:color w:val="4F81BD"/>
      <w:kern w:val="0"/>
      <w:sz w:val="24"/>
      <w:lang w:eastAsia="zh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9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9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9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9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9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9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otnote">
    <w:name w:val="footnote"/>
    <w:autoRedefine/>
    <w:qFormat/>
    <w:rsid w:val="00C915BE"/>
    <w:pPr>
      <w:spacing w:before="120"/>
      <w:jc w:val="both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tabfigtitle">
    <w:name w:val="tab/fig_title"/>
    <w:autoRedefine/>
    <w:qFormat/>
    <w:rsid w:val="00C915BE"/>
    <w:pPr>
      <w:spacing w:beforeLines="50" w:before="50" w:afterLines="50" w:after="50" w:line="276" w:lineRule="auto"/>
    </w:pPr>
    <w:rPr>
      <w:rFonts w:ascii="Times New Roman" w:eastAsia="Times New Roman" w:hAnsi="Times New Roman" w:cs="Times New Roman"/>
      <w:kern w:val="0"/>
      <w:sz w:val="20"/>
      <w:szCs w:val="18"/>
      <w:lang w:eastAsia="en-US"/>
      <w14:ligatures w14:val="none"/>
    </w:rPr>
  </w:style>
  <w:style w:type="paragraph" w:styleId="a3">
    <w:name w:val="Body Text"/>
    <w:link w:val="a4"/>
    <w:autoRedefine/>
    <w:uiPriority w:val="99"/>
    <w:unhideWhenUsed/>
    <w:qFormat/>
    <w:rsid w:val="00C915BE"/>
    <w:pPr>
      <w:spacing w:line="400" w:lineRule="exact"/>
      <w:jc w:val="both"/>
    </w:pPr>
    <w:rPr>
      <w:rFonts w:ascii="Times New Roman" w:hAnsi="Times New Roman" w:cs="Times New Roman"/>
      <w:kern w:val="0"/>
      <w:szCs w:val="22"/>
      <w14:ligatures w14:val="none"/>
    </w:rPr>
  </w:style>
  <w:style w:type="character" w:customStyle="1" w:styleId="a4">
    <w:name w:val="正文文本 字符"/>
    <w:basedOn w:val="a0"/>
    <w:link w:val="a3"/>
    <w:uiPriority w:val="99"/>
    <w:qFormat/>
    <w:rsid w:val="00C915BE"/>
    <w:rPr>
      <w:rFonts w:ascii="Times New Roman" w:hAnsi="Times New Roman" w:cs="Times New Roman"/>
      <w:kern w:val="0"/>
      <w:szCs w:val="22"/>
      <w14:ligatures w14:val="none"/>
    </w:rPr>
  </w:style>
  <w:style w:type="character" w:customStyle="1" w:styleId="30">
    <w:name w:val="标题 3 字符"/>
    <w:basedOn w:val="a0"/>
    <w:link w:val="3"/>
    <w:uiPriority w:val="9"/>
    <w:qFormat/>
    <w:rsid w:val="00C915BE"/>
    <w:rPr>
      <w:rFonts w:ascii="Times New Roman" w:eastAsia="MS Gothic" w:hAnsi="Times New Roman" w:cs="Times New Roman"/>
      <w:b/>
      <w:bCs/>
      <w:color w:val="4F81BD"/>
      <w:kern w:val="0"/>
      <w:sz w:val="24"/>
      <w:lang w:eastAsia="zh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C915BE"/>
    <w:rPr>
      <w:rFonts w:ascii="Times New Roman" w:eastAsia="MS Gothic" w:hAnsi="Times New Roman" w:cs="Times New Roman"/>
      <w:b/>
      <w:bCs/>
      <w:color w:val="4F81BD"/>
      <w:kern w:val="0"/>
      <w:sz w:val="30"/>
      <w:szCs w:val="30"/>
      <w:lang w:eastAsia="en-US"/>
      <w14:ligatures w14:val="none"/>
    </w:rPr>
  </w:style>
  <w:style w:type="character" w:customStyle="1" w:styleId="10">
    <w:name w:val="标题 1 字符"/>
    <w:basedOn w:val="a0"/>
    <w:link w:val="1"/>
    <w:uiPriority w:val="9"/>
    <w:rsid w:val="00D119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D119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9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9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9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9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9E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D119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D1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119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D119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D1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D119E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119E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119E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11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D119E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D11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顾雨薇</dc:creator>
  <cp:keywords/>
  <dc:description/>
  <cp:lastModifiedBy>顾雨薇</cp:lastModifiedBy>
  <cp:revision>1</cp:revision>
  <dcterms:created xsi:type="dcterms:W3CDTF">2026-01-30T13:08:00Z</dcterms:created>
  <dcterms:modified xsi:type="dcterms:W3CDTF">2026-01-30T13:11:00Z</dcterms:modified>
</cp:coreProperties>
</file>