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1E50C3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 2</w:t>
      </w:r>
      <w:r w:rsidR="00275607" w:rsidRPr="00802449">
        <w:rPr>
          <w:b/>
          <w:sz w:val="28"/>
          <w:szCs w:val="28"/>
        </w:rPr>
        <w:t>-</w:t>
      </w:r>
      <w:r w:rsidR="00D519D3"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1E50C3">
        <w:rPr>
          <w:b/>
          <w:i/>
          <w:color w:val="FF0000"/>
          <w:sz w:val="24"/>
          <w:szCs w:val="24"/>
        </w:rPr>
        <w:t>Jeudi 30</w:t>
      </w:r>
      <w:r w:rsidR="00D83330">
        <w:rPr>
          <w:b/>
          <w:i/>
          <w:color w:val="FF0000"/>
          <w:sz w:val="24"/>
          <w:szCs w:val="24"/>
        </w:rPr>
        <w:t xml:space="preserve"> mars</w:t>
      </w:r>
      <w:r>
        <w:rPr>
          <w:b/>
          <w:i/>
          <w:color w:val="FF0000"/>
          <w:sz w:val="24"/>
          <w:szCs w:val="24"/>
        </w:rPr>
        <w:t xml:space="preserve"> </w:t>
      </w:r>
      <w:r w:rsidR="00D83330">
        <w:rPr>
          <w:b/>
          <w:i/>
          <w:color w:val="FF0000"/>
          <w:sz w:val="24"/>
          <w:szCs w:val="24"/>
        </w:rPr>
        <w:t>2023</w:t>
      </w:r>
      <w:r w:rsidR="00C832BC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D83330">
        <w:rPr>
          <w:b/>
          <w:sz w:val="24"/>
          <w:szCs w:val="24"/>
        </w:rPr>
        <w:t xml:space="preserve"> </w:t>
      </w:r>
      <w:r w:rsidRPr="00BA408C">
        <w:rPr>
          <w:b/>
          <w:sz w:val="24"/>
          <w:szCs w:val="24"/>
        </w:rPr>
        <w:t xml:space="preserve">: </w:t>
      </w:r>
      <w:r w:rsidR="001E50C3">
        <w:rPr>
          <w:b/>
          <w:i/>
          <w:color w:val="FF0000"/>
          <w:sz w:val="24"/>
          <w:szCs w:val="24"/>
        </w:rPr>
        <w:t>Vendredi  31</w:t>
      </w:r>
      <w:r>
        <w:rPr>
          <w:b/>
          <w:i/>
          <w:color w:val="FF0000"/>
          <w:sz w:val="24"/>
          <w:szCs w:val="24"/>
        </w:rPr>
        <w:t xml:space="preserve"> </w:t>
      </w:r>
      <w:r w:rsidR="00D83330">
        <w:rPr>
          <w:b/>
          <w:i/>
          <w:color w:val="FF0000"/>
          <w:sz w:val="24"/>
          <w:szCs w:val="24"/>
        </w:rPr>
        <w:t>mars</w:t>
      </w:r>
      <w:r w:rsidR="003B6497">
        <w:rPr>
          <w:b/>
          <w:i/>
          <w:color w:val="FF0000"/>
          <w:sz w:val="24"/>
          <w:szCs w:val="24"/>
        </w:rPr>
        <w:t xml:space="preserve"> 202</w:t>
      </w:r>
      <w:r w:rsidR="00D83330">
        <w:rPr>
          <w:b/>
          <w:i/>
          <w:color w:val="FF0000"/>
          <w:sz w:val="24"/>
          <w:szCs w:val="24"/>
        </w:rPr>
        <w:t>3</w:t>
      </w:r>
      <w:r>
        <w:rPr>
          <w:b/>
          <w:i/>
          <w:color w:val="FF0000"/>
          <w:sz w:val="24"/>
          <w:szCs w:val="24"/>
        </w:rPr>
        <w:t xml:space="preserve"> de 1</w:t>
      </w:r>
      <w:r w:rsidR="00D83330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D83330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Default="00275607" w:rsidP="008B417F">
      <w:pPr>
        <w:spacing w:after="0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b/>
          <w:sz w:val="24"/>
          <w:szCs w:val="24"/>
        </w:rPr>
        <w:t>Thématiques abordées :</w:t>
      </w:r>
      <w:r w:rsidR="00D83330">
        <w:rPr>
          <w:b/>
          <w:sz w:val="24"/>
          <w:szCs w:val="24"/>
        </w:rPr>
        <w:t xml:space="preserve"> </w:t>
      </w:r>
      <w:proofErr w:type="spellStart"/>
      <w:r w:rsidR="00D83330">
        <w:rPr>
          <w:rFonts w:ascii="Times New Roman" w:hAnsi="Times New Roman" w:cs="Times New Roman"/>
          <w:b/>
          <w:sz w:val="24"/>
          <w:szCs w:val="24"/>
          <w:lang w:val="fr-CM"/>
        </w:rPr>
        <w:t>numpy</w:t>
      </w:r>
      <w:proofErr w:type="spellEnd"/>
      <w:r w:rsidR="00D83330">
        <w:rPr>
          <w:rFonts w:ascii="Times New Roman" w:hAnsi="Times New Roman" w:cs="Times New Roman"/>
          <w:b/>
          <w:sz w:val="24"/>
          <w:szCs w:val="24"/>
          <w:lang w:val="fr-CM"/>
        </w:rPr>
        <w:t>, pandas</w:t>
      </w:r>
    </w:p>
    <w:p w:rsidR="00EA2E35" w:rsidRPr="00DC75F0" w:rsidRDefault="00EA2E35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NB : </w:t>
      </w:r>
      <w:r>
        <w:rPr>
          <w:rFonts w:ascii="Times New Roman" w:hAnsi="Times New Roman" w:cs="Times New Roman"/>
          <w:sz w:val="24"/>
          <w:szCs w:val="24"/>
        </w:rPr>
        <w:t>Vous êtes priés d’utiliser Jupyter notebook comme environnement de développement intégré</w:t>
      </w:r>
      <w:r w:rsidR="00524A17">
        <w:rPr>
          <w:rFonts w:ascii="Times New Roman" w:hAnsi="Times New Roman" w:cs="Times New Roman"/>
          <w:sz w:val="24"/>
          <w:szCs w:val="24"/>
        </w:rPr>
        <w:t xml:space="preserve"> (IDE)</w:t>
      </w:r>
      <w:r w:rsidR="00C50215">
        <w:rPr>
          <w:rFonts w:ascii="Times New Roman" w:hAnsi="Times New Roman" w:cs="Times New Roman"/>
          <w:sz w:val="24"/>
          <w:szCs w:val="24"/>
        </w:rPr>
        <w:t xml:space="preserve">. </w:t>
      </w:r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Vous pouvez soumettre votre travail en Jupyter notebook ou en </w:t>
      </w:r>
      <w:proofErr w:type="spellStart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>htlm</w:t>
      </w:r>
      <w:proofErr w:type="spellEnd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9D6E8D" w:rsidRPr="00781B43" w:rsidRDefault="009D6E8D" w:rsidP="009D6E8D">
      <w:pPr>
        <w:pStyle w:val="Paragraphedeliste"/>
        <w:spacing w:after="0"/>
        <w:ind w:left="6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C42279" w:rsidRDefault="00D83330" w:rsidP="00D83330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3D17">
        <w:rPr>
          <w:rFonts w:ascii="Times New Roman" w:hAnsi="Times New Roman" w:cs="Times New Roman"/>
          <w:b/>
          <w:sz w:val="24"/>
          <w:szCs w:val="24"/>
        </w:rPr>
        <w:t xml:space="preserve">Partie 1 : </w:t>
      </w:r>
      <w:proofErr w:type="spellStart"/>
      <w:r w:rsidR="001E50C3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EA2E35" w:rsidRPr="00223D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C78">
        <w:rPr>
          <w:rFonts w:ascii="Times New Roman" w:hAnsi="Times New Roman" w:cs="Times New Roman"/>
          <w:b/>
          <w:sz w:val="24"/>
          <w:szCs w:val="24"/>
        </w:rPr>
        <w:t>(chaque question est notée sur 5pts)</w:t>
      </w:r>
    </w:p>
    <w:p w:rsidR="001E50C3" w:rsidRDefault="004A3990" w:rsidP="004A399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3990">
        <w:rPr>
          <w:rFonts w:ascii="Times New Roman" w:hAnsi="Times New Roman" w:cs="Times New Roman"/>
          <w:sz w:val="24"/>
          <w:szCs w:val="24"/>
        </w:rPr>
        <w:t xml:space="preserve">Importer l’objet </w:t>
      </w:r>
      <w:r>
        <w:rPr>
          <w:rFonts w:ascii="Times New Roman" w:hAnsi="Times New Roman" w:cs="Times New Roman"/>
          <w:sz w:val="24"/>
          <w:szCs w:val="24"/>
        </w:rPr>
        <w:t xml:space="preserve">(nommez le « objet») localisé à l’adresse URL : </w:t>
      </w:r>
      <w:hyperlink r:id="rId7" w:history="1">
        <w:r w:rsidRPr="000A69FE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https://raw.githubusercontent.com/pefura/IFPERA/main/photo_semaine_2.png</w:t>
        </w:r>
      </w:hyperlink>
    </w:p>
    <w:p w:rsidR="00461B10" w:rsidRDefault="004A3990" w:rsidP="00461B1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est le type de « objet» ?</w:t>
      </w:r>
      <w:r w:rsidR="00461B10" w:rsidRPr="00461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990" w:rsidRPr="00461B10" w:rsidRDefault="00461B10" w:rsidP="00461B1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les valeurs minimale et maximale des pixels de « objet ».</w:t>
      </w:r>
    </w:p>
    <w:p w:rsidR="004A3990" w:rsidRDefault="004A3990" w:rsidP="004A399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la taille, la forme et le nombre de dimension de « objet ».</w:t>
      </w:r>
    </w:p>
    <w:p w:rsidR="004A3990" w:rsidRDefault="004A3990" w:rsidP="004A399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Exécuter la fonction : </w:t>
      </w:r>
      <w:proofErr w:type="spellStart"/>
      <w:proofErr w:type="gramStart"/>
      <w:r w:rsidRPr="004A399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A3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990">
        <w:rPr>
          <w:rFonts w:ascii="Times New Roman" w:hAnsi="Times New Roman" w:cs="Times New Roman"/>
          <w:sz w:val="24"/>
          <w:szCs w:val="24"/>
        </w:rPr>
        <w:t>objet)</w:t>
      </w:r>
      <w:r>
        <w:rPr>
          <w:rFonts w:ascii="Times New Roman" w:hAnsi="Times New Roman" w:cs="Times New Roman"/>
          <w:sz w:val="24"/>
          <w:szCs w:val="24"/>
        </w:rPr>
        <w:t xml:space="preserve"> [il s’agit d’une fonction du package « </w:t>
      </w:r>
      <w:proofErr w:type="spellStart"/>
      <w:r w:rsidRPr="004A399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</w:rPr>
        <w:t> »].</w:t>
      </w:r>
      <w:r w:rsidR="008544F3">
        <w:rPr>
          <w:rFonts w:ascii="Times New Roman" w:hAnsi="Times New Roman" w:cs="Times New Roman"/>
          <w:sz w:val="24"/>
          <w:szCs w:val="24"/>
        </w:rPr>
        <w:t xml:space="preserve">  Quelle est votre conclusion ?</w:t>
      </w:r>
    </w:p>
    <w:p w:rsidR="00461B10" w:rsidRDefault="00461B10" w:rsidP="004A3990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CV pour transformer cette image en image à 3 canaux RGB.</w:t>
      </w:r>
    </w:p>
    <w:p w:rsidR="001E50C3" w:rsidRPr="00223D17" w:rsidRDefault="001E50C3" w:rsidP="00D83330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3D17" w:rsidRDefault="0089342F" w:rsidP="00223D17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 2</w:t>
      </w:r>
      <w:r w:rsidR="00223D17" w:rsidRPr="00223D17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9B622F">
        <w:rPr>
          <w:rFonts w:ascii="Times New Roman" w:hAnsi="Times New Roman" w:cs="Times New Roman"/>
          <w:b/>
          <w:sz w:val="24"/>
          <w:szCs w:val="24"/>
        </w:rPr>
        <w:t>Pandas</w:t>
      </w:r>
      <w:r w:rsidR="00D4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939">
        <w:rPr>
          <w:rFonts w:ascii="Times New Roman" w:hAnsi="Times New Roman" w:cs="Times New Roman"/>
          <w:b/>
          <w:sz w:val="24"/>
          <w:szCs w:val="24"/>
        </w:rPr>
        <w:t>(chaque question est notée sur 5pts</w:t>
      </w:r>
      <w:r w:rsidR="00D40939">
        <w:rPr>
          <w:rFonts w:ascii="Times New Roman" w:hAnsi="Times New Roman" w:cs="Times New Roman"/>
          <w:b/>
          <w:sz w:val="24"/>
          <w:szCs w:val="24"/>
        </w:rPr>
        <w:t xml:space="preserve"> sauf les questions 12 et 13 qui sont notées respectivement  sur </w:t>
      </w:r>
      <w:r w:rsidR="00126A6D">
        <w:rPr>
          <w:rFonts w:ascii="Times New Roman" w:hAnsi="Times New Roman" w:cs="Times New Roman"/>
          <w:b/>
          <w:sz w:val="24"/>
          <w:szCs w:val="24"/>
        </w:rPr>
        <w:t xml:space="preserve"> 10 et 15 pts</w:t>
      </w:r>
      <w:r w:rsidR="00D40939">
        <w:rPr>
          <w:rFonts w:ascii="Times New Roman" w:hAnsi="Times New Roman" w:cs="Times New Roman"/>
          <w:b/>
          <w:sz w:val="24"/>
          <w:szCs w:val="24"/>
        </w:rPr>
        <w:t>)</w:t>
      </w:r>
    </w:p>
    <w:p w:rsidR="00FB44D8" w:rsidRDefault="0089342F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C60">
        <w:rPr>
          <w:rFonts w:ascii="Times New Roman" w:hAnsi="Times New Roman" w:cs="Times New Roman"/>
          <w:sz w:val="24"/>
          <w:szCs w:val="24"/>
        </w:rPr>
        <w:t xml:space="preserve">       </w:t>
      </w:r>
      <w:r w:rsidR="0087360E">
        <w:rPr>
          <w:rFonts w:ascii="Times New Roman" w:hAnsi="Times New Roman" w:cs="Times New Roman"/>
          <w:sz w:val="24"/>
          <w:szCs w:val="24"/>
        </w:rPr>
        <w:t xml:space="preserve">Voici une base des données disponible à l’adresse : </w:t>
      </w:r>
      <w:hyperlink r:id="rId8" w:history="1">
        <w:r w:rsidR="0087360E" w:rsidRPr="000A69FE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https://raw.githubusercontent.com/pefura/IFPERA/main/Cameroon_lung_function.csv</w:t>
        </w:r>
      </w:hyperlink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table de données sera nommée « dataset » après importation dans votre IDE.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tableau de codage de dataset est fourni ci-dessus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signification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Genre/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sujets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masculin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féminin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années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</w:pPr>
            <w:r w:rsidRPr="0087360E"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  <w:t>ethnicity</w:t>
            </w:r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Groupe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ethnique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bantou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Soudano-sahelien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3=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mixte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height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Taille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Capacité vitale force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Volume expiratoire maximal à la première seconde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Débit expiratoire médian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Rapport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87360E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Importer dataset à l’aide du package pandas et afficher les 5 premières lignes de dataset. </w:t>
      </w:r>
    </w:p>
    <w:p w:rsidR="000E61F3" w:rsidRDefault="000E61F3" w:rsidP="0087360E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Rendre conforme la typologie des variables de dataset</w:t>
      </w:r>
      <w:r w:rsidR="0082641A">
        <w:rPr>
          <w:rFonts w:ascii="Times New Roman" w:hAnsi="Times New Roman" w:cs="Times New Roman"/>
          <w:sz w:val="24"/>
          <w:szCs w:val="24"/>
        </w:rPr>
        <w:t xml:space="preserve"> et ne contenant que les 3 premières colonnes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0E61F3" w:rsidP="0087360E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Sélectionner les 100 dernières observations de  dataset.</w:t>
      </w:r>
    </w:p>
    <w:p w:rsidR="0082641A" w:rsidRDefault="0082641A" w:rsidP="0082641A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le logarithme naturel de l’âge de tous les individus et inclure cette colonne dans dataset. </w:t>
      </w:r>
    </w:p>
    <w:p w:rsidR="00D40939" w:rsidRPr="00D40939" w:rsidRDefault="00D40939" w:rsidP="00D40939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Décrire numériquement à l’aide d’une fonction de pandas les variables </w:t>
      </w:r>
      <w:r w:rsidR="00516F70">
        <w:rPr>
          <w:rFonts w:ascii="Times New Roman" w:hAnsi="Times New Roman" w:cs="Times New Roman"/>
          <w:sz w:val="24"/>
          <w:szCs w:val="24"/>
        </w:rPr>
        <w:t>quantitatives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dataset</w:t>
      </w:r>
    </w:p>
    <w:p w:rsidR="000E61F3" w:rsidRDefault="000E1377" w:rsidP="0087360E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Définissez une fonction </w:t>
      </w:r>
      <w:r w:rsidR="0099019E">
        <w:rPr>
          <w:rFonts w:ascii="Times New Roman" w:hAnsi="Times New Roman" w:cs="Times New Roman"/>
          <w:sz w:val="24"/>
          <w:szCs w:val="24"/>
        </w:rPr>
        <w:t xml:space="preserve">générique </w:t>
      </w:r>
      <w:r>
        <w:rPr>
          <w:rFonts w:ascii="Times New Roman" w:hAnsi="Times New Roman" w:cs="Times New Roman"/>
          <w:sz w:val="24"/>
          <w:szCs w:val="24"/>
        </w:rPr>
        <w:t>de python</w:t>
      </w:r>
      <w:r w:rsidR="0099019E">
        <w:rPr>
          <w:rFonts w:ascii="Times New Roman" w:hAnsi="Times New Roman" w:cs="Times New Roman"/>
          <w:sz w:val="24"/>
          <w:szCs w:val="24"/>
        </w:rPr>
        <w:t xml:space="preserve"> (nommée </w:t>
      </w:r>
      <w:proofErr w:type="spellStart"/>
      <w:r w:rsidR="0099019E">
        <w:rPr>
          <w:rFonts w:ascii="Times New Roman" w:hAnsi="Times New Roman" w:cs="Times New Roman"/>
          <w:sz w:val="24"/>
          <w:szCs w:val="24"/>
        </w:rPr>
        <w:t>num_cat</w:t>
      </w:r>
      <w:proofErr w:type="spellEnd"/>
      <w:r w:rsidR="009901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permettant de décrire numériquement les variables catégorielles de dataset (effectifs et proportions). </w:t>
      </w:r>
      <w:r w:rsidR="00B769A5">
        <w:rPr>
          <w:rFonts w:ascii="Times New Roman" w:hAnsi="Times New Roman" w:cs="Times New Roman"/>
          <w:sz w:val="24"/>
          <w:szCs w:val="24"/>
        </w:rPr>
        <w:t xml:space="preserve">Les effectifs et les proportions doivent être combinés dans un tableau avec les modalités des variables catégorielles correspondantes. </w:t>
      </w:r>
    </w:p>
    <w:p w:rsidR="00396D14" w:rsidRDefault="00396D14" w:rsidP="0087360E">
      <w:pPr>
        <w:pStyle w:val="Paragraphedeliste"/>
        <w:numPr>
          <w:ilvl w:val="0"/>
          <w:numId w:val="12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Définissez une fonction de python </w:t>
      </w:r>
      <w:r w:rsidR="003E4001">
        <w:rPr>
          <w:rFonts w:ascii="Times New Roman" w:hAnsi="Times New Roman" w:cs="Times New Roman"/>
          <w:sz w:val="24"/>
          <w:szCs w:val="24"/>
        </w:rPr>
        <w:t>nommé</w:t>
      </w:r>
      <w:r w:rsidR="0082641A">
        <w:rPr>
          <w:rFonts w:ascii="Times New Roman" w:hAnsi="Times New Roman" w:cs="Times New Roman"/>
          <w:sz w:val="24"/>
          <w:szCs w:val="24"/>
        </w:rPr>
        <w:t>e</w:t>
      </w:r>
      <w:r w:rsidR="003E4001">
        <w:rPr>
          <w:rFonts w:ascii="Times New Roman" w:hAnsi="Times New Roman" w:cs="Times New Roman"/>
          <w:sz w:val="24"/>
          <w:szCs w:val="24"/>
        </w:rPr>
        <w:t xml:space="preserve"> « ratio » </w:t>
      </w:r>
      <w:r>
        <w:rPr>
          <w:rFonts w:ascii="Times New Roman" w:hAnsi="Times New Roman" w:cs="Times New Roman"/>
          <w:sz w:val="24"/>
          <w:szCs w:val="24"/>
        </w:rPr>
        <w:t xml:space="preserve">permettant de calculer le rapport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individus situés respectivement  à la n</w:t>
      </w:r>
      <w:r w:rsidRPr="00396D14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>
        <w:rPr>
          <w:rFonts w:ascii="Times New Roman" w:hAnsi="Times New Roman" w:cs="Times New Roman"/>
          <w:sz w:val="24"/>
          <w:szCs w:val="24"/>
        </w:rPr>
        <w:t xml:space="preserve"> position et la n</w:t>
      </w:r>
      <w:r w:rsidRPr="00396D14">
        <w:rPr>
          <w:rFonts w:ascii="Times New Roman" w:hAnsi="Times New Roman" w:cs="Times New Roman"/>
          <w:sz w:val="24"/>
          <w:szCs w:val="24"/>
        </w:rPr>
        <w:t xml:space="preserve">ième </w:t>
      </w:r>
      <w:r>
        <w:rPr>
          <w:rFonts w:ascii="Times New Roman" w:hAnsi="Times New Roman" w:cs="Times New Roman"/>
          <w:sz w:val="24"/>
          <w:szCs w:val="24"/>
        </w:rPr>
        <w:t xml:space="preserve">+ 1 position. </w:t>
      </w:r>
    </w:p>
    <w:p w:rsidR="000B24BE" w:rsidRDefault="000B24BE" w:rsidP="000B24BE">
      <w:pPr>
        <w:pStyle w:val="Paragraphedeliste"/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 la véracité de la fonction pour les individus de la 10</w:t>
      </w:r>
      <w:r w:rsidRPr="000B24BE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et 11</w:t>
      </w:r>
      <w:r w:rsidRPr="000B24BE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position. 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731D" w:rsidRPr="00F24E93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6CB">
        <w:rPr>
          <w:rFonts w:ascii="Times New Roman" w:hAnsi="Times New Roman" w:cs="Times New Roman"/>
          <w:sz w:val="24"/>
          <w:szCs w:val="24"/>
        </w:rPr>
        <w:tab/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0D2853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853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0D2853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0D285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A0" w:rsidRDefault="005B35A0">
      <w:pPr>
        <w:spacing w:after="0" w:line="240" w:lineRule="auto"/>
      </w:pPr>
      <w:r>
        <w:separator/>
      </w:r>
    </w:p>
  </w:endnote>
  <w:endnote w:type="continuationSeparator" w:id="0">
    <w:p w:rsidR="005B35A0" w:rsidRDefault="005B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F70">
          <w:rPr>
            <w:noProof/>
          </w:rPr>
          <w:t>2</w:t>
        </w:r>
        <w:r>
          <w:fldChar w:fldCharType="end"/>
        </w:r>
      </w:p>
    </w:sdtContent>
  </w:sdt>
  <w:p w:rsidR="00FC5D07" w:rsidRDefault="005B35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A0" w:rsidRDefault="005B35A0">
      <w:pPr>
        <w:spacing w:after="0" w:line="240" w:lineRule="auto"/>
      </w:pPr>
      <w:r>
        <w:separator/>
      </w:r>
    </w:p>
  </w:footnote>
  <w:footnote w:type="continuationSeparator" w:id="0">
    <w:p w:rsidR="005B35A0" w:rsidRDefault="005B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5B35A0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CD52C3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5B35A0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CD52C3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53611B3"/>
    <w:multiLevelType w:val="hybridMultilevel"/>
    <w:tmpl w:val="D3620AF8"/>
    <w:lvl w:ilvl="0" w:tplc="DFF8DD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FCD74C5"/>
    <w:multiLevelType w:val="hybridMultilevel"/>
    <w:tmpl w:val="56C09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8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0" w15:restartNumberingAfterBreak="0">
    <w:nsid w:val="7B4E43D9"/>
    <w:multiLevelType w:val="hybridMultilevel"/>
    <w:tmpl w:val="39BC43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4663"/>
    <w:rsid w:val="00042EDC"/>
    <w:rsid w:val="00047816"/>
    <w:rsid w:val="00062F34"/>
    <w:rsid w:val="00065737"/>
    <w:rsid w:val="00084C05"/>
    <w:rsid w:val="00094275"/>
    <w:rsid w:val="00095F44"/>
    <w:rsid w:val="0009684D"/>
    <w:rsid w:val="000A5270"/>
    <w:rsid w:val="000B24BE"/>
    <w:rsid w:val="000C48B0"/>
    <w:rsid w:val="000D1892"/>
    <w:rsid w:val="000D2853"/>
    <w:rsid w:val="000E1377"/>
    <w:rsid w:val="000E16A0"/>
    <w:rsid w:val="000E61F3"/>
    <w:rsid w:val="000F1925"/>
    <w:rsid w:val="00102F40"/>
    <w:rsid w:val="00105DD1"/>
    <w:rsid w:val="00114901"/>
    <w:rsid w:val="00117DB5"/>
    <w:rsid w:val="0012475C"/>
    <w:rsid w:val="00126A6D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E50C3"/>
    <w:rsid w:val="00210046"/>
    <w:rsid w:val="0021451D"/>
    <w:rsid w:val="00222E54"/>
    <w:rsid w:val="00223D17"/>
    <w:rsid w:val="0023059C"/>
    <w:rsid w:val="002672F4"/>
    <w:rsid w:val="00275607"/>
    <w:rsid w:val="0029746E"/>
    <w:rsid w:val="00297644"/>
    <w:rsid w:val="002D0F86"/>
    <w:rsid w:val="002D4FD4"/>
    <w:rsid w:val="002E6DF2"/>
    <w:rsid w:val="002F0B3F"/>
    <w:rsid w:val="00310278"/>
    <w:rsid w:val="00310B51"/>
    <w:rsid w:val="00312378"/>
    <w:rsid w:val="00314C78"/>
    <w:rsid w:val="0033005A"/>
    <w:rsid w:val="00343015"/>
    <w:rsid w:val="003537D9"/>
    <w:rsid w:val="00371078"/>
    <w:rsid w:val="003720DE"/>
    <w:rsid w:val="003815AA"/>
    <w:rsid w:val="003816FF"/>
    <w:rsid w:val="00385DD3"/>
    <w:rsid w:val="00396D14"/>
    <w:rsid w:val="003A4504"/>
    <w:rsid w:val="003B6497"/>
    <w:rsid w:val="003C20D3"/>
    <w:rsid w:val="003D3F54"/>
    <w:rsid w:val="003D730B"/>
    <w:rsid w:val="003E4001"/>
    <w:rsid w:val="00402541"/>
    <w:rsid w:val="00411795"/>
    <w:rsid w:val="00420112"/>
    <w:rsid w:val="00423884"/>
    <w:rsid w:val="00432A00"/>
    <w:rsid w:val="004534F9"/>
    <w:rsid w:val="00456098"/>
    <w:rsid w:val="00461B10"/>
    <w:rsid w:val="00462A1E"/>
    <w:rsid w:val="00484A59"/>
    <w:rsid w:val="004A3990"/>
    <w:rsid w:val="004B0B4E"/>
    <w:rsid w:val="004C11E9"/>
    <w:rsid w:val="004E0682"/>
    <w:rsid w:val="004F3B68"/>
    <w:rsid w:val="0050061C"/>
    <w:rsid w:val="00500A27"/>
    <w:rsid w:val="00507824"/>
    <w:rsid w:val="00513796"/>
    <w:rsid w:val="00516F70"/>
    <w:rsid w:val="00524A17"/>
    <w:rsid w:val="00537638"/>
    <w:rsid w:val="00560BE5"/>
    <w:rsid w:val="00565D06"/>
    <w:rsid w:val="00576421"/>
    <w:rsid w:val="00576AFF"/>
    <w:rsid w:val="00582192"/>
    <w:rsid w:val="00587DE6"/>
    <w:rsid w:val="005A0C18"/>
    <w:rsid w:val="005B35A0"/>
    <w:rsid w:val="005B59F2"/>
    <w:rsid w:val="005B6F84"/>
    <w:rsid w:val="005C1BCF"/>
    <w:rsid w:val="005C234F"/>
    <w:rsid w:val="005D484B"/>
    <w:rsid w:val="005E11C6"/>
    <w:rsid w:val="005E5D68"/>
    <w:rsid w:val="005F2812"/>
    <w:rsid w:val="005F5962"/>
    <w:rsid w:val="00600201"/>
    <w:rsid w:val="00621E7C"/>
    <w:rsid w:val="006379C5"/>
    <w:rsid w:val="0064045C"/>
    <w:rsid w:val="00654C74"/>
    <w:rsid w:val="006A05E3"/>
    <w:rsid w:val="006D1502"/>
    <w:rsid w:val="006E69C5"/>
    <w:rsid w:val="00704991"/>
    <w:rsid w:val="00713274"/>
    <w:rsid w:val="00725671"/>
    <w:rsid w:val="00727154"/>
    <w:rsid w:val="00733CE5"/>
    <w:rsid w:val="00741D00"/>
    <w:rsid w:val="0074731D"/>
    <w:rsid w:val="007474B9"/>
    <w:rsid w:val="0075175A"/>
    <w:rsid w:val="00753F9B"/>
    <w:rsid w:val="0076083A"/>
    <w:rsid w:val="007745CC"/>
    <w:rsid w:val="00777B5B"/>
    <w:rsid w:val="00781B43"/>
    <w:rsid w:val="0078291C"/>
    <w:rsid w:val="007862CA"/>
    <w:rsid w:val="007B06CB"/>
    <w:rsid w:val="007D33F1"/>
    <w:rsid w:val="007E6780"/>
    <w:rsid w:val="007F4D27"/>
    <w:rsid w:val="00810F05"/>
    <w:rsid w:val="008168D6"/>
    <w:rsid w:val="0082641A"/>
    <w:rsid w:val="00827E9E"/>
    <w:rsid w:val="008455BF"/>
    <w:rsid w:val="0085108E"/>
    <w:rsid w:val="008544F3"/>
    <w:rsid w:val="00857A78"/>
    <w:rsid w:val="00857BC3"/>
    <w:rsid w:val="0087360E"/>
    <w:rsid w:val="00882C02"/>
    <w:rsid w:val="00891C9E"/>
    <w:rsid w:val="0089342F"/>
    <w:rsid w:val="008B417F"/>
    <w:rsid w:val="008B6FBE"/>
    <w:rsid w:val="008C59A8"/>
    <w:rsid w:val="008D33DB"/>
    <w:rsid w:val="008E1DAD"/>
    <w:rsid w:val="0094354A"/>
    <w:rsid w:val="00957265"/>
    <w:rsid w:val="009575B6"/>
    <w:rsid w:val="009721DD"/>
    <w:rsid w:val="00972F87"/>
    <w:rsid w:val="00982CA2"/>
    <w:rsid w:val="0099019E"/>
    <w:rsid w:val="009A094F"/>
    <w:rsid w:val="009A0CEC"/>
    <w:rsid w:val="009B30EA"/>
    <w:rsid w:val="009B622F"/>
    <w:rsid w:val="009C49A4"/>
    <w:rsid w:val="009D6E8D"/>
    <w:rsid w:val="009E1318"/>
    <w:rsid w:val="009E1788"/>
    <w:rsid w:val="009E5147"/>
    <w:rsid w:val="00A228E0"/>
    <w:rsid w:val="00A339E2"/>
    <w:rsid w:val="00A33E4B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B640D"/>
    <w:rsid w:val="00AD2F87"/>
    <w:rsid w:val="00AE62A6"/>
    <w:rsid w:val="00AF7A35"/>
    <w:rsid w:val="00B046DA"/>
    <w:rsid w:val="00B11736"/>
    <w:rsid w:val="00B1404E"/>
    <w:rsid w:val="00B2096C"/>
    <w:rsid w:val="00B3081F"/>
    <w:rsid w:val="00B4495D"/>
    <w:rsid w:val="00B50E35"/>
    <w:rsid w:val="00B51EB9"/>
    <w:rsid w:val="00B5784C"/>
    <w:rsid w:val="00B769A5"/>
    <w:rsid w:val="00B843BD"/>
    <w:rsid w:val="00B95A6D"/>
    <w:rsid w:val="00BB310B"/>
    <w:rsid w:val="00BF73E9"/>
    <w:rsid w:val="00C01BBD"/>
    <w:rsid w:val="00C020BB"/>
    <w:rsid w:val="00C12D23"/>
    <w:rsid w:val="00C1670C"/>
    <w:rsid w:val="00C20367"/>
    <w:rsid w:val="00C208F5"/>
    <w:rsid w:val="00C2131B"/>
    <w:rsid w:val="00C221A4"/>
    <w:rsid w:val="00C36772"/>
    <w:rsid w:val="00C41621"/>
    <w:rsid w:val="00C42279"/>
    <w:rsid w:val="00C50215"/>
    <w:rsid w:val="00C54B1F"/>
    <w:rsid w:val="00C720E0"/>
    <w:rsid w:val="00C75E3F"/>
    <w:rsid w:val="00C832BC"/>
    <w:rsid w:val="00C91048"/>
    <w:rsid w:val="00C94C60"/>
    <w:rsid w:val="00C9712C"/>
    <w:rsid w:val="00CB243D"/>
    <w:rsid w:val="00CC234E"/>
    <w:rsid w:val="00CC370A"/>
    <w:rsid w:val="00CC43BD"/>
    <w:rsid w:val="00CD52C3"/>
    <w:rsid w:val="00D05DAA"/>
    <w:rsid w:val="00D11C23"/>
    <w:rsid w:val="00D12046"/>
    <w:rsid w:val="00D12E43"/>
    <w:rsid w:val="00D1458E"/>
    <w:rsid w:val="00D225A4"/>
    <w:rsid w:val="00D40939"/>
    <w:rsid w:val="00D413AE"/>
    <w:rsid w:val="00D4200E"/>
    <w:rsid w:val="00D519D3"/>
    <w:rsid w:val="00D57EF2"/>
    <w:rsid w:val="00D75410"/>
    <w:rsid w:val="00D83330"/>
    <w:rsid w:val="00D85395"/>
    <w:rsid w:val="00D868BB"/>
    <w:rsid w:val="00D91377"/>
    <w:rsid w:val="00D96E75"/>
    <w:rsid w:val="00DC4B66"/>
    <w:rsid w:val="00DD29DC"/>
    <w:rsid w:val="00DD2B7B"/>
    <w:rsid w:val="00DE66D5"/>
    <w:rsid w:val="00DF1149"/>
    <w:rsid w:val="00DF6BCA"/>
    <w:rsid w:val="00E5620C"/>
    <w:rsid w:val="00E64A93"/>
    <w:rsid w:val="00E71034"/>
    <w:rsid w:val="00E90374"/>
    <w:rsid w:val="00E912CA"/>
    <w:rsid w:val="00E94155"/>
    <w:rsid w:val="00EA299C"/>
    <w:rsid w:val="00EA2E35"/>
    <w:rsid w:val="00EB366D"/>
    <w:rsid w:val="00EC4A19"/>
    <w:rsid w:val="00EE0289"/>
    <w:rsid w:val="00EF0AEF"/>
    <w:rsid w:val="00EF3051"/>
    <w:rsid w:val="00F127F7"/>
    <w:rsid w:val="00F17A81"/>
    <w:rsid w:val="00F24E93"/>
    <w:rsid w:val="00F57E03"/>
    <w:rsid w:val="00F642AE"/>
    <w:rsid w:val="00F84A26"/>
    <w:rsid w:val="00F87343"/>
    <w:rsid w:val="00F93AA0"/>
    <w:rsid w:val="00FB44D8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efura/IFPERA/main/Cameroon_lung_function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/main/photo_semaine_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17</cp:revision>
  <dcterms:created xsi:type="dcterms:W3CDTF">2023-03-24T17:18:00Z</dcterms:created>
  <dcterms:modified xsi:type="dcterms:W3CDTF">2023-03-26T17:56:00Z</dcterms:modified>
</cp:coreProperties>
</file>