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607" w:rsidRPr="006912D7" w:rsidRDefault="00275607" w:rsidP="00275607">
      <w:pPr>
        <w:jc w:val="both"/>
        <w:rPr>
          <w:sz w:val="24"/>
          <w:szCs w:val="24"/>
          <w:lang w:val="fr-CM"/>
        </w:rPr>
      </w:pPr>
      <w:r w:rsidRPr="006912D7">
        <w:rPr>
          <w:noProof/>
          <w:sz w:val="24"/>
          <w:szCs w:val="24"/>
          <w:lang w:eastAsia="fr-FR"/>
        </w:rPr>
        <mc:AlternateContent>
          <mc:Choice Requires="wps">
            <w:drawing>
              <wp:anchor distT="0" distB="0" distL="114300" distR="114300" simplePos="0" relativeHeight="251659264" behindDoc="0" locked="0" layoutInCell="1" allowOverlap="1" wp14:anchorId="73B9D9BD" wp14:editId="3BE3162E">
                <wp:simplePos x="0" y="0"/>
                <wp:positionH relativeFrom="column">
                  <wp:posOffset>-909319</wp:posOffset>
                </wp:positionH>
                <wp:positionV relativeFrom="paragraph">
                  <wp:posOffset>-11430</wp:posOffset>
                </wp:positionV>
                <wp:extent cx="7620000" cy="571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7620000" cy="57150"/>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5607" w:rsidRDefault="00275607" w:rsidP="00275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3B9D9BD" id="_x0000_t202" coordsize="21600,21600" o:spt="202" path="m,l,21600r21600,l21600,xe">
                <v:stroke joinstyle="miter"/>
                <v:path gradientshapeok="t" o:connecttype="rect"/>
              </v:shapetype>
              <v:shape id="Text Box 4" o:spid="_x0000_s1026" type="#_x0000_t202" style="position:absolute;left:0;text-align:left;margin-left:-71.6pt;margin-top:-.9pt;width:600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" fillcolor="#5b9bd5 [3204]" strokeweight=".5pt">
                <v:textbox>
                  <w:txbxContent>
                    <w:p w:rsidR="00275607" w:rsidRDefault="00275607" w:rsidP="00275607"/>
                  </w:txbxContent>
                </v:textbox>
              </v:shape>
            </w:pict>
          </mc:Fallback>
        </mc:AlternateContent>
      </w:r>
    </w:p>
    <w:p w:rsidR="00275607" w:rsidRDefault="00FE1B8B" w:rsidP="008455BF">
      <w:pPr>
        <w:spacing w:after="0"/>
        <w:rPr>
          <w:b/>
          <w:sz w:val="28"/>
          <w:szCs w:val="28"/>
        </w:rPr>
      </w:pPr>
      <w:r>
        <w:rPr>
          <w:b/>
          <w:sz w:val="28"/>
          <w:szCs w:val="28"/>
        </w:rPr>
        <w:t>Exercice  semaine 5</w:t>
      </w:r>
      <w:r w:rsidR="00275607" w:rsidRPr="00802449">
        <w:rPr>
          <w:b/>
          <w:sz w:val="28"/>
          <w:szCs w:val="28"/>
        </w:rPr>
        <w:t>-</w:t>
      </w:r>
      <w:r w:rsidR="00FC428E">
        <w:rPr>
          <w:b/>
          <w:sz w:val="28"/>
          <w:szCs w:val="28"/>
        </w:rPr>
        <w:t xml:space="preserve">data </w:t>
      </w:r>
    </w:p>
    <w:p w:rsidR="00275607" w:rsidRDefault="00275607" w:rsidP="008455BF">
      <w:pPr>
        <w:spacing w:after="0"/>
        <w:rPr>
          <w:b/>
          <w:i/>
          <w:color w:val="FF0000"/>
          <w:sz w:val="24"/>
          <w:szCs w:val="24"/>
        </w:rPr>
      </w:pPr>
      <w:r w:rsidRPr="00140EC1">
        <w:rPr>
          <w:b/>
          <w:sz w:val="24"/>
          <w:szCs w:val="24"/>
        </w:rPr>
        <w:t xml:space="preserve">Date limite de soumission des réponses: </w:t>
      </w:r>
      <w:r w:rsidR="00A66B0E">
        <w:rPr>
          <w:b/>
          <w:i/>
          <w:color w:val="FF0000"/>
          <w:sz w:val="24"/>
          <w:szCs w:val="24"/>
        </w:rPr>
        <w:t>vendredi  28</w:t>
      </w:r>
      <w:r w:rsidR="00FC428E">
        <w:rPr>
          <w:b/>
          <w:i/>
          <w:color w:val="FF0000"/>
          <w:sz w:val="24"/>
          <w:szCs w:val="24"/>
        </w:rPr>
        <w:t xml:space="preserve"> avril</w:t>
      </w:r>
      <w:r>
        <w:rPr>
          <w:b/>
          <w:i/>
          <w:color w:val="FF0000"/>
          <w:sz w:val="24"/>
          <w:szCs w:val="24"/>
        </w:rPr>
        <w:t xml:space="preserve"> </w:t>
      </w:r>
      <w:r w:rsidR="00FC428E">
        <w:rPr>
          <w:b/>
          <w:i/>
          <w:color w:val="FF0000"/>
          <w:sz w:val="24"/>
          <w:szCs w:val="24"/>
        </w:rPr>
        <w:t>2023</w:t>
      </w:r>
      <w:r w:rsidR="00C832BC">
        <w:rPr>
          <w:b/>
          <w:i/>
          <w:color w:val="FF0000"/>
          <w:sz w:val="24"/>
          <w:szCs w:val="24"/>
        </w:rPr>
        <w:t xml:space="preserve"> à 12</w:t>
      </w:r>
      <w:r>
        <w:rPr>
          <w:b/>
          <w:i/>
          <w:color w:val="FF0000"/>
          <w:sz w:val="24"/>
          <w:szCs w:val="24"/>
        </w:rPr>
        <w:t>h</w:t>
      </w:r>
    </w:p>
    <w:p w:rsidR="00275607" w:rsidRPr="00140EC1" w:rsidRDefault="00275607" w:rsidP="008455BF">
      <w:pPr>
        <w:spacing w:after="0"/>
        <w:rPr>
          <w:b/>
          <w:color w:val="FF0000"/>
          <w:sz w:val="24"/>
          <w:szCs w:val="24"/>
        </w:rPr>
      </w:pPr>
      <w:r w:rsidRPr="00BA408C">
        <w:rPr>
          <w:b/>
          <w:sz w:val="24"/>
          <w:szCs w:val="24"/>
        </w:rPr>
        <w:t>Discussion en ligne</w:t>
      </w:r>
      <w:r w:rsidR="00FC428E">
        <w:rPr>
          <w:b/>
          <w:sz w:val="24"/>
          <w:szCs w:val="24"/>
        </w:rPr>
        <w:t xml:space="preserve"> </w:t>
      </w:r>
      <w:r w:rsidRPr="00BA408C">
        <w:rPr>
          <w:b/>
          <w:sz w:val="24"/>
          <w:szCs w:val="24"/>
        </w:rPr>
        <w:t xml:space="preserve">: </w:t>
      </w:r>
      <w:r w:rsidR="00A66B0E">
        <w:rPr>
          <w:b/>
          <w:i/>
          <w:color w:val="FF0000"/>
          <w:sz w:val="24"/>
          <w:szCs w:val="24"/>
        </w:rPr>
        <w:t>Samedi  29</w:t>
      </w:r>
      <w:r w:rsidR="008936AD">
        <w:rPr>
          <w:b/>
          <w:i/>
          <w:color w:val="FF0000"/>
          <w:sz w:val="24"/>
          <w:szCs w:val="24"/>
        </w:rPr>
        <w:t xml:space="preserve"> avril 2023 à 18</w:t>
      </w:r>
      <w:r w:rsidR="00FC428E">
        <w:rPr>
          <w:b/>
          <w:i/>
          <w:color w:val="FF0000"/>
          <w:sz w:val="24"/>
          <w:szCs w:val="24"/>
        </w:rPr>
        <w:t>h</w:t>
      </w:r>
    </w:p>
    <w:p w:rsidR="003B6497" w:rsidRPr="00DC75F0" w:rsidRDefault="00275607" w:rsidP="008B417F">
      <w:pPr>
        <w:spacing w:after="0"/>
        <w:rPr>
          <w:rFonts w:ascii="Times New Roman" w:hAnsi="Times New Roman" w:cs="Times New Roman"/>
          <w:sz w:val="24"/>
          <w:szCs w:val="24"/>
          <w:lang w:val="fr-CM"/>
        </w:rPr>
      </w:pPr>
      <w:r>
        <w:rPr>
          <w:b/>
          <w:sz w:val="24"/>
          <w:szCs w:val="24"/>
        </w:rPr>
        <w:t xml:space="preserve">Thématiques abordées : </w:t>
      </w:r>
      <w:r w:rsidR="008936AD">
        <w:rPr>
          <w:b/>
          <w:sz w:val="24"/>
          <w:szCs w:val="24"/>
        </w:rPr>
        <w:t xml:space="preserve"> </w:t>
      </w:r>
      <w:r w:rsidR="00F160DF">
        <w:rPr>
          <w:rFonts w:ascii="Times New Roman" w:hAnsi="Times New Roman" w:cs="Times New Roman"/>
          <w:b/>
          <w:sz w:val="24"/>
          <w:szCs w:val="24"/>
          <w:lang w:val="fr-CM"/>
        </w:rPr>
        <w:t xml:space="preserve"> </w:t>
      </w:r>
      <w:r w:rsidR="00BB5B47">
        <w:rPr>
          <w:rFonts w:ascii="Times New Roman" w:hAnsi="Times New Roman" w:cs="Times New Roman"/>
          <w:b/>
          <w:sz w:val="24"/>
          <w:szCs w:val="24"/>
          <w:lang w:val="fr-CM"/>
        </w:rPr>
        <w:t>C</w:t>
      </w:r>
      <w:r w:rsidR="00F160DF">
        <w:rPr>
          <w:rFonts w:ascii="Times New Roman" w:hAnsi="Times New Roman" w:cs="Times New Roman"/>
          <w:b/>
          <w:sz w:val="24"/>
          <w:szCs w:val="24"/>
          <w:lang w:val="fr-CM"/>
        </w:rPr>
        <w:t xml:space="preserve">lassification en </w:t>
      </w:r>
      <w:r w:rsidR="008B417F">
        <w:rPr>
          <w:rFonts w:ascii="Times New Roman" w:hAnsi="Times New Roman" w:cs="Times New Roman"/>
          <w:b/>
          <w:sz w:val="24"/>
          <w:szCs w:val="24"/>
          <w:lang w:val="fr-CM"/>
        </w:rPr>
        <w:t xml:space="preserve"> machine learning</w:t>
      </w:r>
      <w:bookmarkStart w:id="0" w:name="_GoBack"/>
      <w:bookmarkEnd w:id="0"/>
    </w:p>
    <w:p w:rsidR="009D6E8D" w:rsidRPr="00781B43" w:rsidRDefault="009D6E8D" w:rsidP="009D6E8D">
      <w:pPr>
        <w:pStyle w:val="Paragraphedeliste"/>
        <w:spacing w:after="0"/>
        <w:ind w:left="643"/>
        <w:jc w:val="both"/>
        <w:rPr>
          <w:rFonts w:ascii="Times New Roman" w:hAnsi="Times New Roman" w:cs="Times New Roman"/>
          <w:sz w:val="24"/>
          <w:szCs w:val="24"/>
          <w:lang w:val="fr-CM"/>
        </w:rPr>
      </w:pPr>
    </w:p>
    <w:p w:rsidR="00B3081F" w:rsidRPr="007943EB" w:rsidRDefault="00275607" w:rsidP="00781B43">
      <w:pPr>
        <w:spacing w:line="360" w:lineRule="auto"/>
        <w:jc w:val="both"/>
        <w:rPr>
          <w:rFonts w:ascii="Times New Roman" w:hAnsi="Times New Roman" w:cs="Times New Roman"/>
          <w:b/>
          <w:i/>
          <w:color w:val="FF0000"/>
          <w:sz w:val="24"/>
          <w:szCs w:val="24"/>
          <w:lang w:val="fr-CM"/>
        </w:rPr>
      </w:pPr>
      <w:r>
        <w:rPr>
          <w:rFonts w:ascii="Times New Roman" w:hAnsi="Times New Roman" w:cs="Times New Roman"/>
          <w:b/>
          <w:sz w:val="24"/>
          <w:szCs w:val="24"/>
          <w:lang w:val="fr-CM"/>
        </w:rPr>
        <w:t xml:space="preserve">Instructions : </w:t>
      </w:r>
      <w:r w:rsidR="00C41621">
        <w:rPr>
          <w:rFonts w:ascii="Times New Roman" w:hAnsi="Times New Roman" w:cs="Times New Roman"/>
          <w:sz w:val="24"/>
          <w:szCs w:val="24"/>
          <w:lang w:val="fr-CM"/>
        </w:rPr>
        <w:t>Utilisez</w:t>
      </w:r>
      <w:r w:rsidR="00781B43">
        <w:rPr>
          <w:rFonts w:ascii="Times New Roman" w:hAnsi="Times New Roman" w:cs="Times New Roman"/>
          <w:sz w:val="24"/>
          <w:szCs w:val="24"/>
          <w:lang w:val="fr-CM"/>
        </w:rPr>
        <w:t xml:space="preserve"> Python pour traiter les questions. </w:t>
      </w:r>
      <w:r w:rsidR="00310B51">
        <w:rPr>
          <w:rFonts w:ascii="Times New Roman" w:hAnsi="Times New Roman" w:cs="Times New Roman"/>
          <w:sz w:val="24"/>
          <w:szCs w:val="24"/>
          <w:lang w:val="fr-CM"/>
        </w:rPr>
        <w:t xml:space="preserve">Aucune </w:t>
      </w:r>
      <w:r w:rsidR="00781B43">
        <w:rPr>
          <w:rFonts w:ascii="Times New Roman" w:hAnsi="Times New Roman" w:cs="Times New Roman"/>
          <w:sz w:val="24"/>
          <w:szCs w:val="24"/>
          <w:lang w:val="fr-CM"/>
        </w:rPr>
        <w:t>autre application logicielle n’est acceptée pour l’analyse des données.</w:t>
      </w:r>
      <w:r w:rsidR="009C49A4">
        <w:rPr>
          <w:rFonts w:ascii="Times New Roman" w:hAnsi="Times New Roman" w:cs="Times New Roman"/>
          <w:sz w:val="24"/>
          <w:szCs w:val="24"/>
          <w:lang w:val="fr-CM"/>
        </w:rPr>
        <w:t xml:space="preserve"> </w:t>
      </w:r>
      <w:r w:rsidR="00E64A93" w:rsidRPr="00195442">
        <w:rPr>
          <w:rFonts w:ascii="Times New Roman" w:hAnsi="Times New Roman" w:cs="Times New Roman"/>
          <w:b/>
          <w:i/>
          <w:sz w:val="24"/>
          <w:szCs w:val="24"/>
          <w:lang w:val="fr-CM"/>
        </w:rPr>
        <w:t xml:space="preserve">Il est souhaitable de fournir votre éditeur de codes annoté avec votre devoir. </w:t>
      </w:r>
      <w:r w:rsidR="00BB5B47" w:rsidRPr="007943EB">
        <w:rPr>
          <w:rFonts w:ascii="Times New Roman" w:hAnsi="Times New Roman" w:cs="Times New Roman"/>
          <w:b/>
          <w:i/>
          <w:color w:val="FF0000"/>
          <w:sz w:val="24"/>
          <w:szCs w:val="24"/>
          <w:lang w:val="fr-CM"/>
        </w:rPr>
        <w:t xml:space="preserve">Vous devez </w:t>
      </w:r>
      <w:r w:rsidR="007943EB" w:rsidRPr="007943EB">
        <w:rPr>
          <w:rFonts w:ascii="Times New Roman" w:hAnsi="Times New Roman" w:cs="Times New Roman"/>
          <w:b/>
          <w:i/>
          <w:color w:val="FF0000"/>
          <w:sz w:val="24"/>
          <w:szCs w:val="24"/>
          <w:lang w:val="fr-CM"/>
        </w:rPr>
        <w:t>re</w:t>
      </w:r>
      <w:r w:rsidR="00BB5B47" w:rsidRPr="007943EB">
        <w:rPr>
          <w:rFonts w:ascii="Times New Roman" w:hAnsi="Times New Roman" w:cs="Times New Roman"/>
          <w:b/>
          <w:i/>
          <w:color w:val="FF0000"/>
          <w:sz w:val="24"/>
          <w:szCs w:val="24"/>
          <w:lang w:val="fr-CM"/>
        </w:rPr>
        <w:t>copier chaque question avec les points affectés</w:t>
      </w:r>
      <w:r w:rsidR="007943EB" w:rsidRPr="007943EB">
        <w:rPr>
          <w:rFonts w:ascii="Times New Roman" w:hAnsi="Times New Roman" w:cs="Times New Roman"/>
          <w:b/>
          <w:i/>
          <w:color w:val="FF0000"/>
          <w:sz w:val="24"/>
          <w:szCs w:val="24"/>
          <w:lang w:val="fr-CM"/>
        </w:rPr>
        <w:t xml:space="preserve"> et nommer votre fichier</w:t>
      </w:r>
      <w:r w:rsidR="00BB5B47" w:rsidRPr="007943EB">
        <w:rPr>
          <w:rFonts w:ascii="Times New Roman" w:hAnsi="Times New Roman" w:cs="Times New Roman"/>
          <w:b/>
          <w:i/>
          <w:color w:val="FF0000"/>
          <w:sz w:val="24"/>
          <w:szCs w:val="24"/>
          <w:lang w:val="fr-CM"/>
        </w:rPr>
        <w:t xml:space="preserve">. </w:t>
      </w:r>
    </w:p>
    <w:p w:rsidR="007943EB" w:rsidRDefault="007943EB" w:rsidP="00781B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base des données de santé respiratoire dans la population générale camerounaise vous a été confiée et est disponible au format </w:t>
      </w:r>
      <w:r w:rsidR="000C189D">
        <w:rPr>
          <w:rFonts w:ascii="Times New Roman" w:hAnsi="Times New Roman" w:cs="Times New Roman"/>
          <w:sz w:val="24"/>
          <w:szCs w:val="24"/>
        </w:rPr>
        <w:t>csv</w:t>
      </w:r>
      <w:r>
        <w:rPr>
          <w:rFonts w:ascii="Times New Roman" w:hAnsi="Times New Roman" w:cs="Times New Roman"/>
          <w:sz w:val="24"/>
          <w:szCs w:val="24"/>
        </w:rPr>
        <w:t xml:space="preserve"> à l’adresse  URL : </w:t>
      </w:r>
    </w:p>
    <w:p w:rsidR="000C189D" w:rsidRDefault="000C189D" w:rsidP="00781B43">
      <w:pPr>
        <w:spacing w:line="360" w:lineRule="auto"/>
        <w:jc w:val="both"/>
        <w:rPr>
          <w:rFonts w:ascii="Times New Roman" w:hAnsi="Times New Roman" w:cs="Times New Roman"/>
          <w:sz w:val="24"/>
          <w:szCs w:val="24"/>
        </w:rPr>
      </w:pPr>
      <w:hyperlink r:id="rId7" w:history="1">
        <w:r w:rsidRPr="00907A47">
          <w:rPr>
            <w:rStyle w:val="Lienhypertexte"/>
            <w:rFonts w:ascii="Times New Roman" w:hAnsi="Times New Roman" w:cs="Times New Roman"/>
            <w:sz w:val="24"/>
            <w:szCs w:val="24"/>
          </w:rPr>
          <w:t>https://raw.githubusercontent.com/pefura/IFPERA-data-science/main/ESR_EFR_GLOBAL_DAL_sauvegarde_race_neutral_other.csv</w:t>
        </w:r>
      </w:hyperlink>
    </w:p>
    <w:p w:rsidR="000C189D" w:rsidRDefault="000C189D" w:rsidP="00781B43">
      <w:pPr>
        <w:spacing w:line="360" w:lineRule="auto"/>
        <w:jc w:val="both"/>
        <w:rPr>
          <w:rFonts w:ascii="Times New Roman" w:hAnsi="Times New Roman" w:cs="Times New Roman"/>
          <w:sz w:val="24"/>
          <w:szCs w:val="24"/>
        </w:rPr>
      </w:pPr>
      <w:r>
        <w:rPr>
          <w:rFonts w:ascii="Times New Roman" w:hAnsi="Times New Roman" w:cs="Times New Roman"/>
          <w:sz w:val="24"/>
          <w:szCs w:val="24"/>
        </w:rPr>
        <w:t>Les variables d’intérêt sont consignées dans le tableau de codage suivant :</w:t>
      </w:r>
    </w:p>
    <w:p w:rsidR="000C189D" w:rsidRPr="000C189D" w:rsidRDefault="000C189D" w:rsidP="000C189D">
      <w:pPr>
        <w:rPr>
          <w:rFonts w:ascii="Times New Roman" w:hAnsi="Times New Roman" w:cs="Times New Roman"/>
          <w:b/>
        </w:rPr>
      </w:pPr>
      <w:r w:rsidRPr="000C189D">
        <w:rPr>
          <w:rFonts w:ascii="Times New Roman" w:hAnsi="Times New Roman" w:cs="Times New Roman"/>
          <w:b/>
        </w:rPr>
        <w:t>Tableau de codage</w:t>
      </w:r>
    </w:p>
    <w:tbl>
      <w:tblPr>
        <w:tblStyle w:val="Grilledutableau"/>
        <w:tblW w:w="9493" w:type="dxa"/>
        <w:tblLayout w:type="fixed"/>
        <w:tblLook w:val="04A0" w:firstRow="1" w:lastRow="0" w:firstColumn="1" w:lastColumn="0" w:noHBand="0" w:noVBand="1"/>
      </w:tblPr>
      <w:tblGrid>
        <w:gridCol w:w="3397"/>
        <w:gridCol w:w="2410"/>
        <w:gridCol w:w="1843"/>
        <w:gridCol w:w="1843"/>
      </w:tblGrid>
      <w:tr w:rsidR="000C189D" w:rsidRPr="000C189D" w:rsidTr="007A7A7E">
        <w:tc>
          <w:tcPr>
            <w:tcW w:w="3397" w:type="dxa"/>
          </w:tcPr>
          <w:p w:rsidR="000C189D" w:rsidRPr="000C189D" w:rsidRDefault="000C189D" w:rsidP="000C189D">
            <w:pPr>
              <w:spacing w:after="0"/>
              <w:rPr>
                <w:rFonts w:ascii="Times New Roman" w:hAnsi="Times New Roman" w:cs="Times New Roman"/>
                <w:b/>
              </w:rPr>
            </w:pPr>
            <w:r w:rsidRPr="000C189D">
              <w:rPr>
                <w:rFonts w:ascii="Times New Roman" w:hAnsi="Times New Roman" w:cs="Times New Roman"/>
                <w:b/>
              </w:rPr>
              <w:t>Variables</w:t>
            </w:r>
          </w:p>
        </w:tc>
        <w:tc>
          <w:tcPr>
            <w:tcW w:w="2410" w:type="dxa"/>
          </w:tcPr>
          <w:p w:rsidR="000C189D" w:rsidRPr="000C189D" w:rsidRDefault="000C189D" w:rsidP="000C189D">
            <w:pPr>
              <w:spacing w:after="0"/>
              <w:rPr>
                <w:rFonts w:ascii="Times New Roman" w:hAnsi="Times New Roman" w:cs="Times New Roman"/>
                <w:b/>
              </w:rPr>
            </w:pPr>
            <w:r w:rsidRPr="000C189D">
              <w:rPr>
                <w:rFonts w:ascii="Times New Roman" w:hAnsi="Times New Roman" w:cs="Times New Roman"/>
                <w:b/>
              </w:rPr>
              <w:t>codes</w:t>
            </w:r>
          </w:p>
        </w:tc>
        <w:tc>
          <w:tcPr>
            <w:tcW w:w="1843" w:type="dxa"/>
          </w:tcPr>
          <w:p w:rsidR="000C189D" w:rsidRPr="000C189D" w:rsidRDefault="000C189D" w:rsidP="000C189D">
            <w:pPr>
              <w:spacing w:after="0"/>
              <w:rPr>
                <w:rFonts w:ascii="Times New Roman" w:hAnsi="Times New Roman" w:cs="Times New Roman"/>
                <w:b/>
              </w:rPr>
            </w:pPr>
            <w:proofErr w:type="spellStart"/>
            <w:r w:rsidRPr="000C189D">
              <w:rPr>
                <w:rFonts w:ascii="Times New Roman" w:hAnsi="Times New Roman" w:cs="Times New Roman"/>
                <w:b/>
              </w:rPr>
              <w:t>commentaires</w:t>
            </w:r>
            <w:proofErr w:type="spellEnd"/>
          </w:p>
        </w:tc>
        <w:tc>
          <w:tcPr>
            <w:tcW w:w="1843" w:type="dxa"/>
          </w:tcPr>
          <w:p w:rsidR="000C189D" w:rsidRPr="000C189D" w:rsidRDefault="000C189D" w:rsidP="000C189D">
            <w:pPr>
              <w:spacing w:after="0"/>
              <w:jc w:val="center"/>
              <w:rPr>
                <w:rFonts w:ascii="Times New Roman" w:hAnsi="Times New Roman" w:cs="Times New Roman"/>
                <w:b/>
                <w:lang w:val="fr-FR"/>
              </w:rPr>
            </w:pPr>
            <w:r w:rsidRPr="000C189D">
              <w:rPr>
                <w:rFonts w:ascii="Times New Roman" w:hAnsi="Times New Roman" w:cs="Times New Roman"/>
                <w:b/>
                <w:lang w:val="fr-FR"/>
              </w:rPr>
              <w:t>Nom de codes à donner après importation de la base</w:t>
            </w:r>
          </w:p>
        </w:tc>
      </w:tr>
      <w:tr w:rsidR="000C189D" w:rsidRPr="000C189D" w:rsidTr="007A7A7E">
        <w:tc>
          <w:tcPr>
            <w:tcW w:w="3397"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SEXE_REC</w:t>
            </w:r>
          </w:p>
        </w:tc>
        <w:tc>
          <w:tcPr>
            <w:tcW w:w="2410"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1=</w:t>
            </w:r>
            <w:proofErr w:type="spellStart"/>
            <w:r w:rsidRPr="000C189D">
              <w:rPr>
                <w:rFonts w:ascii="Times New Roman" w:hAnsi="Times New Roman" w:cs="Times New Roman"/>
              </w:rPr>
              <w:t>masculin</w:t>
            </w:r>
            <w:proofErr w:type="spellEnd"/>
          </w:p>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 xml:space="preserve">2 = </w:t>
            </w:r>
            <w:proofErr w:type="spellStart"/>
            <w:r w:rsidRPr="000C189D">
              <w:rPr>
                <w:rFonts w:ascii="Times New Roman" w:hAnsi="Times New Roman" w:cs="Times New Roman"/>
              </w:rPr>
              <w:t>féminin</w:t>
            </w:r>
            <w:proofErr w:type="spellEnd"/>
          </w:p>
        </w:tc>
        <w:tc>
          <w:tcPr>
            <w:tcW w:w="1843" w:type="dxa"/>
          </w:tcPr>
          <w:p w:rsidR="000C189D" w:rsidRPr="000C189D" w:rsidRDefault="000C189D" w:rsidP="000C189D">
            <w:pPr>
              <w:spacing w:after="0"/>
              <w:rPr>
                <w:rFonts w:ascii="Times New Roman" w:hAnsi="Times New Roman" w:cs="Times New Roman"/>
              </w:rPr>
            </w:pPr>
          </w:p>
        </w:tc>
        <w:tc>
          <w:tcPr>
            <w:tcW w:w="1843"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sex</w:t>
            </w:r>
          </w:p>
        </w:tc>
      </w:tr>
      <w:tr w:rsidR="000C189D" w:rsidRPr="000C189D" w:rsidTr="007A7A7E">
        <w:tc>
          <w:tcPr>
            <w:tcW w:w="3397"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Age</w:t>
            </w:r>
          </w:p>
        </w:tc>
        <w:tc>
          <w:tcPr>
            <w:tcW w:w="2410"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w:t>
            </w:r>
          </w:p>
        </w:tc>
        <w:tc>
          <w:tcPr>
            <w:tcW w:w="1843" w:type="dxa"/>
          </w:tcPr>
          <w:p w:rsidR="000C189D" w:rsidRPr="000C189D" w:rsidRDefault="000C189D" w:rsidP="000C189D">
            <w:pPr>
              <w:spacing w:after="0"/>
              <w:rPr>
                <w:rFonts w:ascii="Times New Roman" w:hAnsi="Times New Roman" w:cs="Times New Roman"/>
              </w:rPr>
            </w:pPr>
            <w:proofErr w:type="spellStart"/>
            <w:r w:rsidRPr="000C189D">
              <w:rPr>
                <w:rFonts w:ascii="Times New Roman" w:hAnsi="Times New Roman" w:cs="Times New Roman"/>
              </w:rPr>
              <w:t>En</w:t>
            </w:r>
            <w:proofErr w:type="spellEnd"/>
            <w:r w:rsidRPr="000C189D">
              <w:rPr>
                <w:rFonts w:ascii="Times New Roman" w:hAnsi="Times New Roman" w:cs="Times New Roman"/>
              </w:rPr>
              <w:t xml:space="preserve"> </w:t>
            </w:r>
            <w:proofErr w:type="spellStart"/>
            <w:r w:rsidRPr="000C189D">
              <w:rPr>
                <w:rFonts w:ascii="Times New Roman" w:hAnsi="Times New Roman" w:cs="Times New Roman"/>
              </w:rPr>
              <w:t>années</w:t>
            </w:r>
            <w:proofErr w:type="spellEnd"/>
          </w:p>
        </w:tc>
        <w:tc>
          <w:tcPr>
            <w:tcW w:w="1843"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age</w:t>
            </w:r>
          </w:p>
        </w:tc>
      </w:tr>
      <w:tr w:rsidR="000C189D" w:rsidRPr="000C189D" w:rsidTr="007A7A7E">
        <w:tc>
          <w:tcPr>
            <w:tcW w:w="3397" w:type="dxa"/>
          </w:tcPr>
          <w:p w:rsidR="000C189D" w:rsidRPr="000C189D" w:rsidRDefault="000C189D" w:rsidP="000C189D">
            <w:pPr>
              <w:spacing w:after="0"/>
              <w:rPr>
                <w:rFonts w:ascii="Times New Roman" w:hAnsi="Times New Roman" w:cs="Times New Roman"/>
                <w:lang w:val="fr-FR"/>
              </w:rPr>
            </w:pPr>
            <w:r w:rsidRPr="000C189D">
              <w:rPr>
                <w:rFonts w:ascii="Times New Roman" w:hAnsi="Times New Roman" w:cs="Times New Roman"/>
                <w:lang w:val="fr-FR"/>
              </w:rPr>
              <w:t>I.3_plus_haut_niveau_education_en_tranches</w:t>
            </w:r>
          </w:p>
        </w:tc>
        <w:tc>
          <w:tcPr>
            <w:tcW w:w="2410" w:type="dxa"/>
          </w:tcPr>
          <w:p w:rsidR="000C189D" w:rsidRPr="000C189D" w:rsidRDefault="000C189D" w:rsidP="000C189D">
            <w:pPr>
              <w:spacing w:after="0"/>
              <w:rPr>
                <w:rFonts w:ascii="Times New Roman" w:hAnsi="Times New Roman" w:cs="Times New Roman"/>
                <w:lang w:val="fr-FR"/>
              </w:rPr>
            </w:pPr>
            <w:r w:rsidRPr="000C189D">
              <w:rPr>
                <w:rFonts w:ascii="Times New Roman" w:hAnsi="Times New Roman" w:cs="Times New Roman"/>
                <w:lang w:val="fr-FR"/>
              </w:rPr>
              <w:t>1= non scolarisé</w:t>
            </w:r>
          </w:p>
          <w:p w:rsidR="000C189D" w:rsidRPr="000C189D" w:rsidRDefault="000C189D" w:rsidP="000C189D">
            <w:pPr>
              <w:spacing w:after="0"/>
              <w:rPr>
                <w:rFonts w:ascii="Times New Roman" w:hAnsi="Times New Roman" w:cs="Times New Roman"/>
                <w:lang w:val="fr-FR"/>
              </w:rPr>
            </w:pPr>
            <w:r w:rsidRPr="000C189D">
              <w:rPr>
                <w:rFonts w:ascii="Times New Roman" w:hAnsi="Times New Roman" w:cs="Times New Roman"/>
                <w:lang w:val="fr-FR"/>
              </w:rPr>
              <w:t>2= primaire</w:t>
            </w:r>
          </w:p>
          <w:p w:rsidR="000C189D" w:rsidRPr="000C189D" w:rsidRDefault="000C189D" w:rsidP="000C189D">
            <w:pPr>
              <w:spacing w:after="0"/>
              <w:rPr>
                <w:rFonts w:ascii="Times New Roman" w:hAnsi="Times New Roman" w:cs="Times New Roman"/>
                <w:lang w:val="fr-FR"/>
              </w:rPr>
            </w:pPr>
            <w:r w:rsidRPr="000C189D">
              <w:rPr>
                <w:rFonts w:ascii="Times New Roman" w:hAnsi="Times New Roman" w:cs="Times New Roman"/>
                <w:lang w:val="fr-FR"/>
              </w:rPr>
              <w:t>3=secondaire</w:t>
            </w:r>
          </w:p>
          <w:p w:rsidR="000C189D" w:rsidRPr="000C189D" w:rsidRDefault="000C189D" w:rsidP="000C189D">
            <w:pPr>
              <w:spacing w:after="0"/>
              <w:rPr>
                <w:rFonts w:ascii="Times New Roman" w:hAnsi="Times New Roman" w:cs="Times New Roman"/>
                <w:lang w:val="fr-FR"/>
              </w:rPr>
            </w:pPr>
            <w:r w:rsidRPr="000C189D">
              <w:rPr>
                <w:rFonts w:ascii="Times New Roman" w:hAnsi="Times New Roman" w:cs="Times New Roman"/>
                <w:lang w:val="fr-FR"/>
              </w:rPr>
              <w:t>4= universitaire</w:t>
            </w:r>
          </w:p>
        </w:tc>
        <w:tc>
          <w:tcPr>
            <w:tcW w:w="1843" w:type="dxa"/>
          </w:tcPr>
          <w:p w:rsidR="000C189D" w:rsidRPr="000C189D" w:rsidRDefault="000C189D" w:rsidP="000C189D">
            <w:pPr>
              <w:spacing w:after="0"/>
              <w:rPr>
                <w:rFonts w:ascii="Times New Roman" w:hAnsi="Times New Roman" w:cs="Times New Roman"/>
                <w:lang w:val="fr-FR"/>
              </w:rPr>
            </w:pPr>
          </w:p>
        </w:tc>
        <w:tc>
          <w:tcPr>
            <w:tcW w:w="1843"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education</w:t>
            </w:r>
          </w:p>
        </w:tc>
      </w:tr>
      <w:tr w:rsidR="000C189D" w:rsidRPr="000C189D" w:rsidTr="007A7A7E">
        <w:tc>
          <w:tcPr>
            <w:tcW w:w="3397"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TOUX_CHRONIQUE_REC</w:t>
            </w:r>
          </w:p>
        </w:tc>
        <w:tc>
          <w:tcPr>
            <w:tcW w:w="2410"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 xml:space="preserve">1= </w:t>
            </w:r>
            <w:proofErr w:type="spellStart"/>
            <w:r w:rsidRPr="000C189D">
              <w:rPr>
                <w:rFonts w:ascii="Times New Roman" w:hAnsi="Times New Roman" w:cs="Times New Roman"/>
              </w:rPr>
              <w:t>oui</w:t>
            </w:r>
            <w:proofErr w:type="spellEnd"/>
          </w:p>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2 = non</w:t>
            </w:r>
          </w:p>
        </w:tc>
        <w:tc>
          <w:tcPr>
            <w:tcW w:w="1843" w:type="dxa"/>
          </w:tcPr>
          <w:p w:rsidR="000C189D" w:rsidRPr="000C189D" w:rsidRDefault="000C189D" w:rsidP="000C189D">
            <w:pPr>
              <w:spacing w:after="0"/>
              <w:rPr>
                <w:rFonts w:ascii="Times New Roman" w:hAnsi="Times New Roman" w:cs="Times New Roman"/>
              </w:rPr>
            </w:pPr>
          </w:p>
        </w:tc>
        <w:tc>
          <w:tcPr>
            <w:tcW w:w="1843" w:type="dxa"/>
          </w:tcPr>
          <w:p w:rsidR="000C189D" w:rsidRPr="000C189D" w:rsidRDefault="000C189D" w:rsidP="000C189D">
            <w:pPr>
              <w:spacing w:after="0"/>
              <w:rPr>
                <w:rFonts w:ascii="Times New Roman" w:hAnsi="Times New Roman" w:cs="Times New Roman"/>
              </w:rPr>
            </w:pPr>
            <w:proofErr w:type="spellStart"/>
            <w:r w:rsidRPr="000C189D">
              <w:rPr>
                <w:rFonts w:ascii="Times New Roman" w:hAnsi="Times New Roman" w:cs="Times New Roman"/>
              </w:rPr>
              <w:t>chronic_cough</w:t>
            </w:r>
            <w:proofErr w:type="spellEnd"/>
          </w:p>
        </w:tc>
      </w:tr>
      <w:tr w:rsidR="000C189D" w:rsidRPr="000C189D" w:rsidTr="007A7A7E">
        <w:tc>
          <w:tcPr>
            <w:tcW w:w="3397" w:type="dxa"/>
          </w:tcPr>
          <w:p w:rsidR="000C189D" w:rsidRPr="000C189D" w:rsidRDefault="000C189D" w:rsidP="000C189D">
            <w:pPr>
              <w:spacing w:after="0"/>
              <w:rPr>
                <w:rFonts w:ascii="Times New Roman" w:hAnsi="Times New Roman" w:cs="Times New Roman"/>
              </w:rPr>
            </w:pPr>
            <w:proofErr w:type="spellStart"/>
            <w:r w:rsidRPr="000C189D">
              <w:rPr>
                <w:rFonts w:ascii="Times New Roman" w:hAnsi="Times New Roman" w:cs="Times New Roman"/>
              </w:rPr>
              <w:t>dyspnea_any</w:t>
            </w:r>
            <w:proofErr w:type="spellEnd"/>
          </w:p>
        </w:tc>
        <w:tc>
          <w:tcPr>
            <w:tcW w:w="2410"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0= non</w:t>
            </w:r>
          </w:p>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 xml:space="preserve">1 = </w:t>
            </w:r>
            <w:proofErr w:type="spellStart"/>
            <w:r w:rsidRPr="000C189D">
              <w:rPr>
                <w:rFonts w:ascii="Times New Roman" w:hAnsi="Times New Roman" w:cs="Times New Roman"/>
              </w:rPr>
              <w:t>oui</w:t>
            </w:r>
            <w:proofErr w:type="spellEnd"/>
          </w:p>
        </w:tc>
        <w:tc>
          <w:tcPr>
            <w:tcW w:w="1843" w:type="dxa"/>
          </w:tcPr>
          <w:p w:rsidR="000C189D" w:rsidRPr="000C189D" w:rsidRDefault="000C189D" w:rsidP="000C189D">
            <w:pPr>
              <w:spacing w:after="0"/>
              <w:rPr>
                <w:rFonts w:ascii="Times New Roman" w:hAnsi="Times New Roman" w:cs="Times New Roman"/>
              </w:rPr>
            </w:pPr>
          </w:p>
        </w:tc>
        <w:tc>
          <w:tcPr>
            <w:tcW w:w="1843"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dyspnea</w:t>
            </w:r>
          </w:p>
        </w:tc>
      </w:tr>
      <w:tr w:rsidR="000C189D" w:rsidRPr="000C189D" w:rsidTr="007A7A7E">
        <w:tc>
          <w:tcPr>
            <w:tcW w:w="3397"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III.1_avezvousdéjaeula_tuberculose</w:t>
            </w:r>
          </w:p>
        </w:tc>
        <w:tc>
          <w:tcPr>
            <w:tcW w:w="2410"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 xml:space="preserve">1= </w:t>
            </w:r>
            <w:proofErr w:type="spellStart"/>
            <w:r w:rsidRPr="000C189D">
              <w:rPr>
                <w:rFonts w:ascii="Times New Roman" w:hAnsi="Times New Roman" w:cs="Times New Roman"/>
              </w:rPr>
              <w:t>oui</w:t>
            </w:r>
            <w:proofErr w:type="spellEnd"/>
          </w:p>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2 = non</w:t>
            </w:r>
          </w:p>
        </w:tc>
        <w:tc>
          <w:tcPr>
            <w:tcW w:w="1843" w:type="dxa"/>
          </w:tcPr>
          <w:p w:rsidR="000C189D" w:rsidRPr="000C189D" w:rsidRDefault="000C189D" w:rsidP="000C189D">
            <w:pPr>
              <w:spacing w:after="0"/>
              <w:rPr>
                <w:rFonts w:ascii="Times New Roman" w:hAnsi="Times New Roman" w:cs="Times New Roman"/>
              </w:rPr>
            </w:pPr>
            <w:proofErr w:type="spellStart"/>
            <w:r w:rsidRPr="000C189D">
              <w:rPr>
                <w:rFonts w:ascii="Times New Roman" w:hAnsi="Times New Roman" w:cs="Times New Roman"/>
              </w:rPr>
              <w:t>Tuberculose</w:t>
            </w:r>
            <w:proofErr w:type="spellEnd"/>
            <w:r w:rsidRPr="000C189D">
              <w:rPr>
                <w:rFonts w:ascii="Times New Roman" w:hAnsi="Times New Roman" w:cs="Times New Roman"/>
              </w:rPr>
              <w:t xml:space="preserve"> </w:t>
            </w:r>
            <w:proofErr w:type="spellStart"/>
            <w:r w:rsidRPr="000C189D">
              <w:rPr>
                <w:rFonts w:ascii="Times New Roman" w:hAnsi="Times New Roman" w:cs="Times New Roman"/>
              </w:rPr>
              <w:t>pulmonaire</w:t>
            </w:r>
            <w:proofErr w:type="spellEnd"/>
          </w:p>
        </w:tc>
        <w:tc>
          <w:tcPr>
            <w:tcW w:w="1843" w:type="dxa"/>
          </w:tcPr>
          <w:p w:rsidR="000C189D" w:rsidRPr="000C189D" w:rsidRDefault="000C189D" w:rsidP="000C189D">
            <w:pPr>
              <w:spacing w:after="0"/>
              <w:rPr>
                <w:rFonts w:ascii="Times New Roman" w:hAnsi="Times New Roman" w:cs="Times New Roman"/>
              </w:rPr>
            </w:pPr>
            <w:proofErr w:type="spellStart"/>
            <w:r w:rsidRPr="000C189D">
              <w:rPr>
                <w:rFonts w:ascii="Times New Roman" w:hAnsi="Times New Roman" w:cs="Times New Roman"/>
              </w:rPr>
              <w:t>past_tuberculosis</w:t>
            </w:r>
            <w:proofErr w:type="spellEnd"/>
          </w:p>
        </w:tc>
      </w:tr>
      <w:tr w:rsidR="000C189D" w:rsidRPr="000C189D" w:rsidTr="007A7A7E">
        <w:tc>
          <w:tcPr>
            <w:tcW w:w="3397" w:type="dxa"/>
          </w:tcPr>
          <w:p w:rsidR="000C189D" w:rsidRPr="000C189D" w:rsidRDefault="000C189D" w:rsidP="000C189D">
            <w:pPr>
              <w:spacing w:after="0"/>
              <w:rPr>
                <w:rFonts w:ascii="Times New Roman" w:hAnsi="Times New Roman" w:cs="Times New Roman"/>
                <w:lang w:val="fr-FR"/>
              </w:rPr>
            </w:pPr>
            <w:r w:rsidRPr="000C189D">
              <w:rPr>
                <w:rFonts w:ascii="Times New Roman" w:hAnsi="Times New Roman" w:cs="Times New Roman"/>
                <w:lang w:val="fr-FR"/>
              </w:rPr>
              <w:t>II_siflements_durant_12_derniers_mois</w:t>
            </w:r>
          </w:p>
        </w:tc>
        <w:tc>
          <w:tcPr>
            <w:tcW w:w="2410"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 xml:space="preserve">1= </w:t>
            </w:r>
            <w:proofErr w:type="spellStart"/>
            <w:r w:rsidRPr="000C189D">
              <w:rPr>
                <w:rFonts w:ascii="Times New Roman" w:hAnsi="Times New Roman" w:cs="Times New Roman"/>
              </w:rPr>
              <w:t>oui</w:t>
            </w:r>
            <w:proofErr w:type="spellEnd"/>
          </w:p>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2 = non</w:t>
            </w:r>
          </w:p>
        </w:tc>
        <w:tc>
          <w:tcPr>
            <w:tcW w:w="1843" w:type="dxa"/>
          </w:tcPr>
          <w:p w:rsidR="000C189D" w:rsidRPr="000C189D" w:rsidRDefault="000C189D" w:rsidP="000C189D">
            <w:pPr>
              <w:spacing w:after="0"/>
              <w:rPr>
                <w:rFonts w:ascii="Times New Roman" w:hAnsi="Times New Roman" w:cs="Times New Roman"/>
              </w:rPr>
            </w:pPr>
          </w:p>
        </w:tc>
        <w:tc>
          <w:tcPr>
            <w:tcW w:w="1843"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wheezing</w:t>
            </w:r>
          </w:p>
        </w:tc>
      </w:tr>
      <w:tr w:rsidR="000C189D" w:rsidRPr="000C189D" w:rsidTr="007A7A7E">
        <w:tc>
          <w:tcPr>
            <w:tcW w:w="3397"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lastRenderedPageBreak/>
              <w:t>CUISSON_TYP_COMBUST_REC</w:t>
            </w:r>
          </w:p>
        </w:tc>
        <w:tc>
          <w:tcPr>
            <w:tcW w:w="2410" w:type="dxa"/>
          </w:tcPr>
          <w:p w:rsidR="000C189D" w:rsidRPr="000C189D" w:rsidRDefault="000C189D" w:rsidP="000C189D">
            <w:pPr>
              <w:spacing w:after="0"/>
              <w:rPr>
                <w:rFonts w:ascii="Times New Roman" w:hAnsi="Times New Roman" w:cs="Times New Roman"/>
                <w:lang w:val="fr-FR"/>
              </w:rPr>
            </w:pPr>
            <w:r w:rsidRPr="000C189D">
              <w:rPr>
                <w:rFonts w:ascii="Times New Roman" w:hAnsi="Times New Roman" w:cs="Times New Roman"/>
                <w:lang w:val="fr-FR"/>
              </w:rPr>
              <w:t>1 = exposés à la biomasse</w:t>
            </w:r>
          </w:p>
          <w:p w:rsidR="000C189D" w:rsidRPr="000C189D" w:rsidRDefault="000C189D" w:rsidP="000C189D">
            <w:pPr>
              <w:spacing w:after="0"/>
              <w:rPr>
                <w:rFonts w:ascii="Times New Roman" w:hAnsi="Times New Roman" w:cs="Times New Roman"/>
                <w:lang w:val="fr-FR"/>
              </w:rPr>
            </w:pPr>
            <w:r w:rsidRPr="000C189D">
              <w:rPr>
                <w:rFonts w:ascii="Times New Roman" w:hAnsi="Times New Roman" w:cs="Times New Roman"/>
                <w:lang w:val="fr-FR"/>
              </w:rPr>
              <w:t>2 = non exposé à la biomasse</w:t>
            </w:r>
          </w:p>
        </w:tc>
        <w:tc>
          <w:tcPr>
            <w:tcW w:w="1843" w:type="dxa"/>
          </w:tcPr>
          <w:p w:rsidR="000C189D" w:rsidRPr="000C189D" w:rsidRDefault="000C189D" w:rsidP="000C189D">
            <w:pPr>
              <w:spacing w:after="0"/>
              <w:rPr>
                <w:rFonts w:ascii="Times New Roman" w:hAnsi="Times New Roman" w:cs="Times New Roman"/>
                <w:lang w:val="fr-FR"/>
              </w:rPr>
            </w:pPr>
          </w:p>
        </w:tc>
        <w:tc>
          <w:tcPr>
            <w:tcW w:w="1843"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biomass</w:t>
            </w:r>
          </w:p>
        </w:tc>
      </w:tr>
      <w:tr w:rsidR="000C189D" w:rsidRPr="000C189D" w:rsidTr="007A7A7E">
        <w:tc>
          <w:tcPr>
            <w:tcW w:w="3397"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TABAC_RECC</w:t>
            </w:r>
          </w:p>
        </w:tc>
        <w:tc>
          <w:tcPr>
            <w:tcW w:w="2410"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 xml:space="preserve">1 = </w:t>
            </w:r>
            <w:proofErr w:type="spellStart"/>
            <w:r w:rsidRPr="000C189D">
              <w:rPr>
                <w:rFonts w:ascii="Times New Roman" w:hAnsi="Times New Roman" w:cs="Times New Roman"/>
              </w:rPr>
              <w:t>fumeur</w:t>
            </w:r>
            <w:proofErr w:type="spellEnd"/>
          </w:p>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2 = non-</w:t>
            </w:r>
            <w:proofErr w:type="spellStart"/>
            <w:r w:rsidRPr="000C189D">
              <w:rPr>
                <w:rFonts w:ascii="Times New Roman" w:hAnsi="Times New Roman" w:cs="Times New Roman"/>
              </w:rPr>
              <w:t>fumeur</w:t>
            </w:r>
            <w:proofErr w:type="spellEnd"/>
          </w:p>
        </w:tc>
        <w:tc>
          <w:tcPr>
            <w:tcW w:w="1843" w:type="dxa"/>
          </w:tcPr>
          <w:p w:rsidR="000C189D" w:rsidRPr="000C189D" w:rsidRDefault="000C189D" w:rsidP="000C189D">
            <w:pPr>
              <w:spacing w:after="0"/>
              <w:rPr>
                <w:rFonts w:ascii="Times New Roman" w:hAnsi="Times New Roman" w:cs="Times New Roman"/>
              </w:rPr>
            </w:pPr>
            <w:proofErr w:type="spellStart"/>
            <w:r w:rsidRPr="000C189D">
              <w:rPr>
                <w:rFonts w:ascii="Times New Roman" w:hAnsi="Times New Roman" w:cs="Times New Roman"/>
              </w:rPr>
              <w:t>Tabagisme</w:t>
            </w:r>
            <w:proofErr w:type="spellEnd"/>
            <w:r w:rsidRPr="000C189D">
              <w:rPr>
                <w:rFonts w:ascii="Times New Roman" w:hAnsi="Times New Roman" w:cs="Times New Roman"/>
              </w:rPr>
              <w:t xml:space="preserve"> </w:t>
            </w:r>
          </w:p>
        </w:tc>
        <w:tc>
          <w:tcPr>
            <w:tcW w:w="1843"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smoking</w:t>
            </w:r>
          </w:p>
        </w:tc>
      </w:tr>
      <w:tr w:rsidR="000C189D" w:rsidRPr="000C189D" w:rsidTr="007A7A7E">
        <w:tc>
          <w:tcPr>
            <w:tcW w:w="3397"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SPO2</w:t>
            </w:r>
          </w:p>
        </w:tc>
        <w:tc>
          <w:tcPr>
            <w:tcW w:w="2410"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w:t>
            </w:r>
          </w:p>
        </w:tc>
        <w:tc>
          <w:tcPr>
            <w:tcW w:w="1843" w:type="dxa"/>
          </w:tcPr>
          <w:p w:rsidR="000C189D" w:rsidRPr="000C189D" w:rsidRDefault="000C189D" w:rsidP="000C189D">
            <w:pPr>
              <w:spacing w:after="0"/>
              <w:rPr>
                <w:rFonts w:ascii="Times New Roman" w:hAnsi="Times New Roman" w:cs="Times New Roman"/>
                <w:lang w:val="fr-FR"/>
              </w:rPr>
            </w:pPr>
            <w:r w:rsidRPr="000C189D">
              <w:rPr>
                <w:rFonts w:ascii="Times New Roman" w:hAnsi="Times New Roman" w:cs="Times New Roman"/>
                <w:lang w:val="fr-FR"/>
              </w:rPr>
              <w:t>Saturation transcutanée en oxygène en %</w:t>
            </w:r>
          </w:p>
        </w:tc>
        <w:tc>
          <w:tcPr>
            <w:tcW w:w="1843"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spo2</w:t>
            </w:r>
          </w:p>
        </w:tc>
      </w:tr>
      <w:tr w:rsidR="000C189D" w:rsidRPr="000C189D" w:rsidTr="007A7A7E">
        <w:tc>
          <w:tcPr>
            <w:tcW w:w="3397" w:type="dxa"/>
          </w:tcPr>
          <w:p w:rsidR="000C189D" w:rsidRPr="000C189D" w:rsidRDefault="000C189D" w:rsidP="000C189D">
            <w:pPr>
              <w:spacing w:after="0"/>
              <w:rPr>
                <w:rFonts w:ascii="Times New Roman" w:hAnsi="Times New Roman" w:cs="Times New Roman"/>
              </w:rPr>
            </w:pPr>
            <w:proofErr w:type="spellStart"/>
            <w:r w:rsidRPr="000C189D">
              <w:rPr>
                <w:rFonts w:ascii="Times New Roman" w:hAnsi="Times New Roman" w:cs="Times New Roman"/>
              </w:rPr>
              <w:t>Bmi_copd</w:t>
            </w:r>
            <w:proofErr w:type="spellEnd"/>
          </w:p>
        </w:tc>
        <w:tc>
          <w:tcPr>
            <w:tcW w:w="2410"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w:t>
            </w:r>
          </w:p>
        </w:tc>
        <w:tc>
          <w:tcPr>
            <w:tcW w:w="1843" w:type="dxa"/>
          </w:tcPr>
          <w:p w:rsidR="000C189D" w:rsidRPr="000C189D" w:rsidRDefault="000C189D" w:rsidP="000C189D">
            <w:pPr>
              <w:spacing w:after="0"/>
              <w:rPr>
                <w:rFonts w:ascii="Times New Roman" w:hAnsi="Times New Roman" w:cs="Times New Roman"/>
                <w:lang w:val="fr-FR"/>
              </w:rPr>
            </w:pPr>
            <w:r w:rsidRPr="000C189D">
              <w:rPr>
                <w:rFonts w:ascii="Times New Roman" w:hAnsi="Times New Roman" w:cs="Times New Roman"/>
                <w:lang w:val="fr-FR"/>
              </w:rPr>
              <w:t>Indice de masse corporelle en kg/m2</w:t>
            </w:r>
          </w:p>
        </w:tc>
        <w:tc>
          <w:tcPr>
            <w:tcW w:w="1843" w:type="dxa"/>
          </w:tcPr>
          <w:p w:rsidR="000C189D" w:rsidRPr="000C189D" w:rsidRDefault="000C189D" w:rsidP="000C189D">
            <w:pPr>
              <w:spacing w:after="0"/>
              <w:rPr>
                <w:rFonts w:ascii="Times New Roman" w:hAnsi="Times New Roman" w:cs="Times New Roman"/>
              </w:rPr>
            </w:pPr>
            <w:proofErr w:type="spellStart"/>
            <w:r w:rsidRPr="000C189D">
              <w:rPr>
                <w:rFonts w:ascii="Times New Roman" w:hAnsi="Times New Roman" w:cs="Times New Roman"/>
              </w:rPr>
              <w:t>bmi</w:t>
            </w:r>
            <w:proofErr w:type="spellEnd"/>
          </w:p>
        </w:tc>
      </w:tr>
      <w:tr w:rsidR="000C189D" w:rsidRPr="000C189D" w:rsidTr="007A7A7E">
        <w:tc>
          <w:tcPr>
            <w:tcW w:w="3397"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OLD</w:t>
            </w:r>
          </w:p>
        </w:tc>
        <w:tc>
          <w:tcPr>
            <w:tcW w:w="2410"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0= non</w:t>
            </w:r>
          </w:p>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 xml:space="preserve">1= </w:t>
            </w:r>
            <w:proofErr w:type="spellStart"/>
            <w:r w:rsidRPr="000C189D">
              <w:rPr>
                <w:rFonts w:ascii="Times New Roman" w:hAnsi="Times New Roman" w:cs="Times New Roman"/>
              </w:rPr>
              <w:t>oui</w:t>
            </w:r>
            <w:proofErr w:type="spellEnd"/>
          </w:p>
        </w:tc>
        <w:tc>
          <w:tcPr>
            <w:tcW w:w="1843" w:type="dxa"/>
          </w:tcPr>
          <w:p w:rsidR="000C189D" w:rsidRPr="000C189D" w:rsidRDefault="000C189D" w:rsidP="000C189D">
            <w:pPr>
              <w:spacing w:after="0"/>
              <w:rPr>
                <w:rFonts w:ascii="Times New Roman" w:hAnsi="Times New Roman" w:cs="Times New Roman"/>
              </w:rPr>
            </w:pPr>
          </w:p>
        </w:tc>
        <w:tc>
          <w:tcPr>
            <w:tcW w:w="1843" w:type="dxa"/>
          </w:tcPr>
          <w:p w:rsidR="000C189D" w:rsidRPr="000C189D" w:rsidRDefault="000C189D" w:rsidP="000C189D">
            <w:pPr>
              <w:spacing w:after="0"/>
              <w:rPr>
                <w:rFonts w:ascii="Times New Roman" w:hAnsi="Times New Roman" w:cs="Times New Roman"/>
              </w:rPr>
            </w:pPr>
            <w:r w:rsidRPr="000C189D">
              <w:rPr>
                <w:rFonts w:ascii="Times New Roman" w:hAnsi="Times New Roman" w:cs="Times New Roman"/>
              </w:rPr>
              <w:t>old</w:t>
            </w:r>
          </w:p>
        </w:tc>
      </w:tr>
    </w:tbl>
    <w:p w:rsidR="000C189D" w:rsidRDefault="000C189D" w:rsidP="00781B43">
      <w:pPr>
        <w:spacing w:line="360" w:lineRule="auto"/>
        <w:jc w:val="both"/>
        <w:rPr>
          <w:rFonts w:ascii="Times New Roman" w:hAnsi="Times New Roman" w:cs="Times New Roman"/>
          <w:sz w:val="24"/>
          <w:szCs w:val="24"/>
        </w:rPr>
      </w:pPr>
    </w:p>
    <w:p w:rsidR="005E5D68" w:rsidRDefault="005E5D68" w:rsidP="00781B43">
      <w:pPr>
        <w:spacing w:line="360" w:lineRule="auto"/>
        <w:jc w:val="both"/>
        <w:rPr>
          <w:rFonts w:ascii="Times New Roman" w:hAnsi="Times New Roman" w:cs="Times New Roman"/>
          <w:sz w:val="24"/>
          <w:szCs w:val="24"/>
          <w:lang w:val="fr-CM"/>
        </w:rPr>
      </w:pPr>
      <w:r w:rsidRPr="00741D00">
        <w:rPr>
          <w:rFonts w:ascii="Times New Roman" w:hAnsi="Times New Roman" w:cs="Times New Roman"/>
          <w:b/>
          <w:sz w:val="24"/>
          <w:szCs w:val="24"/>
          <w:lang w:val="fr-CM"/>
        </w:rPr>
        <w:t>Barème :</w:t>
      </w:r>
      <w:r>
        <w:rPr>
          <w:rFonts w:ascii="Times New Roman" w:hAnsi="Times New Roman" w:cs="Times New Roman"/>
          <w:sz w:val="24"/>
          <w:szCs w:val="24"/>
          <w:lang w:val="fr-CM"/>
        </w:rPr>
        <w:t xml:space="preserve"> </w:t>
      </w:r>
      <w:r w:rsidR="00BB5B47">
        <w:rPr>
          <w:rFonts w:ascii="Times New Roman" w:hAnsi="Times New Roman" w:cs="Times New Roman"/>
          <w:sz w:val="24"/>
          <w:szCs w:val="24"/>
          <w:lang w:val="fr-CM"/>
        </w:rPr>
        <w:t>100 points</w:t>
      </w:r>
    </w:p>
    <w:p w:rsidR="00B37C81" w:rsidRDefault="00B37C81" w:rsidP="00781B43">
      <w:pPr>
        <w:spacing w:line="360" w:lineRule="auto"/>
        <w:jc w:val="both"/>
        <w:rPr>
          <w:rFonts w:ascii="Times New Roman" w:hAnsi="Times New Roman" w:cs="Times New Roman"/>
          <w:b/>
          <w:sz w:val="24"/>
          <w:szCs w:val="24"/>
          <w:u w:val="single"/>
          <w:lang w:val="fr-CM"/>
        </w:rPr>
      </w:pPr>
      <w:r w:rsidRPr="00B37C81">
        <w:rPr>
          <w:rFonts w:ascii="Times New Roman" w:hAnsi="Times New Roman" w:cs="Times New Roman"/>
          <w:b/>
          <w:sz w:val="24"/>
          <w:szCs w:val="24"/>
          <w:u w:val="single"/>
          <w:lang w:val="fr-CM"/>
        </w:rPr>
        <w:t>Questions</w:t>
      </w:r>
    </w:p>
    <w:p w:rsidR="002877D5" w:rsidRPr="002877D5" w:rsidRDefault="002877D5" w:rsidP="00781B43">
      <w:pPr>
        <w:spacing w:line="360" w:lineRule="auto"/>
        <w:jc w:val="both"/>
        <w:rPr>
          <w:rFonts w:ascii="Times New Roman" w:hAnsi="Times New Roman" w:cs="Times New Roman"/>
          <w:sz w:val="24"/>
          <w:szCs w:val="24"/>
          <w:lang w:val="fr-CM"/>
        </w:rPr>
      </w:pPr>
      <w:r w:rsidRPr="002877D5">
        <w:rPr>
          <w:rFonts w:ascii="Times New Roman" w:hAnsi="Times New Roman" w:cs="Times New Roman"/>
          <w:sz w:val="24"/>
          <w:szCs w:val="24"/>
          <w:lang w:val="fr-CM"/>
        </w:rPr>
        <w:t xml:space="preserve">Dans ce projet, il vous </w:t>
      </w:r>
      <w:proofErr w:type="gramStart"/>
      <w:r w:rsidRPr="002877D5">
        <w:rPr>
          <w:rFonts w:ascii="Times New Roman" w:hAnsi="Times New Roman" w:cs="Times New Roman"/>
          <w:sz w:val="24"/>
          <w:szCs w:val="24"/>
          <w:lang w:val="fr-CM"/>
        </w:rPr>
        <w:t>ai</w:t>
      </w:r>
      <w:proofErr w:type="gramEnd"/>
      <w:r w:rsidRPr="002877D5">
        <w:rPr>
          <w:rFonts w:ascii="Times New Roman" w:hAnsi="Times New Roman" w:cs="Times New Roman"/>
          <w:sz w:val="24"/>
          <w:szCs w:val="24"/>
          <w:lang w:val="fr-CM"/>
        </w:rPr>
        <w:t xml:space="preserve"> demandé de </w:t>
      </w:r>
      <w:r>
        <w:rPr>
          <w:rFonts w:ascii="Times New Roman" w:hAnsi="Times New Roman" w:cs="Times New Roman"/>
          <w:sz w:val="24"/>
          <w:szCs w:val="24"/>
          <w:lang w:val="fr-CM"/>
        </w:rPr>
        <w:t xml:space="preserve">prédire l’existence </w:t>
      </w:r>
      <w:r w:rsidR="00A66B0E">
        <w:rPr>
          <w:rFonts w:ascii="Times New Roman" w:hAnsi="Times New Roman" w:cs="Times New Roman"/>
          <w:sz w:val="24"/>
          <w:szCs w:val="24"/>
          <w:lang w:val="fr-CM"/>
        </w:rPr>
        <w:t xml:space="preserve">ou  non </w:t>
      </w:r>
      <w:r>
        <w:rPr>
          <w:rFonts w:ascii="Times New Roman" w:hAnsi="Times New Roman" w:cs="Times New Roman"/>
          <w:sz w:val="24"/>
          <w:szCs w:val="24"/>
          <w:lang w:val="fr-CM"/>
        </w:rPr>
        <w:t>de l’obstruction bronchique (</w:t>
      </w:r>
      <w:proofErr w:type="spellStart"/>
      <w:r w:rsidRPr="00A66B0E">
        <w:rPr>
          <w:rFonts w:ascii="Times New Roman" w:hAnsi="Times New Roman" w:cs="Times New Roman"/>
          <w:b/>
          <w:sz w:val="24"/>
          <w:szCs w:val="24"/>
          <w:lang w:val="fr-CM"/>
        </w:rPr>
        <w:t>old</w:t>
      </w:r>
      <w:proofErr w:type="spellEnd"/>
      <w:r>
        <w:rPr>
          <w:rFonts w:ascii="Times New Roman" w:hAnsi="Times New Roman" w:cs="Times New Roman"/>
          <w:sz w:val="24"/>
          <w:szCs w:val="24"/>
          <w:lang w:val="fr-CM"/>
        </w:rPr>
        <w:t>) chez les participants de cette étude. Vous devez exclusivement utiliser les variables d’intérêt indiquée</w:t>
      </w:r>
      <w:r w:rsidR="00C83377">
        <w:rPr>
          <w:rFonts w:ascii="Times New Roman" w:hAnsi="Times New Roman" w:cs="Times New Roman"/>
          <w:sz w:val="24"/>
          <w:szCs w:val="24"/>
          <w:lang w:val="fr-CM"/>
        </w:rPr>
        <w:t>s</w:t>
      </w:r>
      <w:r>
        <w:rPr>
          <w:rFonts w:ascii="Times New Roman" w:hAnsi="Times New Roman" w:cs="Times New Roman"/>
          <w:sz w:val="24"/>
          <w:szCs w:val="24"/>
          <w:lang w:val="fr-CM"/>
        </w:rPr>
        <w:t xml:space="preserve"> dans le tableau de codage. </w:t>
      </w:r>
    </w:p>
    <w:p w:rsidR="00B37C81" w:rsidRPr="00B37C81" w:rsidRDefault="00B37C81" w:rsidP="00781B43">
      <w:pPr>
        <w:spacing w:line="360" w:lineRule="auto"/>
        <w:jc w:val="both"/>
        <w:rPr>
          <w:rFonts w:ascii="Times New Roman" w:hAnsi="Times New Roman" w:cs="Times New Roman"/>
          <w:sz w:val="24"/>
          <w:szCs w:val="24"/>
          <w:lang w:val="fr-CM"/>
        </w:rPr>
      </w:pPr>
      <w:r>
        <w:rPr>
          <w:rFonts w:ascii="Times New Roman" w:hAnsi="Times New Roman" w:cs="Times New Roman"/>
          <w:b/>
          <w:sz w:val="24"/>
          <w:szCs w:val="24"/>
          <w:lang w:val="fr-CM"/>
        </w:rPr>
        <w:t xml:space="preserve">Consignes : </w:t>
      </w:r>
      <w:r w:rsidRPr="00B37C81">
        <w:rPr>
          <w:rFonts w:ascii="Times New Roman" w:hAnsi="Times New Roman" w:cs="Times New Roman"/>
          <w:sz w:val="24"/>
          <w:szCs w:val="24"/>
          <w:lang w:val="fr-CM"/>
        </w:rPr>
        <w:t xml:space="preserve">Les </w:t>
      </w:r>
      <w:r w:rsidR="000C189D">
        <w:rPr>
          <w:rFonts w:ascii="Times New Roman" w:hAnsi="Times New Roman" w:cs="Times New Roman"/>
          <w:sz w:val="24"/>
          <w:szCs w:val="24"/>
          <w:lang w:val="fr-CM"/>
        </w:rPr>
        <w:t>2</w:t>
      </w:r>
      <w:r>
        <w:rPr>
          <w:rFonts w:ascii="Times New Roman" w:hAnsi="Times New Roman" w:cs="Times New Roman"/>
          <w:sz w:val="24"/>
          <w:szCs w:val="24"/>
          <w:lang w:val="fr-CM"/>
        </w:rPr>
        <w:t xml:space="preserve"> modèles de machine learning à entrainer sont : </w:t>
      </w:r>
      <w:r w:rsidR="000C189D">
        <w:rPr>
          <w:rFonts w:ascii="Times New Roman" w:hAnsi="Times New Roman" w:cs="Times New Roman"/>
          <w:sz w:val="24"/>
          <w:szCs w:val="24"/>
          <w:lang w:val="fr-CM"/>
        </w:rPr>
        <w:t xml:space="preserve">le KNN et </w:t>
      </w:r>
      <w:r w:rsidR="00A66B0E">
        <w:rPr>
          <w:rFonts w:ascii="Times New Roman" w:hAnsi="Times New Roman" w:cs="Times New Roman"/>
          <w:sz w:val="24"/>
          <w:szCs w:val="24"/>
          <w:lang w:val="fr-CM"/>
        </w:rPr>
        <w:t xml:space="preserve">le </w:t>
      </w:r>
      <w:proofErr w:type="spellStart"/>
      <w:r w:rsidR="00A66B0E">
        <w:rPr>
          <w:rFonts w:ascii="Times New Roman" w:hAnsi="Times New Roman" w:cs="Times New Roman"/>
          <w:sz w:val="24"/>
          <w:szCs w:val="24"/>
          <w:lang w:val="fr-CM"/>
        </w:rPr>
        <w:t>Random</w:t>
      </w:r>
      <w:proofErr w:type="spellEnd"/>
      <w:r w:rsidR="00A66B0E">
        <w:rPr>
          <w:rFonts w:ascii="Times New Roman" w:hAnsi="Times New Roman" w:cs="Times New Roman"/>
          <w:sz w:val="24"/>
          <w:szCs w:val="24"/>
          <w:lang w:val="fr-CM"/>
        </w:rPr>
        <w:t xml:space="preserve"> Forest.</w:t>
      </w:r>
    </w:p>
    <w:p w:rsidR="00C83377" w:rsidRDefault="00C83377" w:rsidP="00BB5B47">
      <w:pPr>
        <w:pStyle w:val="Paragraphedeliste"/>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Renommer les variables d’intérêt tel que spécifier dans la dernière colonne du tableau de codage</w:t>
      </w:r>
      <w:r w:rsidR="0040568C">
        <w:rPr>
          <w:rFonts w:ascii="Times New Roman" w:hAnsi="Times New Roman" w:cs="Times New Roman"/>
          <w:sz w:val="24"/>
          <w:szCs w:val="24"/>
        </w:rPr>
        <w:t xml:space="preserve"> </w:t>
      </w:r>
      <w:r w:rsidR="00A66B0E">
        <w:rPr>
          <w:rFonts w:ascii="Times New Roman" w:hAnsi="Times New Roman" w:cs="Times New Roman"/>
          <w:sz w:val="24"/>
          <w:szCs w:val="24"/>
        </w:rPr>
        <w:t xml:space="preserve">et nommer la base obtenue « data » </w:t>
      </w:r>
      <w:r w:rsidR="0040568C">
        <w:rPr>
          <w:rFonts w:ascii="Times New Roman" w:hAnsi="Times New Roman" w:cs="Times New Roman"/>
          <w:sz w:val="24"/>
          <w:szCs w:val="24"/>
        </w:rPr>
        <w:t>(5 pts)</w:t>
      </w:r>
      <w:r>
        <w:rPr>
          <w:rFonts w:ascii="Times New Roman" w:hAnsi="Times New Roman" w:cs="Times New Roman"/>
          <w:sz w:val="24"/>
          <w:szCs w:val="24"/>
        </w:rPr>
        <w:t xml:space="preserve">. </w:t>
      </w:r>
    </w:p>
    <w:p w:rsidR="0085108E" w:rsidRPr="00211116" w:rsidRDefault="00F160DF" w:rsidP="00BB5B47">
      <w:pPr>
        <w:pStyle w:val="Paragraphedeliste"/>
        <w:numPr>
          <w:ilvl w:val="0"/>
          <w:numId w:val="6"/>
        </w:numPr>
        <w:spacing w:after="0" w:line="360" w:lineRule="auto"/>
        <w:rPr>
          <w:rFonts w:ascii="Times New Roman" w:hAnsi="Times New Roman" w:cs="Times New Roman"/>
          <w:sz w:val="24"/>
          <w:szCs w:val="24"/>
        </w:rPr>
      </w:pPr>
      <w:r w:rsidRPr="00211116">
        <w:rPr>
          <w:rFonts w:ascii="Times New Roman" w:hAnsi="Times New Roman" w:cs="Times New Roman"/>
          <w:sz w:val="24"/>
          <w:szCs w:val="24"/>
        </w:rPr>
        <w:t>Faire une analyse exploratoire des données</w:t>
      </w:r>
      <w:r w:rsidR="00BB5B47">
        <w:rPr>
          <w:rFonts w:ascii="Times New Roman" w:hAnsi="Times New Roman" w:cs="Times New Roman"/>
          <w:sz w:val="24"/>
          <w:szCs w:val="24"/>
        </w:rPr>
        <w:t xml:space="preserve"> (10 pts)</w:t>
      </w:r>
      <w:r w:rsidRPr="00211116">
        <w:rPr>
          <w:rFonts w:ascii="Times New Roman" w:hAnsi="Times New Roman" w:cs="Times New Roman"/>
          <w:sz w:val="24"/>
          <w:szCs w:val="24"/>
        </w:rPr>
        <w:t>.</w:t>
      </w:r>
    </w:p>
    <w:p w:rsidR="00B37C81" w:rsidRPr="00B37C81" w:rsidRDefault="00F160DF" w:rsidP="00B37C81">
      <w:pPr>
        <w:pStyle w:val="Paragraphedeliste"/>
        <w:numPr>
          <w:ilvl w:val="0"/>
          <w:numId w:val="6"/>
        </w:numPr>
        <w:spacing w:after="0" w:line="360" w:lineRule="auto"/>
        <w:rPr>
          <w:rFonts w:ascii="Times New Roman" w:hAnsi="Times New Roman" w:cs="Times New Roman"/>
          <w:sz w:val="24"/>
          <w:szCs w:val="24"/>
        </w:rPr>
      </w:pPr>
      <w:r w:rsidRPr="00211116">
        <w:rPr>
          <w:rFonts w:ascii="Times New Roman" w:hAnsi="Times New Roman" w:cs="Times New Roman"/>
          <w:sz w:val="24"/>
          <w:szCs w:val="24"/>
        </w:rPr>
        <w:t>Définir un pipeline permettant de traiter simultanément toutes les colonnes des variables explicatives en appliquant  un encodage one hot sur les variables qualitatives et une normalisation robuste sur les variables quantitatives</w:t>
      </w:r>
      <w:r w:rsidR="00BB5B47">
        <w:rPr>
          <w:rFonts w:ascii="Times New Roman" w:hAnsi="Times New Roman" w:cs="Times New Roman"/>
          <w:sz w:val="24"/>
          <w:szCs w:val="24"/>
        </w:rPr>
        <w:t xml:space="preserve"> (10pts)</w:t>
      </w:r>
      <w:r w:rsidRPr="00211116">
        <w:rPr>
          <w:rFonts w:ascii="Times New Roman" w:hAnsi="Times New Roman" w:cs="Times New Roman"/>
          <w:sz w:val="24"/>
          <w:szCs w:val="24"/>
        </w:rPr>
        <w:t>.</w:t>
      </w:r>
    </w:p>
    <w:p w:rsidR="00F160DF" w:rsidRPr="00211116" w:rsidRDefault="00F160DF" w:rsidP="00BB5B47">
      <w:pPr>
        <w:pStyle w:val="Paragraphedeliste"/>
        <w:numPr>
          <w:ilvl w:val="0"/>
          <w:numId w:val="6"/>
        </w:numPr>
        <w:spacing w:after="0" w:line="360" w:lineRule="auto"/>
        <w:rPr>
          <w:rFonts w:ascii="Times New Roman" w:hAnsi="Times New Roman" w:cs="Times New Roman"/>
          <w:sz w:val="24"/>
          <w:szCs w:val="24"/>
        </w:rPr>
      </w:pPr>
      <w:r w:rsidRPr="00211116">
        <w:rPr>
          <w:rFonts w:ascii="Times New Roman" w:hAnsi="Times New Roman" w:cs="Times New Roman"/>
          <w:sz w:val="24"/>
          <w:szCs w:val="24"/>
        </w:rPr>
        <w:t>Utiliser une technique de validation croisée pour choisir les hyperparamè</w:t>
      </w:r>
      <w:r w:rsidR="000C189D">
        <w:rPr>
          <w:rFonts w:ascii="Times New Roman" w:hAnsi="Times New Roman" w:cs="Times New Roman"/>
          <w:sz w:val="24"/>
          <w:szCs w:val="24"/>
        </w:rPr>
        <w:t>tres optimaux (</w:t>
      </w:r>
      <w:r w:rsidR="000C189D" w:rsidRPr="0040568C">
        <w:rPr>
          <w:rFonts w:ascii="Times New Roman" w:hAnsi="Times New Roman" w:cs="Times New Roman"/>
          <w:b/>
          <w:sz w:val="24"/>
          <w:szCs w:val="24"/>
        </w:rPr>
        <w:t>le score AUC-ROC</w:t>
      </w:r>
      <w:r w:rsidRPr="0040568C">
        <w:rPr>
          <w:rFonts w:ascii="Times New Roman" w:hAnsi="Times New Roman" w:cs="Times New Roman"/>
          <w:b/>
          <w:sz w:val="24"/>
          <w:szCs w:val="24"/>
        </w:rPr>
        <w:t xml:space="preserve"> sera choisi pour l’optimisation</w:t>
      </w:r>
      <w:r w:rsidRPr="00211116">
        <w:rPr>
          <w:rFonts w:ascii="Times New Roman" w:hAnsi="Times New Roman" w:cs="Times New Roman"/>
          <w:sz w:val="24"/>
          <w:szCs w:val="24"/>
        </w:rPr>
        <w:t>) des différents modèles le cas échéant</w:t>
      </w:r>
      <w:r w:rsidR="00BB5B47">
        <w:rPr>
          <w:rFonts w:ascii="Times New Roman" w:hAnsi="Times New Roman" w:cs="Times New Roman"/>
          <w:sz w:val="24"/>
          <w:szCs w:val="24"/>
        </w:rPr>
        <w:t xml:space="preserve"> (10 pts)</w:t>
      </w:r>
    </w:p>
    <w:p w:rsidR="00B558EB" w:rsidRPr="00211116" w:rsidRDefault="00B558EB" w:rsidP="00BB5B47">
      <w:pPr>
        <w:pStyle w:val="Paragraphedeliste"/>
        <w:numPr>
          <w:ilvl w:val="0"/>
          <w:numId w:val="6"/>
        </w:numPr>
        <w:tabs>
          <w:tab w:val="left" w:pos="3285"/>
        </w:tabs>
        <w:spacing w:line="360" w:lineRule="auto"/>
        <w:jc w:val="both"/>
        <w:rPr>
          <w:rFonts w:ascii="Times New Roman" w:hAnsi="Times New Roman" w:cs="Times New Roman"/>
          <w:sz w:val="24"/>
          <w:szCs w:val="24"/>
        </w:rPr>
      </w:pPr>
      <w:r w:rsidRPr="00211116">
        <w:rPr>
          <w:rFonts w:ascii="Times New Roman" w:hAnsi="Times New Roman" w:cs="Times New Roman"/>
          <w:sz w:val="24"/>
          <w:szCs w:val="24"/>
        </w:rPr>
        <w:t xml:space="preserve">Tracer les courbes d’apprentissage pour les différents modèles optimaux et interpréter ces courbes. </w:t>
      </w:r>
      <w:r w:rsidR="000C189D">
        <w:rPr>
          <w:rFonts w:ascii="Times New Roman" w:hAnsi="Times New Roman" w:cs="Times New Roman"/>
          <w:sz w:val="24"/>
          <w:szCs w:val="24"/>
        </w:rPr>
        <w:t>Il est conseillé d’inclure les 2 courbes sur</w:t>
      </w:r>
      <w:r w:rsidRPr="00211116">
        <w:rPr>
          <w:rFonts w:ascii="Times New Roman" w:hAnsi="Times New Roman" w:cs="Times New Roman"/>
          <w:sz w:val="24"/>
          <w:szCs w:val="24"/>
        </w:rPr>
        <w:t xml:space="preserve"> le </w:t>
      </w:r>
      <w:r w:rsidR="0040568C">
        <w:rPr>
          <w:rFonts w:ascii="Times New Roman" w:hAnsi="Times New Roman" w:cs="Times New Roman"/>
          <w:sz w:val="24"/>
          <w:szCs w:val="24"/>
        </w:rPr>
        <w:t>même graphique (10</w:t>
      </w:r>
      <w:r w:rsidRPr="00211116">
        <w:rPr>
          <w:rFonts w:ascii="Times New Roman" w:hAnsi="Times New Roman" w:cs="Times New Roman"/>
          <w:sz w:val="24"/>
          <w:szCs w:val="24"/>
        </w:rPr>
        <w:t xml:space="preserve"> pts). </w:t>
      </w:r>
    </w:p>
    <w:p w:rsidR="00B558EB" w:rsidRPr="00211116" w:rsidRDefault="00B558EB" w:rsidP="00BB5B47">
      <w:pPr>
        <w:pStyle w:val="Paragraphedeliste"/>
        <w:numPr>
          <w:ilvl w:val="0"/>
          <w:numId w:val="6"/>
        </w:numPr>
        <w:tabs>
          <w:tab w:val="left" w:pos="3285"/>
        </w:tabs>
        <w:spacing w:line="360" w:lineRule="auto"/>
        <w:jc w:val="both"/>
        <w:rPr>
          <w:rFonts w:ascii="Times New Roman" w:hAnsi="Times New Roman" w:cs="Times New Roman"/>
          <w:sz w:val="24"/>
          <w:szCs w:val="24"/>
        </w:rPr>
      </w:pPr>
      <w:r w:rsidRPr="00211116">
        <w:rPr>
          <w:rFonts w:ascii="Times New Roman" w:hAnsi="Times New Roman" w:cs="Times New Roman"/>
          <w:sz w:val="24"/>
          <w:szCs w:val="24"/>
        </w:rPr>
        <w:t xml:space="preserve">Définir une fonction d’évaluation vous permettant de calculer les différentes métriques </w:t>
      </w:r>
      <w:r w:rsidR="000C189D">
        <w:rPr>
          <w:rFonts w:ascii="Times New Roman" w:hAnsi="Times New Roman" w:cs="Times New Roman"/>
          <w:sz w:val="24"/>
          <w:szCs w:val="24"/>
        </w:rPr>
        <w:t xml:space="preserve">de classification </w:t>
      </w:r>
      <w:r w:rsidRPr="00211116">
        <w:rPr>
          <w:rFonts w:ascii="Times New Roman" w:hAnsi="Times New Roman" w:cs="Times New Roman"/>
          <w:sz w:val="24"/>
          <w:szCs w:val="24"/>
        </w:rPr>
        <w:t xml:space="preserve">dans le test set (20 pts). </w:t>
      </w:r>
    </w:p>
    <w:p w:rsidR="00B558EB" w:rsidRPr="00211116" w:rsidRDefault="00B558EB" w:rsidP="00BB5B47">
      <w:pPr>
        <w:pStyle w:val="Paragraphedeliste"/>
        <w:numPr>
          <w:ilvl w:val="0"/>
          <w:numId w:val="6"/>
        </w:numPr>
        <w:tabs>
          <w:tab w:val="left" w:pos="3285"/>
        </w:tabs>
        <w:spacing w:line="360" w:lineRule="auto"/>
        <w:jc w:val="both"/>
        <w:rPr>
          <w:rFonts w:ascii="Times New Roman" w:hAnsi="Times New Roman" w:cs="Times New Roman"/>
          <w:sz w:val="24"/>
          <w:szCs w:val="24"/>
        </w:rPr>
      </w:pPr>
      <w:r w:rsidRPr="00211116">
        <w:rPr>
          <w:rFonts w:ascii="Times New Roman" w:hAnsi="Times New Roman" w:cs="Times New Roman"/>
          <w:sz w:val="24"/>
          <w:szCs w:val="24"/>
        </w:rPr>
        <w:lastRenderedPageBreak/>
        <w:t xml:space="preserve">Fournir un tableau montrant les métriques de classification pertinentes pour tous les modèles testés (20 pts). </w:t>
      </w:r>
    </w:p>
    <w:p w:rsidR="00B558EB" w:rsidRPr="00A66B0E" w:rsidRDefault="00B558EB" w:rsidP="00A66B0E">
      <w:pPr>
        <w:pStyle w:val="Paragraphedeliste"/>
        <w:numPr>
          <w:ilvl w:val="0"/>
          <w:numId w:val="6"/>
        </w:numPr>
        <w:spacing w:after="0" w:line="360" w:lineRule="auto"/>
        <w:jc w:val="both"/>
        <w:rPr>
          <w:rFonts w:ascii="Times New Roman" w:hAnsi="Times New Roman" w:cs="Times New Roman"/>
          <w:sz w:val="24"/>
          <w:szCs w:val="24"/>
        </w:rPr>
      </w:pPr>
      <w:r w:rsidRPr="00211116">
        <w:rPr>
          <w:rFonts w:ascii="Times New Roman" w:hAnsi="Times New Roman" w:cs="Times New Roman"/>
          <w:sz w:val="24"/>
          <w:szCs w:val="24"/>
        </w:rPr>
        <w:t>Pr</w:t>
      </w:r>
      <w:r w:rsidR="00A66B0E">
        <w:rPr>
          <w:rFonts w:ascii="Times New Roman" w:hAnsi="Times New Roman" w:cs="Times New Roman"/>
          <w:sz w:val="24"/>
          <w:szCs w:val="24"/>
        </w:rPr>
        <w:t xml:space="preserve">édire l’existence de l’obstruction bronchique </w:t>
      </w:r>
      <w:r w:rsidRPr="00211116">
        <w:rPr>
          <w:rFonts w:ascii="Times New Roman" w:hAnsi="Times New Roman" w:cs="Times New Roman"/>
          <w:sz w:val="24"/>
          <w:szCs w:val="24"/>
        </w:rPr>
        <w:t xml:space="preserve"> chez les sujets dont les caractéristiques sont consignées </w:t>
      </w:r>
      <w:r w:rsidR="00A66B0E">
        <w:rPr>
          <w:rFonts w:ascii="Times New Roman" w:hAnsi="Times New Roman" w:cs="Times New Roman"/>
          <w:sz w:val="24"/>
          <w:szCs w:val="24"/>
        </w:rPr>
        <w:t xml:space="preserve">dans le tableau </w:t>
      </w:r>
      <w:proofErr w:type="spellStart"/>
      <w:r w:rsidR="00A66B0E">
        <w:rPr>
          <w:rFonts w:ascii="Times New Roman" w:hAnsi="Times New Roman" w:cs="Times New Roman"/>
          <w:sz w:val="24"/>
          <w:szCs w:val="24"/>
        </w:rPr>
        <w:t>unseen_data</w:t>
      </w:r>
      <w:proofErr w:type="spellEnd"/>
      <w:r w:rsidR="00A66B0E">
        <w:rPr>
          <w:rFonts w:ascii="Times New Roman" w:hAnsi="Times New Roman" w:cs="Times New Roman"/>
          <w:sz w:val="24"/>
          <w:szCs w:val="24"/>
        </w:rPr>
        <w:t xml:space="preserve"> disponible à l’adresse URL : </w:t>
      </w:r>
      <w:r w:rsidR="00A66B0E" w:rsidRPr="00A66B0E">
        <w:rPr>
          <w:rFonts w:ascii="Times New Roman" w:hAnsi="Times New Roman" w:cs="Times New Roman"/>
          <w:color w:val="0070C0"/>
          <w:sz w:val="24"/>
          <w:szCs w:val="24"/>
        </w:rPr>
        <w:t xml:space="preserve">https://raw.githubusercontent.com/pefura/IFPERA-data-science/main/unseen_data_old.csv </w:t>
      </w:r>
      <w:r w:rsidR="0040568C" w:rsidRPr="00A66B0E">
        <w:rPr>
          <w:rFonts w:ascii="Times New Roman" w:hAnsi="Times New Roman" w:cs="Times New Roman"/>
          <w:sz w:val="24"/>
          <w:szCs w:val="24"/>
        </w:rPr>
        <w:t>(15</w:t>
      </w:r>
      <w:r w:rsidR="00BB5B47" w:rsidRPr="00A66B0E">
        <w:rPr>
          <w:rFonts w:ascii="Times New Roman" w:hAnsi="Times New Roman" w:cs="Times New Roman"/>
          <w:sz w:val="24"/>
          <w:szCs w:val="24"/>
        </w:rPr>
        <w:t xml:space="preserve"> pts)</w:t>
      </w:r>
      <w:r w:rsidRPr="00A66B0E">
        <w:rPr>
          <w:rFonts w:ascii="Times New Roman" w:hAnsi="Times New Roman" w:cs="Times New Roman"/>
          <w:sz w:val="24"/>
          <w:szCs w:val="24"/>
        </w:rPr>
        <w:t>.</w:t>
      </w:r>
    </w:p>
    <w:p w:rsidR="00B558EB" w:rsidRPr="00211116" w:rsidRDefault="00B558EB" w:rsidP="00B558EB">
      <w:pPr>
        <w:pStyle w:val="Paragraphedeliste"/>
        <w:spacing w:after="0" w:line="360" w:lineRule="auto"/>
        <w:rPr>
          <w:rFonts w:ascii="Times New Roman" w:hAnsi="Times New Roman" w:cs="Times New Roman"/>
          <w:sz w:val="24"/>
          <w:szCs w:val="24"/>
        </w:rPr>
      </w:pPr>
    </w:p>
    <w:p w:rsidR="00EE0289" w:rsidRPr="00C41621" w:rsidRDefault="00A66B0E" w:rsidP="00A66B0E">
      <w:pPr>
        <w:pStyle w:val="Paragraphedeliste"/>
        <w:spacing w:after="0" w:line="360" w:lineRule="auto"/>
        <w:rPr>
          <w:rFonts w:ascii="Times New Roman" w:hAnsi="Times New Roman" w:cs="Times New Roman"/>
          <w:sz w:val="24"/>
          <w:szCs w:val="24"/>
        </w:rPr>
      </w:pPr>
      <w:r>
        <w:rPr>
          <w:rStyle w:val="n"/>
          <w:rFonts w:ascii="Times New Roman" w:hAnsi="Times New Roman" w:cs="Times New Roman"/>
          <w:color w:val="212529"/>
          <w:sz w:val="24"/>
          <w:szCs w:val="24"/>
        </w:rPr>
        <w:t xml:space="preserve"> </w:t>
      </w:r>
    </w:p>
    <w:p w:rsidR="0074731D" w:rsidRPr="00C42279" w:rsidRDefault="00DE66D5" w:rsidP="00713274">
      <w:pPr>
        <w:spacing w:line="360" w:lineRule="auto"/>
        <w:jc w:val="both"/>
        <w:rPr>
          <w:rFonts w:ascii="Times New Roman" w:hAnsi="Times New Roman" w:cs="Times New Roman"/>
          <w:sz w:val="24"/>
          <w:szCs w:val="24"/>
          <w:lang w:val="en-US"/>
        </w:rPr>
      </w:pPr>
      <w:r w:rsidRPr="00A66B0E">
        <w:rPr>
          <w:rFonts w:ascii="Times New Roman" w:hAnsi="Times New Roman" w:cs="Times New Roman"/>
          <w:sz w:val="24"/>
          <w:szCs w:val="24"/>
        </w:rPr>
        <w:tab/>
      </w:r>
      <w:r w:rsidR="0074731D" w:rsidRPr="00C42279">
        <w:rPr>
          <w:rFonts w:ascii="Times New Roman" w:hAnsi="Times New Roman" w:cs="Times New Roman"/>
          <w:b/>
          <w:sz w:val="24"/>
          <w:szCs w:val="24"/>
          <w:lang w:val="en-US"/>
        </w:rPr>
        <w:t xml:space="preserve">The right way to learn </w:t>
      </w:r>
      <w:r w:rsidR="00C42279" w:rsidRPr="00C42279">
        <w:rPr>
          <w:rFonts w:ascii="Times New Roman" w:hAnsi="Times New Roman" w:cs="Times New Roman"/>
          <w:b/>
          <w:sz w:val="24"/>
          <w:szCs w:val="24"/>
          <w:lang w:val="en-US"/>
        </w:rPr>
        <w:t xml:space="preserve">data science </w:t>
      </w:r>
      <w:r w:rsidR="0074731D" w:rsidRPr="00C42279">
        <w:rPr>
          <w:rFonts w:ascii="Times New Roman" w:hAnsi="Times New Roman" w:cs="Times New Roman"/>
          <w:b/>
          <w:sz w:val="24"/>
          <w:szCs w:val="24"/>
          <w:lang w:val="en-US"/>
        </w:rPr>
        <w:t xml:space="preserve">is to do </w:t>
      </w:r>
      <w:r w:rsidR="00C42279">
        <w:rPr>
          <w:rFonts w:ascii="Times New Roman" w:hAnsi="Times New Roman" w:cs="Times New Roman"/>
          <w:b/>
          <w:sz w:val="24"/>
          <w:szCs w:val="24"/>
          <w:lang w:val="en-US"/>
        </w:rPr>
        <w:t>data science</w:t>
      </w:r>
    </w:p>
    <w:p w:rsidR="002E6DF2" w:rsidRPr="00C42279" w:rsidRDefault="00210046" w:rsidP="00F87343">
      <w:pPr>
        <w:pStyle w:val="Paragraphedeliste"/>
        <w:jc w:val="both"/>
        <w:rPr>
          <w:rFonts w:ascii="Times New Roman" w:hAnsi="Times New Roman" w:cs="Times New Roman"/>
          <w:b/>
          <w:sz w:val="24"/>
          <w:szCs w:val="24"/>
        </w:rPr>
      </w:pPr>
      <w:r w:rsidRPr="00C42279">
        <w:rPr>
          <w:rFonts w:ascii="Times New Roman" w:hAnsi="Times New Roman" w:cs="Times New Roman"/>
          <w:b/>
          <w:sz w:val="24"/>
          <w:szCs w:val="24"/>
        </w:rPr>
        <w:t xml:space="preserve">Good </w:t>
      </w:r>
      <w:proofErr w:type="spellStart"/>
      <w:r w:rsidRPr="00C42279">
        <w:rPr>
          <w:rFonts w:ascii="Times New Roman" w:hAnsi="Times New Roman" w:cs="Times New Roman"/>
          <w:b/>
          <w:sz w:val="24"/>
          <w:szCs w:val="24"/>
        </w:rPr>
        <w:t>luck</w:t>
      </w:r>
      <w:proofErr w:type="spellEnd"/>
    </w:p>
    <w:sectPr w:rsidR="002E6DF2" w:rsidRPr="00C4227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F92" w:rsidRDefault="00611F92">
      <w:pPr>
        <w:spacing w:after="0" w:line="240" w:lineRule="auto"/>
      </w:pPr>
      <w:r>
        <w:separator/>
      </w:r>
    </w:p>
  </w:endnote>
  <w:endnote w:type="continuationSeparator" w:id="0">
    <w:p w:rsidR="00611F92" w:rsidRDefault="00611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525765"/>
      <w:docPartObj>
        <w:docPartGallery w:val="Page Numbers (Bottom of Page)"/>
        <w:docPartUnique/>
      </w:docPartObj>
    </w:sdtPr>
    <w:sdtEndPr/>
    <w:sdtContent>
      <w:p w:rsidR="00FC5D07" w:rsidRDefault="00462A1E">
        <w:pPr>
          <w:pStyle w:val="Pieddepage"/>
          <w:jc w:val="right"/>
        </w:pPr>
        <w:r>
          <w:fldChar w:fldCharType="begin"/>
        </w:r>
        <w:r>
          <w:instrText>PAGE   \* MERGEFORMAT</w:instrText>
        </w:r>
        <w:r>
          <w:fldChar w:fldCharType="separate"/>
        </w:r>
        <w:r w:rsidR="008936AD">
          <w:rPr>
            <w:noProof/>
          </w:rPr>
          <w:t>3</w:t>
        </w:r>
        <w:r>
          <w:fldChar w:fldCharType="end"/>
        </w:r>
      </w:p>
    </w:sdtContent>
  </w:sdt>
  <w:p w:rsidR="00FC5D07" w:rsidRDefault="00611F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F92" w:rsidRDefault="00611F92">
      <w:pPr>
        <w:spacing w:after="0" w:line="240" w:lineRule="auto"/>
      </w:pPr>
      <w:r>
        <w:separator/>
      </w:r>
    </w:p>
  </w:footnote>
  <w:footnote w:type="continuationSeparator" w:id="0">
    <w:p w:rsidR="00611F92" w:rsidRDefault="00611F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B7A" w:rsidRDefault="00462A1E">
    <w:pPr>
      <w:pStyle w:val="En-tte"/>
      <w:rPr>
        <w:noProof/>
        <w:lang w:eastAsia="fr-FR"/>
      </w:rPr>
    </w:pPr>
    <w:r>
      <w:rPr>
        <w:noProof/>
        <w:lang w:eastAsia="fr-FR"/>
      </w:rPr>
      <mc:AlternateContent>
        <mc:Choice Requires="wps">
          <w:drawing>
            <wp:anchor distT="0" distB="0" distL="114300" distR="114300" simplePos="0" relativeHeight="251659264" behindDoc="0" locked="0" layoutInCell="1" allowOverlap="1" wp14:anchorId="4318DC48" wp14:editId="2BC792FE">
              <wp:simplePos x="0" y="0"/>
              <wp:positionH relativeFrom="column">
                <wp:posOffset>-814070</wp:posOffset>
              </wp:positionH>
              <wp:positionV relativeFrom="paragraph">
                <wp:posOffset>493395</wp:posOffset>
              </wp:positionV>
              <wp:extent cx="3476625" cy="4476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47662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541D" w:rsidRDefault="00462A1E" w:rsidP="00E6541D">
                          <w:pPr>
                            <w:spacing w:after="0"/>
                            <w:jc w:val="both"/>
                            <w:rPr>
                              <w:rFonts w:ascii="Times New Roman" w:hAnsi="Times New Roman" w:cs="Times New Roman"/>
                              <w:sz w:val="16"/>
                              <w:szCs w:val="16"/>
                              <w:lang w:val="fr-CM"/>
                            </w:rPr>
                          </w:pPr>
                          <w:r w:rsidRPr="00E6541D">
                            <w:rPr>
                              <w:rFonts w:ascii="Times New Roman" w:hAnsi="Times New Roman" w:cs="Times New Roman"/>
                              <w:sz w:val="16"/>
                              <w:szCs w:val="16"/>
                              <w:lang w:val="fr-CM"/>
                            </w:rPr>
                            <w:t xml:space="preserve">Institut de Formation Professionnelle </w:t>
                          </w:r>
                        </w:p>
                        <w:p w:rsidR="005F0B7A" w:rsidRPr="00E6541D" w:rsidRDefault="00462A1E" w:rsidP="00E6541D">
                          <w:pPr>
                            <w:spacing w:after="0"/>
                            <w:jc w:val="both"/>
                            <w:rPr>
                              <w:rFonts w:ascii="Times New Roman" w:hAnsi="Times New Roman" w:cs="Times New Roman"/>
                              <w:sz w:val="16"/>
                              <w:szCs w:val="16"/>
                              <w:lang w:val="fr-CM"/>
                            </w:rPr>
                          </w:pPr>
                          <w:proofErr w:type="gramStart"/>
                          <w:r w:rsidRPr="00E6541D">
                            <w:rPr>
                              <w:rFonts w:ascii="Times New Roman" w:hAnsi="Times New Roman" w:cs="Times New Roman"/>
                              <w:sz w:val="16"/>
                              <w:szCs w:val="16"/>
                              <w:lang w:val="fr-CM"/>
                            </w:rPr>
                            <w:t>pour</w:t>
                          </w:r>
                          <w:proofErr w:type="gramEnd"/>
                          <w:r w:rsidRPr="00E6541D">
                            <w:rPr>
                              <w:rFonts w:ascii="Times New Roman" w:hAnsi="Times New Roman" w:cs="Times New Roman"/>
                              <w:sz w:val="16"/>
                              <w:szCs w:val="16"/>
                              <w:lang w:val="fr-CM"/>
                            </w:rPr>
                            <w:t xml:space="preserve"> l’Education et la Recherche Appliquée (IFPERA) </w:t>
                          </w:r>
                        </w:p>
                        <w:p w:rsidR="005F0B7A" w:rsidRPr="005F0B7A" w:rsidRDefault="00611F92" w:rsidP="00E6541D">
                          <w:pPr>
                            <w:spacing w:after="0"/>
                            <w:rPr>
                              <w:sz w:val="20"/>
                              <w:szCs w:val="20"/>
                              <w:lang w:val="fr-C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18DC48" id="_x0000_t202" coordsize="21600,21600" o:spt="202" path="m,l,21600r21600,l21600,xe">
              <v:stroke joinstyle="miter"/>
              <v:path gradientshapeok="t" o:connecttype="rect"/>
            </v:shapetype>
            <v:shape id="Text Box 1" o:spid="_x0000_s1027" type="#_x0000_t202" style="position:absolute;margin-left:-64.1pt;margin-top:38.85pt;width:273.75pt;height:3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" fillcolor="white [3201]" stroked="f" strokeweight=".5pt">
              <v:textbox>
                <w:txbxContent>
                  <w:p w:rsidR="00E6541D" w:rsidRDefault="00462A1E" w:rsidP="00E6541D">
                    <w:pPr>
                      <w:spacing w:after="0"/>
                      <w:jc w:val="both"/>
                      <w:rPr>
                        <w:rFonts w:ascii="Times New Roman" w:hAnsi="Times New Roman" w:cs="Times New Roman"/>
                        <w:sz w:val="16"/>
                        <w:szCs w:val="16"/>
                        <w:lang w:val="fr-CM"/>
                      </w:rPr>
                    </w:pPr>
                    <w:r w:rsidRPr="00E6541D">
                      <w:rPr>
                        <w:rFonts w:ascii="Times New Roman" w:hAnsi="Times New Roman" w:cs="Times New Roman"/>
                        <w:sz w:val="16"/>
                        <w:szCs w:val="16"/>
                        <w:lang w:val="fr-CM"/>
                      </w:rPr>
                      <w:t xml:space="preserve">Institut de Formation Professionnelle </w:t>
                    </w:r>
                  </w:p>
                  <w:p w:rsidR="005F0B7A" w:rsidRPr="00E6541D" w:rsidRDefault="00462A1E" w:rsidP="00E6541D">
                    <w:pPr>
                      <w:spacing w:after="0"/>
                      <w:jc w:val="both"/>
                      <w:rPr>
                        <w:rFonts w:ascii="Times New Roman" w:hAnsi="Times New Roman" w:cs="Times New Roman"/>
                        <w:sz w:val="16"/>
                        <w:szCs w:val="16"/>
                        <w:lang w:val="fr-CM"/>
                      </w:rPr>
                    </w:pPr>
                    <w:proofErr w:type="gramStart"/>
                    <w:r w:rsidRPr="00E6541D">
                      <w:rPr>
                        <w:rFonts w:ascii="Times New Roman" w:hAnsi="Times New Roman" w:cs="Times New Roman"/>
                        <w:sz w:val="16"/>
                        <w:szCs w:val="16"/>
                        <w:lang w:val="fr-CM"/>
                      </w:rPr>
                      <w:t>pour</w:t>
                    </w:r>
                    <w:proofErr w:type="gramEnd"/>
                    <w:r w:rsidRPr="00E6541D">
                      <w:rPr>
                        <w:rFonts w:ascii="Times New Roman" w:hAnsi="Times New Roman" w:cs="Times New Roman"/>
                        <w:sz w:val="16"/>
                        <w:szCs w:val="16"/>
                        <w:lang w:val="fr-CM"/>
                      </w:rPr>
                      <w:t xml:space="preserve"> l’Education et la Recherche Appliquée (IFPERA) </w:t>
                    </w:r>
                  </w:p>
                  <w:p w:rsidR="005F0B7A" w:rsidRPr="005F0B7A" w:rsidRDefault="003C6967" w:rsidP="00E6541D">
                    <w:pPr>
                      <w:spacing w:after="0"/>
                      <w:rPr>
                        <w:sz w:val="20"/>
                        <w:szCs w:val="20"/>
                        <w:lang w:val="fr-CM"/>
                      </w:rPr>
                    </w:pPr>
                  </w:p>
                </w:txbxContent>
              </v:textbox>
            </v:shape>
          </w:pict>
        </mc:Fallback>
      </mc:AlternateContent>
    </w:r>
    <w:r>
      <w:rPr>
        <w:noProof/>
        <w:lang w:eastAsia="fr-FR"/>
      </w:rPr>
      <mc:AlternateContent>
        <mc:Choice Requires="wps">
          <w:drawing>
            <wp:anchor distT="0" distB="0" distL="114300" distR="114300" simplePos="0" relativeHeight="251660288" behindDoc="0" locked="0" layoutInCell="1" allowOverlap="1" wp14:anchorId="225EF623" wp14:editId="30156AB7">
              <wp:simplePos x="0" y="0"/>
              <wp:positionH relativeFrom="column">
                <wp:posOffset>-623570</wp:posOffset>
              </wp:positionH>
              <wp:positionV relativeFrom="paragraph">
                <wp:posOffset>-449580</wp:posOffset>
              </wp:positionV>
              <wp:extent cx="2038350" cy="8858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038350" cy="885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541D" w:rsidRDefault="00611F92">
                          <w:pPr>
                            <w:rPr>
                              <w:noProof/>
                              <w:lang w:eastAsia="fr-FR"/>
                            </w:rPr>
                          </w:pPr>
                        </w:p>
                        <w:p w:rsidR="005F0B7A" w:rsidRDefault="00462A1E">
                          <w:r>
                            <w:rPr>
                              <w:noProof/>
                              <w:lang w:eastAsia="fr-FR"/>
                            </w:rPr>
                            <w:drawing>
                              <wp:inline distT="0" distB="0" distL="0" distR="0" wp14:anchorId="3C6AFA6B" wp14:editId="6F15AC2A">
                                <wp:extent cx="1847850" cy="6057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49137" cy="6062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5EF623" id="Text Box 2" o:spid="_x0000_s1028" type="#_x0000_t202" style="position:absolute;margin-left:-49.1pt;margin-top:-35.4pt;width:160.5pt;height:6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" fillcolor="white [3201]" stroked="f" strokeweight=".5pt">
              <v:textbox>
                <w:txbxContent>
                  <w:p w:rsidR="00E6541D" w:rsidRDefault="003C6967">
                    <w:pPr>
                      <w:rPr>
                        <w:noProof/>
                        <w:lang w:eastAsia="fr-FR"/>
                      </w:rPr>
                    </w:pPr>
                  </w:p>
                  <w:p w:rsidR="005F0B7A" w:rsidRDefault="00462A1E">
                    <w:r>
                      <w:rPr>
                        <w:noProof/>
                        <w:lang w:eastAsia="fr-FR"/>
                      </w:rPr>
                      <w:drawing>
                        <wp:inline distT="0" distB="0" distL="0" distR="0" wp14:anchorId="3C6AFA6B" wp14:editId="6F15AC2A">
                          <wp:extent cx="1847850" cy="6057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849137" cy="606212"/>
                                  </a:xfrm>
                                  <a:prstGeom prst="rect">
                                    <a:avLst/>
                                  </a:prstGeom>
                                </pic:spPr>
                              </pic:pic>
                            </a:graphicData>
                          </a:graphic>
                        </wp:inline>
                      </w:drawing>
                    </w:r>
                  </w:p>
                </w:txbxContent>
              </v:textbox>
            </v:shape>
          </w:pict>
        </mc:Fallback>
      </mc:AlternateContent>
    </w:r>
    <w:r>
      <w:rPr>
        <w:noProof/>
        <w:lang w:eastAsia="fr-FR"/>
      </w:rPr>
      <w:t xml:space="preserve">                                                                                                                                                     </w:t>
    </w:r>
    <w:r w:rsidRPr="00692DDC">
      <w:rPr>
        <w:noProof/>
        <w:lang w:eastAsia="fr-FR"/>
      </w:rPr>
      <w:drawing>
        <wp:inline distT="0" distB="0" distL="0" distR="0" wp14:anchorId="40ABCBB1" wp14:editId="19B21DA5">
          <wp:extent cx="1038225" cy="866775"/>
          <wp:effectExtent l="0" t="0" r="9525" b="9525"/>
          <wp:docPr id="21" name="Picture 20"/>
          <wp:cNvGraphicFramePr/>
          <a:graphic xmlns:a="http://schemas.openxmlformats.org/drawingml/2006/main">
            <a:graphicData uri="http://schemas.openxmlformats.org/drawingml/2006/picture">
              <pic:pic xmlns:pic="http://schemas.openxmlformats.org/drawingml/2006/picture">
                <pic:nvPicPr>
                  <pic:cNvPr id="21" name="Picture 20"/>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38225" cy="8667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D1492"/>
    <w:multiLevelType w:val="hybridMultilevel"/>
    <w:tmpl w:val="D6065CDE"/>
    <w:lvl w:ilvl="0" w:tplc="70DAB9BC">
      <w:start w:val="3"/>
      <w:numFmt w:val="bullet"/>
      <w:lvlText w:val="-"/>
      <w:lvlJc w:val="left"/>
      <w:pPr>
        <w:ind w:left="643" w:hanging="360"/>
      </w:pPr>
      <w:rPr>
        <w:rFonts w:ascii="Calibri" w:eastAsiaTheme="minorHAnsi" w:hAnsi="Calibri" w:cs="Calibri"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 w15:restartNumberingAfterBreak="0">
    <w:nsid w:val="2D92005D"/>
    <w:multiLevelType w:val="hybridMultilevel"/>
    <w:tmpl w:val="BB18F9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D347B62"/>
    <w:multiLevelType w:val="hybridMultilevel"/>
    <w:tmpl w:val="364C84D4"/>
    <w:lvl w:ilvl="0" w:tplc="303AA1D8">
      <w:start w:val="1"/>
      <w:numFmt w:val="decimal"/>
      <w:lvlText w:val="%1."/>
      <w:lvlJc w:val="left"/>
      <w:pPr>
        <w:ind w:left="643" w:hanging="360"/>
      </w:pPr>
      <w:rPr>
        <w:rFonts w:hint="default"/>
        <w:color w:val="auto"/>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3" w15:restartNumberingAfterBreak="0">
    <w:nsid w:val="543B178F"/>
    <w:multiLevelType w:val="multilevel"/>
    <w:tmpl w:val="286E8C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D820963"/>
    <w:multiLevelType w:val="hybridMultilevel"/>
    <w:tmpl w:val="15187DE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F563067"/>
    <w:multiLevelType w:val="multilevel"/>
    <w:tmpl w:val="8B7A672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15:restartNumberingAfterBreak="0">
    <w:nsid w:val="68584D53"/>
    <w:multiLevelType w:val="multilevel"/>
    <w:tmpl w:val="E88255CA"/>
    <w:lvl w:ilvl="0">
      <w:start w:val="1"/>
      <w:numFmt w:val="decimal"/>
      <w:lvlText w:val="%1."/>
      <w:lvlJc w:val="left"/>
      <w:pPr>
        <w:ind w:left="720" w:hanging="360"/>
      </w:pPr>
      <w:rPr>
        <w:rFonts w:ascii="Times New Roman" w:hAnsi="Times New Roman" w:cs="Times New Roman" w:hint="default"/>
        <w:b w:val="0"/>
        <w:sz w:val="24"/>
        <w:szCs w:val="24"/>
      </w:rPr>
    </w:lvl>
    <w:lvl w:ilvl="1">
      <w:start w:val="1"/>
      <w:numFmt w:val="decimal"/>
      <w:isLgl/>
      <w:lvlText w:val="%1.%2."/>
      <w:lvlJc w:val="left"/>
      <w:pPr>
        <w:ind w:left="1854" w:hanging="720"/>
      </w:pPr>
      <w:rPr>
        <w:rFonts w:eastAsiaTheme="minorHAnsi" w:cstheme="minorBidi" w:hint="default"/>
        <w:b w:val="0"/>
        <w:color w:val="auto"/>
        <w:sz w:val="22"/>
      </w:rPr>
    </w:lvl>
    <w:lvl w:ilvl="2">
      <w:start w:val="1"/>
      <w:numFmt w:val="decimal"/>
      <w:isLgl/>
      <w:lvlText w:val="%1.%2.%3."/>
      <w:lvlJc w:val="left"/>
      <w:pPr>
        <w:ind w:left="1290" w:hanging="720"/>
      </w:pPr>
      <w:rPr>
        <w:rFonts w:eastAsiaTheme="minorHAnsi" w:cstheme="minorBidi" w:hint="default"/>
        <w:color w:val="auto"/>
        <w:sz w:val="22"/>
      </w:rPr>
    </w:lvl>
    <w:lvl w:ilvl="3">
      <w:start w:val="1"/>
      <w:numFmt w:val="decimal"/>
      <w:isLgl/>
      <w:lvlText w:val="%1.%2.%3.%4."/>
      <w:lvlJc w:val="left"/>
      <w:pPr>
        <w:ind w:left="1755" w:hanging="1080"/>
      </w:pPr>
      <w:rPr>
        <w:rFonts w:eastAsiaTheme="minorHAnsi" w:cstheme="minorBidi" w:hint="default"/>
        <w:color w:val="auto"/>
        <w:sz w:val="22"/>
      </w:rPr>
    </w:lvl>
    <w:lvl w:ilvl="4">
      <w:start w:val="1"/>
      <w:numFmt w:val="decimal"/>
      <w:isLgl/>
      <w:lvlText w:val="%1.%2.%3.%4.%5."/>
      <w:lvlJc w:val="left"/>
      <w:pPr>
        <w:ind w:left="2220" w:hanging="1440"/>
      </w:pPr>
      <w:rPr>
        <w:rFonts w:eastAsiaTheme="minorHAnsi" w:cstheme="minorBidi" w:hint="default"/>
        <w:color w:val="auto"/>
        <w:sz w:val="22"/>
      </w:rPr>
    </w:lvl>
    <w:lvl w:ilvl="5">
      <w:start w:val="1"/>
      <w:numFmt w:val="decimal"/>
      <w:isLgl/>
      <w:lvlText w:val="%1.%2.%3.%4.%5.%6."/>
      <w:lvlJc w:val="left"/>
      <w:pPr>
        <w:ind w:left="2325" w:hanging="1440"/>
      </w:pPr>
      <w:rPr>
        <w:rFonts w:eastAsiaTheme="minorHAnsi" w:cstheme="minorBidi" w:hint="default"/>
        <w:color w:val="auto"/>
        <w:sz w:val="22"/>
      </w:rPr>
    </w:lvl>
    <w:lvl w:ilvl="6">
      <w:start w:val="1"/>
      <w:numFmt w:val="decimal"/>
      <w:isLgl/>
      <w:lvlText w:val="%1.%2.%3.%4.%5.%6.%7."/>
      <w:lvlJc w:val="left"/>
      <w:pPr>
        <w:ind w:left="2790" w:hanging="1800"/>
      </w:pPr>
      <w:rPr>
        <w:rFonts w:eastAsiaTheme="minorHAnsi" w:cstheme="minorBidi" w:hint="default"/>
        <w:color w:val="auto"/>
        <w:sz w:val="22"/>
      </w:rPr>
    </w:lvl>
    <w:lvl w:ilvl="7">
      <w:start w:val="1"/>
      <w:numFmt w:val="decimal"/>
      <w:isLgl/>
      <w:lvlText w:val="%1.%2.%3.%4.%5.%6.%7.%8."/>
      <w:lvlJc w:val="left"/>
      <w:pPr>
        <w:ind w:left="3255" w:hanging="2160"/>
      </w:pPr>
      <w:rPr>
        <w:rFonts w:eastAsiaTheme="minorHAnsi" w:cstheme="minorBidi" w:hint="default"/>
        <w:color w:val="auto"/>
        <w:sz w:val="22"/>
      </w:rPr>
    </w:lvl>
    <w:lvl w:ilvl="8">
      <w:start w:val="1"/>
      <w:numFmt w:val="decimal"/>
      <w:isLgl/>
      <w:lvlText w:val="%1.%2.%3.%4.%5.%6.%7.%8.%9."/>
      <w:lvlJc w:val="left"/>
      <w:pPr>
        <w:ind w:left="3360" w:hanging="2160"/>
      </w:pPr>
      <w:rPr>
        <w:rFonts w:eastAsiaTheme="minorHAnsi" w:cstheme="minorBidi" w:hint="default"/>
        <w:color w:val="auto"/>
        <w:sz w:val="22"/>
      </w:rPr>
    </w:lvl>
  </w:abstractNum>
  <w:abstractNum w:abstractNumId="7" w15:restartNumberingAfterBreak="0">
    <w:nsid w:val="71977E0F"/>
    <w:multiLevelType w:val="hybridMultilevel"/>
    <w:tmpl w:val="2EF032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8E127E3"/>
    <w:multiLevelType w:val="multilevel"/>
    <w:tmpl w:val="E7E03EFA"/>
    <w:lvl w:ilvl="0">
      <w:start w:val="1"/>
      <w:numFmt w:val="decimal"/>
      <w:lvlText w:val="%1."/>
      <w:lvlJc w:val="left"/>
      <w:pPr>
        <w:ind w:left="442" w:hanging="442"/>
      </w:pPr>
      <w:rPr>
        <w:rFonts w:hint="default"/>
      </w:rPr>
    </w:lvl>
    <w:lvl w:ilvl="1">
      <w:start w:val="1"/>
      <w:numFmt w:val="decimal"/>
      <w:lvlText w:val="%1.%2."/>
      <w:lvlJc w:val="left"/>
      <w:pPr>
        <w:ind w:left="1823" w:hanging="720"/>
      </w:pPr>
      <w:rPr>
        <w:rFonts w:hint="default"/>
      </w:rPr>
    </w:lvl>
    <w:lvl w:ilvl="2">
      <w:start w:val="1"/>
      <w:numFmt w:val="decimal"/>
      <w:lvlText w:val="%1.%2.%3."/>
      <w:lvlJc w:val="left"/>
      <w:pPr>
        <w:ind w:left="2926" w:hanging="720"/>
      </w:pPr>
      <w:rPr>
        <w:rFonts w:hint="default"/>
      </w:rPr>
    </w:lvl>
    <w:lvl w:ilvl="3">
      <w:start w:val="1"/>
      <w:numFmt w:val="decimal"/>
      <w:lvlText w:val="%1.%2.%3.%4."/>
      <w:lvlJc w:val="left"/>
      <w:pPr>
        <w:ind w:left="4389" w:hanging="1080"/>
      </w:pPr>
      <w:rPr>
        <w:rFonts w:hint="default"/>
      </w:rPr>
    </w:lvl>
    <w:lvl w:ilvl="4">
      <w:start w:val="1"/>
      <w:numFmt w:val="decimal"/>
      <w:lvlText w:val="%1.%2.%3.%4.%5."/>
      <w:lvlJc w:val="left"/>
      <w:pPr>
        <w:ind w:left="5852" w:hanging="1440"/>
      </w:pPr>
      <w:rPr>
        <w:rFonts w:hint="default"/>
      </w:rPr>
    </w:lvl>
    <w:lvl w:ilvl="5">
      <w:start w:val="1"/>
      <w:numFmt w:val="decimal"/>
      <w:lvlText w:val="%1.%2.%3.%4.%5.%6."/>
      <w:lvlJc w:val="left"/>
      <w:pPr>
        <w:ind w:left="6955" w:hanging="1440"/>
      </w:pPr>
      <w:rPr>
        <w:rFonts w:hint="default"/>
      </w:rPr>
    </w:lvl>
    <w:lvl w:ilvl="6">
      <w:start w:val="1"/>
      <w:numFmt w:val="decimal"/>
      <w:lvlText w:val="%1.%2.%3.%4.%5.%6.%7."/>
      <w:lvlJc w:val="left"/>
      <w:pPr>
        <w:ind w:left="8418" w:hanging="1800"/>
      </w:pPr>
      <w:rPr>
        <w:rFonts w:hint="default"/>
      </w:rPr>
    </w:lvl>
    <w:lvl w:ilvl="7">
      <w:start w:val="1"/>
      <w:numFmt w:val="decimal"/>
      <w:lvlText w:val="%1.%2.%3.%4.%5.%6.%7.%8."/>
      <w:lvlJc w:val="left"/>
      <w:pPr>
        <w:ind w:left="9521" w:hanging="1800"/>
      </w:pPr>
      <w:rPr>
        <w:rFonts w:hint="default"/>
      </w:rPr>
    </w:lvl>
    <w:lvl w:ilvl="8">
      <w:start w:val="1"/>
      <w:numFmt w:val="decimal"/>
      <w:lvlText w:val="%1.%2.%3.%4.%5.%6.%7.%8.%9."/>
      <w:lvlJc w:val="left"/>
      <w:pPr>
        <w:ind w:left="10984" w:hanging="2160"/>
      </w:pPr>
      <w:rPr>
        <w:rFonts w:hint="default"/>
      </w:rPr>
    </w:lvl>
  </w:abstractNum>
  <w:abstractNum w:abstractNumId="9" w15:restartNumberingAfterBreak="0">
    <w:nsid w:val="7B7C0ECD"/>
    <w:multiLevelType w:val="multilevel"/>
    <w:tmpl w:val="3AF8C808"/>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854" w:hanging="720"/>
      </w:pPr>
      <w:rPr>
        <w:rFonts w:eastAsiaTheme="minorHAnsi" w:cstheme="minorBidi" w:hint="default"/>
        <w:color w:val="auto"/>
        <w:sz w:val="22"/>
      </w:rPr>
    </w:lvl>
    <w:lvl w:ilvl="2">
      <w:start w:val="1"/>
      <w:numFmt w:val="decimal"/>
      <w:isLgl/>
      <w:lvlText w:val="%1.%2.%3."/>
      <w:lvlJc w:val="left"/>
      <w:pPr>
        <w:ind w:left="1290" w:hanging="720"/>
      </w:pPr>
      <w:rPr>
        <w:rFonts w:eastAsiaTheme="minorHAnsi" w:cstheme="minorBidi" w:hint="default"/>
        <w:color w:val="auto"/>
        <w:sz w:val="22"/>
      </w:rPr>
    </w:lvl>
    <w:lvl w:ilvl="3">
      <w:start w:val="1"/>
      <w:numFmt w:val="decimal"/>
      <w:isLgl/>
      <w:lvlText w:val="%1.%2.%3.%4."/>
      <w:lvlJc w:val="left"/>
      <w:pPr>
        <w:ind w:left="1755" w:hanging="1080"/>
      </w:pPr>
      <w:rPr>
        <w:rFonts w:eastAsiaTheme="minorHAnsi" w:cstheme="minorBidi" w:hint="default"/>
        <w:color w:val="auto"/>
        <w:sz w:val="22"/>
      </w:rPr>
    </w:lvl>
    <w:lvl w:ilvl="4">
      <w:start w:val="1"/>
      <w:numFmt w:val="decimal"/>
      <w:isLgl/>
      <w:lvlText w:val="%1.%2.%3.%4.%5."/>
      <w:lvlJc w:val="left"/>
      <w:pPr>
        <w:ind w:left="2220" w:hanging="1440"/>
      </w:pPr>
      <w:rPr>
        <w:rFonts w:eastAsiaTheme="minorHAnsi" w:cstheme="minorBidi" w:hint="default"/>
        <w:color w:val="auto"/>
        <w:sz w:val="22"/>
      </w:rPr>
    </w:lvl>
    <w:lvl w:ilvl="5">
      <w:start w:val="1"/>
      <w:numFmt w:val="decimal"/>
      <w:isLgl/>
      <w:lvlText w:val="%1.%2.%3.%4.%5.%6."/>
      <w:lvlJc w:val="left"/>
      <w:pPr>
        <w:ind w:left="2325" w:hanging="1440"/>
      </w:pPr>
      <w:rPr>
        <w:rFonts w:eastAsiaTheme="minorHAnsi" w:cstheme="minorBidi" w:hint="default"/>
        <w:color w:val="auto"/>
        <w:sz w:val="22"/>
      </w:rPr>
    </w:lvl>
    <w:lvl w:ilvl="6">
      <w:start w:val="1"/>
      <w:numFmt w:val="decimal"/>
      <w:isLgl/>
      <w:lvlText w:val="%1.%2.%3.%4.%5.%6.%7."/>
      <w:lvlJc w:val="left"/>
      <w:pPr>
        <w:ind w:left="2790" w:hanging="1800"/>
      </w:pPr>
      <w:rPr>
        <w:rFonts w:eastAsiaTheme="minorHAnsi" w:cstheme="minorBidi" w:hint="default"/>
        <w:color w:val="auto"/>
        <w:sz w:val="22"/>
      </w:rPr>
    </w:lvl>
    <w:lvl w:ilvl="7">
      <w:start w:val="1"/>
      <w:numFmt w:val="decimal"/>
      <w:isLgl/>
      <w:lvlText w:val="%1.%2.%3.%4.%5.%6.%7.%8."/>
      <w:lvlJc w:val="left"/>
      <w:pPr>
        <w:ind w:left="3255" w:hanging="2160"/>
      </w:pPr>
      <w:rPr>
        <w:rFonts w:eastAsiaTheme="minorHAnsi" w:cstheme="minorBidi" w:hint="default"/>
        <w:color w:val="auto"/>
        <w:sz w:val="22"/>
      </w:rPr>
    </w:lvl>
    <w:lvl w:ilvl="8">
      <w:start w:val="1"/>
      <w:numFmt w:val="decimal"/>
      <w:isLgl/>
      <w:lvlText w:val="%1.%2.%3.%4.%5.%6.%7.%8.%9."/>
      <w:lvlJc w:val="left"/>
      <w:pPr>
        <w:ind w:left="3360" w:hanging="2160"/>
      </w:pPr>
      <w:rPr>
        <w:rFonts w:eastAsiaTheme="minorHAnsi" w:cstheme="minorBidi" w:hint="default"/>
        <w:color w:val="auto"/>
        <w:sz w:val="22"/>
      </w:rPr>
    </w:lvl>
  </w:abstractNum>
  <w:num w:numId="1">
    <w:abstractNumId w:val="3"/>
  </w:num>
  <w:num w:numId="2">
    <w:abstractNumId w:val="5"/>
  </w:num>
  <w:num w:numId="3">
    <w:abstractNumId w:val="7"/>
  </w:num>
  <w:num w:numId="4">
    <w:abstractNumId w:val="2"/>
  </w:num>
  <w:num w:numId="5">
    <w:abstractNumId w:val="8"/>
  </w:num>
  <w:num w:numId="6">
    <w:abstractNumId w:val="6"/>
  </w:num>
  <w:num w:numId="7">
    <w:abstractNumId w:val="0"/>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607"/>
    <w:rsid w:val="000073FF"/>
    <w:rsid w:val="00013BF6"/>
    <w:rsid w:val="00024663"/>
    <w:rsid w:val="00042EDC"/>
    <w:rsid w:val="00047816"/>
    <w:rsid w:val="00062F34"/>
    <w:rsid w:val="00065737"/>
    <w:rsid w:val="00084C05"/>
    <w:rsid w:val="00094275"/>
    <w:rsid w:val="00095F44"/>
    <w:rsid w:val="0009684D"/>
    <w:rsid w:val="000C189D"/>
    <w:rsid w:val="000C48B0"/>
    <w:rsid w:val="000E16A0"/>
    <w:rsid w:val="000F1925"/>
    <w:rsid w:val="00102F40"/>
    <w:rsid w:val="00105DD1"/>
    <w:rsid w:val="00114901"/>
    <w:rsid w:val="00117DB5"/>
    <w:rsid w:val="0012475C"/>
    <w:rsid w:val="001543C6"/>
    <w:rsid w:val="00155414"/>
    <w:rsid w:val="0016519B"/>
    <w:rsid w:val="00177C99"/>
    <w:rsid w:val="00186A24"/>
    <w:rsid w:val="001879B2"/>
    <w:rsid w:val="00190730"/>
    <w:rsid w:val="00195442"/>
    <w:rsid w:val="001B3E9F"/>
    <w:rsid w:val="001D489C"/>
    <w:rsid w:val="001D6479"/>
    <w:rsid w:val="00210046"/>
    <w:rsid w:val="00211116"/>
    <w:rsid w:val="0021451D"/>
    <w:rsid w:val="00222E54"/>
    <w:rsid w:val="0023059C"/>
    <w:rsid w:val="002672F4"/>
    <w:rsid w:val="00275607"/>
    <w:rsid w:val="002877D5"/>
    <w:rsid w:val="0029746E"/>
    <w:rsid w:val="00297644"/>
    <w:rsid w:val="002D0F86"/>
    <w:rsid w:val="002D4FD4"/>
    <w:rsid w:val="002E6DF2"/>
    <w:rsid w:val="002F0B3F"/>
    <w:rsid w:val="00310278"/>
    <w:rsid w:val="00310B51"/>
    <w:rsid w:val="0033005A"/>
    <w:rsid w:val="00343015"/>
    <w:rsid w:val="003537D9"/>
    <w:rsid w:val="00371078"/>
    <w:rsid w:val="003720DE"/>
    <w:rsid w:val="003815AA"/>
    <w:rsid w:val="003816FF"/>
    <w:rsid w:val="00385DD3"/>
    <w:rsid w:val="003A4504"/>
    <w:rsid w:val="003B6497"/>
    <w:rsid w:val="003C20D3"/>
    <w:rsid w:val="003C6967"/>
    <w:rsid w:val="003D3F54"/>
    <w:rsid w:val="003D730B"/>
    <w:rsid w:val="00402541"/>
    <w:rsid w:val="0040568C"/>
    <w:rsid w:val="00411795"/>
    <w:rsid w:val="00420112"/>
    <w:rsid w:val="00423884"/>
    <w:rsid w:val="00432A00"/>
    <w:rsid w:val="00456098"/>
    <w:rsid w:val="00462A1E"/>
    <w:rsid w:val="00484A59"/>
    <w:rsid w:val="004B0B4E"/>
    <w:rsid w:val="004C11E9"/>
    <w:rsid w:val="004E0682"/>
    <w:rsid w:val="004F3B68"/>
    <w:rsid w:val="0050061C"/>
    <w:rsid w:val="00500A27"/>
    <w:rsid w:val="00507824"/>
    <w:rsid w:val="00565D06"/>
    <w:rsid w:val="00576421"/>
    <w:rsid w:val="00576AFF"/>
    <w:rsid w:val="00582192"/>
    <w:rsid w:val="00587DE6"/>
    <w:rsid w:val="005A0C18"/>
    <w:rsid w:val="005B59F2"/>
    <w:rsid w:val="005B6F84"/>
    <w:rsid w:val="005C1BCF"/>
    <w:rsid w:val="005C234F"/>
    <w:rsid w:val="005E5D68"/>
    <w:rsid w:val="005F2812"/>
    <w:rsid w:val="005F5962"/>
    <w:rsid w:val="00600201"/>
    <w:rsid w:val="00611F92"/>
    <w:rsid w:val="00621E7C"/>
    <w:rsid w:val="006379C5"/>
    <w:rsid w:val="0064045C"/>
    <w:rsid w:val="00654C74"/>
    <w:rsid w:val="006A05E3"/>
    <w:rsid w:val="006E69C5"/>
    <w:rsid w:val="00704991"/>
    <w:rsid w:val="00713274"/>
    <w:rsid w:val="00727154"/>
    <w:rsid w:val="00733CE5"/>
    <w:rsid w:val="00741D00"/>
    <w:rsid w:val="0074731D"/>
    <w:rsid w:val="0075175A"/>
    <w:rsid w:val="00753F9B"/>
    <w:rsid w:val="0076083A"/>
    <w:rsid w:val="007745CC"/>
    <w:rsid w:val="00777B5B"/>
    <w:rsid w:val="00781B43"/>
    <w:rsid w:val="0078291C"/>
    <w:rsid w:val="007943EB"/>
    <w:rsid w:val="007D33F1"/>
    <w:rsid w:val="007F4D27"/>
    <w:rsid w:val="008168D6"/>
    <w:rsid w:val="00827E9E"/>
    <w:rsid w:val="008455BF"/>
    <w:rsid w:val="0085108E"/>
    <w:rsid w:val="00857BC3"/>
    <w:rsid w:val="008936AD"/>
    <w:rsid w:val="008B285F"/>
    <w:rsid w:val="008B417F"/>
    <w:rsid w:val="008B6FBE"/>
    <w:rsid w:val="008C59A8"/>
    <w:rsid w:val="008D33DB"/>
    <w:rsid w:val="008E1DAD"/>
    <w:rsid w:val="0094354A"/>
    <w:rsid w:val="009721DD"/>
    <w:rsid w:val="00972F87"/>
    <w:rsid w:val="009A0CEC"/>
    <w:rsid w:val="009B30EA"/>
    <w:rsid w:val="009C49A4"/>
    <w:rsid w:val="009D6E8D"/>
    <w:rsid w:val="009E1318"/>
    <w:rsid w:val="009E1788"/>
    <w:rsid w:val="009E5147"/>
    <w:rsid w:val="00A228E0"/>
    <w:rsid w:val="00A51B93"/>
    <w:rsid w:val="00A622E1"/>
    <w:rsid w:val="00A66B0E"/>
    <w:rsid w:val="00A76AFC"/>
    <w:rsid w:val="00A8015C"/>
    <w:rsid w:val="00A94F58"/>
    <w:rsid w:val="00A95193"/>
    <w:rsid w:val="00A9600D"/>
    <w:rsid w:val="00AA4FD6"/>
    <w:rsid w:val="00AB5EFE"/>
    <w:rsid w:val="00AE62A6"/>
    <w:rsid w:val="00AF7A35"/>
    <w:rsid w:val="00B046DA"/>
    <w:rsid w:val="00B11736"/>
    <w:rsid w:val="00B1404E"/>
    <w:rsid w:val="00B2096C"/>
    <w:rsid w:val="00B3081F"/>
    <w:rsid w:val="00B37C81"/>
    <w:rsid w:val="00B51EB9"/>
    <w:rsid w:val="00B558EB"/>
    <w:rsid w:val="00B5784C"/>
    <w:rsid w:val="00B95A6D"/>
    <w:rsid w:val="00BB310B"/>
    <w:rsid w:val="00BB5B47"/>
    <w:rsid w:val="00BF73E9"/>
    <w:rsid w:val="00C01BBD"/>
    <w:rsid w:val="00C020BB"/>
    <w:rsid w:val="00C12D23"/>
    <w:rsid w:val="00C1670C"/>
    <w:rsid w:val="00C208F5"/>
    <w:rsid w:val="00C221A4"/>
    <w:rsid w:val="00C36772"/>
    <w:rsid w:val="00C41621"/>
    <w:rsid w:val="00C42279"/>
    <w:rsid w:val="00C54B1F"/>
    <w:rsid w:val="00C720E0"/>
    <w:rsid w:val="00C832BC"/>
    <w:rsid w:val="00C83377"/>
    <w:rsid w:val="00C91048"/>
    <w:rsid w:val="00CC370A"/>
    <w:rsid w:val="00CC43BD"/>
    <w:rsid w:val="00CD52C3"/>
    <w:rsid w:val="00D05DAA"/>
    <w:rsid w:val="00D12046"/>
    <w:rsid w:val="00D12E43"/>
    <w:rsid w:val="00D1458E"/>
    <w:rsid w:val="00D225A4"/>
    <w:rsid w:val="00D2343C"/>
    <w:rsid w:val="00D36241"/>
    <w:rsid w:val="00D4200E"/>
    <w:rsid w:val="00D75410"/>
    <w:rsid w:val="00D85395"/>
    <w:rsid w:val="00D868BB"/>
    <w:rsid w:val="00D91377"/>
    <w:rsid w:val="00D96E75"/>
    <w:rsid w:val="00DD2B7B"/>
    <w:rsid w:val="00DE66D5"/>
    <w:rsid w:val="00DF1149"/>
    <w:rsid w:val="00DF6BCA"/>
    <w:rsid w:val="00E5620C"/>
    <w:rsid w:val="00E64A93"/>
    <w:rsid w:val="00E71034"/>
    <w:rsid w:val="00E90374"/>
    <w:rsid w:val="00E94155"/>
    <w:rsid w:val="00EA299C"/>
    <w:rsid w:val="00EB366D"/>
    <w:rsid w:val="00EC4A19"/>
    <w:rsid w:val="00ED2240"/>
    <w:rsid w:val="00EE0289"/>
    <w:rsid w:val="00EF0AEF"/>
    <w:rsid w:val="00EF3051"/>
    <w:rsid w:val="00F127F7"/>
    <w:rsid w:val="00F160DF"/>
    <w:rsid w:val="00F17A81"/>
    <w:rsid w:val="00F57E03"/>
    <w:rsid w:val="00F642AE"/>
    <w:rsid w:val="00F84A26"/>
    <w:rsid w:val="00F87343"/>
    <w:rsid w:val="00F93AA0"/>
    <w:rsid w:val="00FC428E"/>
    <w:rsid w:val="00FE1B8B"/>
    <w:rsid w:val="00FE6E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81A86-6167-4DA9-ACAE-91F64760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607"/>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75607"/>
    <w:pPr>
      <w:tabs>
        <w:tab w:val="center" w:pos="4536"/>
        <w:tab w:val="right" w:pos="9072"/>
      </w:tabs>
      <w:spacing w:after="0" w:line="240" w:lineRule="auto"/>
    </w:pPr>
  </w:style>
  <w:style w:type="character" w:customStyle="1" w:styleId="En-tteCar">
    <w:name w:val="En-tête Car"/>
    <w:basedOn w:val="Policepardfaut"/>
    <w:link w:val="En-tte"/>
    <w:uiPriority w:val="99"/>
    <w:rsid w:val="00275607"/>
  </w:style>
  <w:style w:type="paragraph" w:styleId="Pieddepage">
    <w:name w:val="footer"/>
    <w:basedOn w:val="Normal"/>
    <w:link w:val="PieddepageCar"/>
    <w:uiPriority w:val="99"/>
    <w:unhideWhenUsed/>
    <w:rsid w:val="002756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5607"/>
  </w:style>
  <w:style w:type="paragraph" w:styleId="Paragraphedeliste">
    <w:name w:val="List Paragraph"/>
    <w:basedOn w:val="Normal"/>
    <w:uiPriority w:val="34"/>
    <w:qFormat/>
    <w:rsid w:val="00275607"/>
    <w:pPr>
      <w:ind w:left="720"/>
      <w:contextualSpacing/>
    </w:pPr>
  </w:style>
  <w:style w:type="character" w:styleId="Lienhypertexte">
    <w:name w:val="Hyperlink"/>
    <w:basedOn w:val="Policepardfaut"/>
    <w:uiPriority w:val="99"/>
    <w:unhideWhenUsed/>
    <w:rsid w:val="00275607"/>
    <w:rPr>
      <w:color w:val="0563C1" w:themeColor="hyperlink"/>
      <w:u w:val="single"/>
    </w:rPr>
  </w:style>
  <w:style w:type="paragraph" w:customStyle="1" w:styleId="TableParagraph">
    <w:name w:val="Table Paragraph"/>
    <w:basedOn w:val="Normal"/>
    <w:uiPriority w:val="1"/>
    <w:qFormat/>
    <w:rsid w:val="00CC43BD"/>
    <w:pPr>
      <w:widowControl w:val="0"/>
      <w:autoSpaceDE w:val="0"/>
      <w:autoSpaceDN w:val="0"/>
      <w:adjustRightInd w:val="0"/>
      <w:spacing w:before="3" w:after="0" w:line="240" w:lineRule="auto"/>
    </w:pPr>
    <w:rPr>
      <w:rFonts w:ascii="Times New Roman" w:eastAsia="Times New Roman" w:hAnsi="Times New Roman" w:cs="Times New Roman"/>
      <w:sz w:val="24"/>
      <w:szCs w:val="24"/>
      <w:lang w:val="en-US"/>
    </w:rPr>
  </w:style>
  <w:style w:type="paragraph" w:styleId="Corpsdetexte">
    <w:name w:val="Body Text"/>
    <w:basedOn w:val="Normal"/>
    <w:link w:val="CorpsdetexteCar"/>
    <w:uiPriority w:val="1"/>
    <w:qFormat/>
    <w:rsid w:val="00CC43BD"/>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customStyle="1" w:styleId="CorpsdetexteCar">
    <w:name w:val="Corps de texte Car"/>
    <w:basedOn w:val="Policepardfaut"/>
    <w:link w:val="Corpsdetexte"/>
    <w:uiPriority w:val="1"/>
    <w:rsid w:val="00CC43BD"/>
    <w:rPr>
      <w:rFonts w:ascii="Times New Roman" w:eastAsia="Times New Roman" w:hAnsi="Times New Roman" w:cs="Times New Roman"/>
      <w:sz w:val="20"/>
      <w:szCs w:val="20"/>
      <w:lang w:val="en-US"/>
    </w:rPr>
  </w:style>
  <w:style w:type="table" w:styleId="Grilledutableau">
    <w:name w:val="Table Grid"/>
    <w:basedOn w:val="TableauNormal"/>
    <w:uiPriority w:val="39"/>
    <w:rsid w:val="00B046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B0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046DA"/>
    <w:rPr>
      <w:rFonts w:ascii="Courier New" w:eastAsia="Times New Roman" w:hAnsi="Courier New" w:cs="Courier New"/>
      <w:sz w:val="20"/>
      <w:szCs w:val="20"/>
      <w:lang w:eastAsia="fr-FR"/>
    </w:rPr>
  </w:style>
  <w:style w:type="character" w:customStyle="1" w:styleId="n">
    <w:name w:val="n"/>
    <w:basedOn w:val="Policepardfaut"/>
    <w:rsid w:val="00D14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0413">
      <w:bodyDiv w:val="1"/>
      <w:marLeft w:val="0"/>
      <w:marRight w:val="0"/>
      <w:marTop w:val="0"/>
      <w:marBottom w:val="0"/>
      <w:divBdr>
        <w:top w:val="none" w:sz="0" w:space="0" w:color="auto"/>
        <w:left w:val="none" w:sz="0" w:space="0" w:color="auto"/>
        <w:bottom w:val="none" w:sz="0" w:space="0" w:color="auto"/>
        <w:right w:val="none" w:sz="0" w:space="0" w:color="auto"/>
      </w:divBdr>
    </w:div>
    <w:div w:id="592592692">
      <w:bodyDiv w:val="1"/>
      <w:marLeft w:val="0"/>
      <w:marRight w:val="0"/>
      <w:marTop w:val="0"/>
      <w:marBottom w:val="0"/>
      <w:divBdr>
        <w:top w:val="none" w:sz="0" w:space="0" w:color="auto"/>
        <w:left w:val="none" w:sz="0" w:space="0" w:color="auto"/>
        <w:bottom w:val="none" w:sz="0" w:space="0" w:color="auto"/>
        <w:right w:val="none" w:sz="0" w:space="0" w:color="auto"/>
      </w:divBdr>
    </w:div>
    <w:div w:id="920676268">
      <w:bodyDiv w:val="1"/>
      <w:marLeft w:val="0"/>
      <w:marRight w:val="0"/>
      <w:marTop w:val="0"/>
      <w:marBottom w:val="0"/>
      <w:divBdr>
        <w:top w:val="none" w:sz="0" w:space="0" w:color="auto"/>
        <w:left w:val="none" w:sz="0" w:space="0" w:color="auto"/>
        <w:bottom w:val="none" w:sz="0" w:space="0" w:color="auto"/>
        <w:right w:val="none" w:sz="0" w:space="0" w:color="auto"/>
      </w:divBdr>
    </w:div>
    <w:div w:id="2041199929">
      <w:bodyDiv w:val="1"/>
      <w:marLeft w:val="0"/>
      <w:marRight w:val="0"/>
      <w:marTop w:val="0"/>
      <w:marBottom w:val="0"/>
      <w:divBdr>
        <w:top w:val="none" w:sz="0" w:space="0" w:color="auto"/>
        <w:left w:val="none" w:sz="0" w:space="0" w:color="auto"/>
        <w:bottom w:val="none" w:sz="0" w:space="0" w:color="auto"/>
        <w:right w:val="none" w:sz="0" w:space="0" w:color="auto"/>
      </w:divBdr>
    </w:div>
    <w:div w:id="210896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aw.githubusercontent.com/pefura/IFPERA-data-science/main/ESR_EFR_GLOBAL_DAL_sauvegarde_race_neutral_other.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541</Words>
  <Characters>2976</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Pefura Yone</dc:creator>
  <cp:keywords/>
  <dc:description/>
  <cp:lastModifiedBy>Pefura Yone</cp:lastModifiedBy>
  <cp:revision>6</cp:revision>
  <dcterms:created xsi:type="dcterms:W3CDTF">2023-04-24T07:44:00Z</dcterms:created>
  <dcterms:modified xsi:type="dcterms:W3CDTF">2023-04-24T08:54:00Z</dcterms:modified>
</cp:coreProperties>
</file>