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C6B1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6D2C613E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A9B8BEC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Кафедра ПОИТ</w:t>
      </w:r>
    </w:p>
    <w:p w14:paraId="1C53B51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25679A9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A86277A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7A5606A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E70AE5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3DCB4F7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5174983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796C0200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3F95AAEB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BCAC90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D8EA1E0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3E4FF4B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322AFD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24BFE162" w14:textId="4E55C6C7" w:rsidR="00BA58E2" w:rsidRPr="003E6911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 xml:space="preserve">Отчет по лабораторной работе № </w:t>
      </w:r>
      <w:r w:rsidR="003E6911" w:rsidRPr="003E6911">
        <w:rPr>
          <w:sz w:val="28"/>
          <w:szCs w:val="28"/>
        </w:rPr>
        <w:t>8</w:t>
      </w:r>
    </w:p>
    <w:p w14:paraId="70363B20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B872240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Вариант 4</w:t>
      </w:r>
    </w:p>
    <w:p w14:paraId="3A39D32F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767752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370588FF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A656AD6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FC08987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2868EE90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C94E114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568BA324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45FE84FA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5040500C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4E4BC569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4BE119F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15AD39B9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318C3BC2" w14:textId="77777777" w:rsidR="00BA58E2" w:rsidRDefault="00BA58E2">
      <w:pPr>
        <w:pStyle w:val="a5"/>
        <w:spacing w:before="0" w:after="0"/>
        <w:jc w:val="center"/>
        <w:rPr>
          <w:sz w:val="28"/>
          <w:szCs w:val="28"/>
        </w:rPr>
      </w:pPr>
    </w:p>
    <w:p w14:paraId="6BDD5B3D" w14:textId="77777777" w:rsidR="00BA58E2" w:rsidRDefault="00305957">
      <w:pPr>
        <w:pStyle w:val="a5"/>
        <w:spacing w:before="0" w:after="0"/>
        <w:jc w:val="right"/>
      </w:pPr>
      <w:r>
        <w:rPr>
          <w:sz w:val="28"/>
          <w:szCs w:val="28"/>
        </w:rPr>
        <w:t>Выполнил:</w:t>
      </w:r>
    </w:p>
    <w:p w14:paraId="2602243B" w14:textId="77777777" w:rsidR="00BA58E2" w:rsidRDefault="00305957">
      <w:pPr>
        <w:pStyle w:val="a5"/>
        <w:spacing w:before="0" w:after="0"/>
        <w:jc w:val="right"/>
      </w:pPr>
      <w:proofErr w:type="spellStart"/>
      <w:r>
        <w:rPr>
          <w:sz w:val="28"/>
          <w:szCs w:val="28"/>
        </w:rPr>
        <w:t>Гузаев</w:t>
      </w:r>
      <w:proofErr w:type="spellEnd"/>
      <w:r>
        <w:rPr>
          <w:sz w:val="28"/>
          <w:szCs w:val="28"/>
        </w:rPr>
        <w:t xml:space="preserve"> Е.Д.</w:t>
      </w:r>
    </w:p>
    <w:p w14:paraId="3B34A2A8" w14:textId="77777777" w:rsidR="00BA58E2" w:rsidRDefault="00305957">
      <w:pPr>
        <w:pStyle w:val="a5"/>
        <w:spacing w:before="0" w:after="0"/>
        <w:jc w:val="right"/>
      </w:pPr>
      <w:r>
        <w:rPr>
          <w:sz w:val="28"/>
          <w:szCs w:val="28"/>
        </w:rPr>
        <w:t>гр. 351003</w:t>
      </w:r>
    </w:p>
    <w:p w14:paraId="6D50DBD9" w14:textId="77777777" w:rsidR="00BA58E2" w:rsidRDefault="00305957">
      <w:pPr>
        <w:pStyle w:val="a5"/>
        <w:spacing w:before="0" w:after="0"/>
        <w:jc w:val="right"/>
      </w:pPr>
      <w:r>
        <w:rPr>
          <w:sz w:val="28"/>
          <w:szCs w:val="28"/>
        </w:rPr>
        <w:t>Проверил:</w:t>
      </w:r>
    </w:p>
    <w:p w14:paraId="520F0559" w14:textId="77777777" w:rsidR="00BA58E2" w:rsidRDefault="00305957">
      <w:pPr>
        <w:pStyle w:val="a5"/>
        <w:spacing w:before="0" w:after="0"/>
        <w:jc w:val="right"/>
      </w:pPr>
      <w:proofErr w:type="spellStart"/>
      <w:r>
        <w:rPr>
          <w:sz w:val="28"/>
          <w:szCs w:val="28"/>
        </w:rPr>
        <w:t>Леванцевич</w:t>
      </w:r>
      <w:proofErr w:type="spellEnd"/>
      <w:r>
        <w:rPr>
          <w:sz w:val="28"/>
          <w:szCs w:val="28"/>
        </w:rPr>
        <w:t xml:space="preserve"> В.А.</w:t>
      </w:r>
    </w:p>
    <w:p w14:paraId="254D085E" w14:textId="77777777" w:rsidR="00BA58E2" w:rsidRDefault="00BA58E2">
      <w:pPr>
        <w:pStyle w:val="a5"/>
        <w:spacing w:before="0" w:after="0"/>
        <w:jc w:val="right"/>
        <w:rPr>
          <w:sz w:val="28"/>
          <w:szCs w:val="28"/>
        </w:rPr>
      </w:pPr>
    </w:p>
    <w:p w14:paraId="1746BA3E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0F63A9ED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7D7AB4EC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677BBB0B" w14:textId="77777777" w:rsidR="00BA58E2" w:rsidRDefault="00BA58E2">
      <w:pPr>
        <w:pStyle w:val="a5"/>
        <w:spacing w:before="0" w:after="0"/>
        <w:rPr>
          <w:sz w:val="28"/>
          <w:szCs w:val="28"/>
        </w:rPr>
      </w:pPr>
    </w:p>
    <w:p w14:paraId="10C371D6" w14:textId="77777777" w:rsidR="00BA58E2" w:rsidRDefault="00305957">
      <w:pPr>
        <w:pStyle w:val="a5"/>
        <w:spacing w:before="0" w:after="0"/>
        <w:jc w:val="center"/>
      </w:pPr>
      <w:r>
        <w:rPr>
          <w:sz w:val="28"/>
          <w:szCs w:val="28"/>
        </w:rPr>
        <w:t>Минск 2024</w:t>
      </w:r>
    </w:p>
    <w:p w14:paraId="34F2D43E" w14:textId="77777777" w:rsidR="00BA58E2" w:rsidRPr="00E40EB3" w:rsidRDefault="00305957">
      <w:pPr>
        <w:pStyle w:val="Standard"/>
        <w:jc w:val="both"/>
        <w:rPr>
          <w:b/>
          <w:bCs/>
          <w:i/>
          <w:iCs/>
        </w:rPr>
      </w:pPr>
      <w:r w:rsidRPr="00E40EB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Задание:</w:t>
      </w:r>
    </w:p>
    <w:p w14:paraId="588C4447" w14:textId="77777777" w:rsidR="00ED5E60" w:rsidRPr="00ED5E60" w:rsidRDefault="00ED5E60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D5E60">
        <w:rPr>
          <w:rFonts w:ascii="Times New Roman" w:hAnsi="Times New Roman" w:cs="Times New Roman"/>
          <w:sz w:val="28"/>
          <w:szCs w:val="28"/>
        </w:rPr>
        <w:t xml:space="preserve">Процессы непрерывно обмениваются сигналами согласно табл. 2. Запись в таблице 1 вида: 1-&gt; (2,3,4,5) означает, что исходный процесс 0 создаёт дочерний процесс 1, который, в свою очередь, создаёт дочерние процессы 2,3,4,5. Запись в таблице 2 вида: 1-&gt; (2,3,4) SIGUSR1 означает, что процесс 1 посылает дочерним процессам 2,3,4 одновременно (т.е. за один вызов </w:t>
      </w:r>
      <w:proofErr w:type="spellStart"/>
      <w:r w:rsidRPr="00ED5E60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ED5E60">
        <w:rPr>
          <w:rFonts w:ascii="Times New Roman" w:hAnsi="Times New Roman" w:cs="Times New Roman"/>
          <w:sz w:val="28"/>
          <w:szCs w:val="28"/>
        </w:rPr>
        <w:t xml:space="preserve"> ()) сигнал SIGUSR1.  После передачи 101–</w:t>
      </w:r>
      <w:proofErr w:type="spellStart"/>
      <w:r w:rsidRPr="00ED5E6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ED5E60">
        <w:rPr>
          <w:rFonts w:ascii="Times New Roman" w:hAnsi="Times New Roman" w:cs="Times New Roman"/>
          <w:sz w:val="28"/>
          <w:szCs w:val="28"/>
        </w:rPr>
        <w:t xml:space="preserve"> по счету сигнала SIGUSR родительский процесс посылает сыновьям сигнал </w:t>
      </w:r>
      <w:proofErr w:type="spellStart"/>
      <w:r w:rsidRPr="00ED5E60">
        <w:rPr>
          <w:rFonts w:ascii="Times New Roman" w:hAnsi="Times New Roman" w:cs="Times New Roman"/>
          <w:sz w:val="28"/>
          <w:szCs w:val="28"/>
        </w:rPr>
        <w:t>SIGTERMи</w:t>
      </w:r>
      <w:proofErr w:type="spellEnd"/>
      <w:r w:rsidRPr="00ED5E60">
        <w:rPr>
          <w:rFonts w:ascii="Times New Roman" w:hAnsi="Times New Roman" w:cs="Times New Roman"/>
          <w:sz w:val="28"/>
          <w:szCs w:val="28"/>
        </w:rPr>
        <w:t xml:space="preserve"> ожидает завершения всех сыновей, после чего завершается. Сыновья, получив сигнал SIGTERM завершают работу с выводом на консоль сообщения вида:</w:t>
      </w:r>
    </w:p>
    <w:p w14:paraId="18243C59" w14:textId="77777777" w:rsidR="00ED5E60" w:rsidRPr="00ED5E60" w:rsidRDefault="00ED5E60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12BF308" w14:textId="77777777" w:rsidR="00ED5E60" w:rsidRPr="00ED5E60" w:rsidRDefault="00ED5E60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5E60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ED5E6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D5E60">
        <w:rPr>
          <w:rFonts w:ascii="Times New Roman" w:hAnsi="Times New Roman" w:cs="Times New Roman"/>
          <w:sz w:val="28"/>
          <w:szCs w:val="28"/>
        </w:rPr>
        <w:t>ppid</w:t>
      </w:r>
      <w:proofErr w:type="spellEnd"/>
      <w:proofErr w:type="gramEnd"/>
      <w:r w:rsidRPr="00ED5E60">
        <w:rPr>
          <w:rFonts w:ascii="Times New Roman" w:hAnsi="Times New Roman" w:cs="Times New Roman"/>
          <w:sz w:val="28"/>
          <w:szCs w:val="28"/>
        </w:rPr>
        <w:t xml:space="preserve"> завершил работу после X-</w:t>
      </w:r>
      <w:proofErr w:type="spellStart"/>
      <w:r w:rsidRPr="00ED5E6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ED5E60">
        <w:rPr>
          <w:rFonts w:ascii="Times New Roman" w:hAnsi="Times New Roman" w:cs="Times New Roman"/>
          <w:sz w:val="28"/>
          <w:szCs w:val="28"/>
        </w:rPr>
        <w:t xml:space="preserve"> сигналаSIGUSR1 и Y-</w:t>
      </w:r>
      <w:proofErr w:type="spellStart"/>
      <w:r w:rsidRPr="00ED5E6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ED5E6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ED5E60">
        <w:rPr>
          <w:rFonts w:ascii="Times New Roman" w:hAnsi="Times New Roman" w:cs="Times New Roman"/>
          <w:sz w:val="28"/>
          <w:szCs w:val="28"/>
        </w:rPr>
        <w:t>сигналаSIGUSR2</w:t>
      </w:r>
    </w:p>
    <w:p w14:paraId="4E17456F" w14:textId="77777777" w:rsidR="00ED5E60" w:rsidRPr="00ED5E60" w:rsidRDefault="00ED5E60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DCF90C2" w14:textId="77777777" w:rsidR="00ED5E60" w:rsidRPr="00ED5E60" w:rsidRDefault="00ED5E60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D5E60">
        <w:rPr>
          <w:rFonts w:ascii="Times New Roman" w:hAnsi="Times New Roman" w:cs="Times New Roman"/>
          <w:sz w:val="28"/>
          <w:szCs w:val="28"/>
        </w:rPr>
        <w:t>где X, Y – количество посланных за все время работы данным сыном сигналов SIGUSR1 и SIGUSR2</w:t>
      </w:r>
    </w:p>
    <w:p w14:paraId="4EF14FB9" w14:textId="77777777" w:rsidR="00ED5E60" w:rsidRPr="00ED5E60" w:rsidRDefault="00ED5E60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A8C3FC1" w14:textId="77777777" w:rsidR="00ED5E60" w:rsidRPr="00ED5E60" w:rsidRDefault="00ED5E60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D5E60">
        <w:rPr>
          <w:rFonts w:ascii="Times New Roman" w:hAnsi="Times New Roman" w:cs="Times New Roman"/>
          <w:sz w:val="28"/>
          <w:szCs w:val="28"/>
        </w:rPr>
        <w:t>Каждый процесс в процессе работы выводит на консоль информацию в следующем виде:</w:t>
      </w:r>
    </w:p>
    <w:p w14:paraId="0D87A97C" w14:textId="21F0A298" w:rsidR="00ED5E60" w:rsidRPr="00ED5E60" w:rsidRDefault="00ED5E60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5E60">
        <w:rPr>
          <w:rFonts w:ascii="Times New Roman" w:hAnsi="Times New Roman" w:cs="Times New Roman"/>
          <w:sz w:val="28"/>
          <w:szCs w:val="28"/>
        </w:rPr>
        <w:t>Npidppid</w:t>
      </w:r>
      <w:proofErr w:type="spellEnd"/>
      <w:r w:rsidRPr="00ED5E60">
        <w:rPr>
          <w:rFonts w:ascii="Times New Roman" w:hAnsi="Times New Roman" w:cs="Times New Roman"/>
          <w:sz w:val="28"/>
          <w:szCs w:val="28"/>
        </w:rPr>
        <w:t xml:space="preserve">   послал/получил USR1/USR2 текущее время (</w:t>
      </w:r>
      <w:proofErr w:type="spellStart"/>
      <w:r w:rsidRPr="00ED5E60">
        <w:rPr>
          <w:rFonts w:ascii="Times New Roman" w:hAnsi="Times New Roman" w:cs="Times New Roman"/>
          <w:sz w:val="28"/>
          <w:szCs w:val="28"/>
        </w:rPr>
        <w:t>мксек</w:t>
      </w:r>
      <w:proofErr w:type="spellEnd"/>
      <w:r w:rsidRPr="00ED5E60">
        <w:rPr>
          <w:rFonts w:ascii="Times New Roman" w:hAnsi="Times New Roman" w:cs="Times New Roman"/>
          <w:sz w:val="28"/>
          <w:szCs w:val="28"/>
        </w:rPr>
        <w:t>)</w:t>
      </w:r>
    </w:p>
    <w:p w14:paraId="5B43A9F9" w14:textId="279A5EBD" w:rsidR="00ED5E60" w:rsidRDefault="00ED5E60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D5E60">
        <w:rPr>
          <w:rFonts w:ascii="Times New Roman" w:hAnsi="Times New Roman" w:cs="Times New Roman"/>
          <w:sz w:val="28"/>
          <w:szCs w:val="28"/>
        </w:rPr>
        <w:t>где N-номер сына по табл. 1</w:t>
      </w:r>
    </w:p>
    <w:p w14:paraId="68313101" w14:textId="63B02F80" w:rsidR="00ED5E60" w:rsidRPr="00E40EB3" w:rsidRDefault="00ED5E60" w:rsidP="00ED5E60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0E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1. Дерево процессов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9190"/>
      </w:tblGrid>
      <w:tr w:rsidR="00ED5E60" w:rsidRPr="002A3902" w14:paraId="2465B55F" w14:textId="77777777" w:rsidTr="00ED5E6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5B98" w14:textId="77777777" w:rsidR="00ED5E60" w:rsidRPr="002A3902" w:rsidRDefault="00ED5E60" w:rsidP="00990A2D">
            <w:pPr>
              <w:overflowPunct w:val="0"/>
              <w:autoSpaceDE w:val="0"/>
              <w:adjustRightInd w:val="0"/>
              <w:jc w:val="center"/>
              <w:rPr>
                <w:b/>
                <w:noProof/>
              </w:rPr>
            </w:pPr>
            <w:r w:rsidRPr="002A3902">
              <w:rPr>
                <w:b/>
                <w:noProof/>
              </w:rPr>
              <w:t>4</w:t>
            </w:r>
          </w:p>
        </w:tc>
        <w:tc>
          <w:tcPr>
            <w:tcW w:w="9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91CA" w14:textId="2AD286D2" w:rsidR="00ED5E60" w:rsidRPr="00E40EB3" w:rsidRDefault="00E40EB3" w:rsidP="00E40EB3">
            <w:pPr>
              <w:overflowPunct w:val="0"/>
              <w:autoSpaceDE w:val="0"/>
              <w:adjustRightInd w:val="0"/>
              <w:jc w:val="center"/>
              <w:rPr>
                <w:b/>
                <w:noProof/>
              </w:rPr>
            </w:pPr>
            <w:r w:rsidRPr="00E40EB3">
              <w:rPr>
                <w:b/>
                <w:noProof/>
              </w:rPr>
              <w:t>1-</w:t>
            </w:r>
            <w:r>
              <w:rPr>
                <w:b/>
                <w:noProof/>
              </w:rPr>
              <w:t xml:space="preserve">&gt; </w:t>
            </w:r>
            <w:r w:rsidR="00ED5E60" w:rsidRPr="00E40EB3">
              <w:rPr>
                <w:b/>
                <w:noProof/>
              </w:rPr>
              <w:t>(2,3,4,5)   5-&gt;</w:t>
            </w:r>
            <w:r w:rsidRPr="00E40EB3">
              <w:rPr>
                <w:b/>
                <w:noProof/>
                <w:lang w:val="en-US"/>
              </w:rPr>
              <w:t xml:space="preserve"> </w:t>
            </w:r>
            <w:r w:rsidR="00ED5E60" w:rsidRPr="00E40EB3">
              <w:rPr>
                <w:b/>
                <w:noProof/>
              </w:rPr>
              <w:t>(6,7,8)</w:t>
            </w:r>
          </w:p>
        </w:tc>
      </w:tr>
    </w:tbl>
    <w:p w14:paraId="791B3663" w14:textId="5A30F3E7" w:rsidR="00ED5E60" w:rsidRPr="00E40EB3" w:rsidRDefault="00ED5E60" w:rsidP="00ED5E60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0EB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2. Последовательность обмена сигналами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9332"/>
      </w:tblGrid>
      <w:tr w:rsidR="00ED5E60" w14:paraId="6C9B3612" w14:textId="77777777" w:rsidTr="00ED5E6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DBC9" w14:textId="77777777" w:rsidR="00ED5E60" w:rsidRDefault="00ED5E60" w:rsidP="00ED5E60">
            <w:pPr>
              <w:overflowPunct w:val="0"/>
              <w:autoSpaceDE w:val="0"/>
              <w:adjustRightInd w:val="0"/>
              <w:spacing w:line="360" w:lineRule="auto"/>
              <w:rPr>
                <w:b/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9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9291" w14:textId="6C3D5B57" w:rsidR="001E002B" w:rsidRDefault="00ED5E60" w:rsidP="00ED5E60">
            <w:pPr>
              <w:overflowPunct w:val="0"/>
              <w:autoSpaceDE w:val="0"/>
              <w:adjustRightInd w:val="0"/>
              <w:spacing w:line="360" w:lineRule="auto"/>
              <w:ind w:left="-1125" w:firstLine="851"/>
              <w:jc w:val="center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1-&gt;</w:t>
            </w:r>
            <w:r w:rsidR="00DC04F0">
              <w:rPr>
                <w:b/>
                <w:i/>
                <w:noProof/>
                <w:lang w:val="en-US"/>
              </w:rPr>
              <w:t xml:space="preserve"> </w:t>
            </w:r>
            <w:r>
              <w:rPr>
                <w:b/>
                <w:i/>
                <w:noProof/>
              </w:rPr>
              <w:t xml:space="preserve">(1,2,3,4,5) </w:t>
            </w:r>
            <w:r>
              <w:rPr>
                <w:b/>
                <w:i/>
              </w:rPr>
              <w:t>SIGUSR1</w:t>
            </w:r>
            <w:r>
              <w:rPr>
                <w:b/>
                <w:i/>
                <w:noProof/>
              </w:rPr>
              <w:t xml:space="preserve">  </w:t>
            </w:r>
          </w:p>
          <w:p w14:paraId="3AE19DA2" w14:textId="08B03DBE" w:rsidR="000C220B" w:rsidRDefault="00ED5E60" w:rsidP="00ED5E60">
            <w:pPr>
              <w:overflowPunct w:val="0"/>
              <w:autoSpaceDE w:val="0"/>
              <w:adjustRightInd w:val="0"/>
              <w:spacing w:line="360" w:lineRule="auto"/>
              <w:ind w:left="-1125" w:firstLine="851"/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</w:rPr>
              <w:t xml:space="preserve"> 5-&gt;</w:t>
            </w:r>
            <w:r w:rsidR="00DC04F0">
              <w:rPr>
                <w:b/>
                <w:i/>
                <w:noProof/>
                <w:lang w:val="en-US"/>
              </w:rPr>
              <w:t xml:space="preserve"> </w:t>
            </w:r>
            <w:r>
              <w:rPr>
                <w:b/>
                <w:i/>
                <w:noProof/>
              </w:rPr>
              <w:t xml:space="preserve">(6,7,8) </w:t>
            </w:r>
            <w:r>
              <w:rPr>
                <w:b/>
                <w:i/>
              </w:rPr>
              <w:t>SIGUSR1</w:t>
            </w:r>
          </w:p>
          <w:p w14:paraId="63FC998A" w14:textId="096527B0" w:rsidR="00ED5E60" w:rsidRDefault="00ED5E60" w:rsidP="00ED5E60">
            <w:pPr>
              <w:overflowPunct w:val="0"/>
              <w:autoSpaceDE w:val="0"/>
              <w:adjustRightInd w:val="0"/>
              <w:spacing w:line="360" w:lineRule="auto"/>
              <w:ind w:left="-1125" w:firstLine="851"/>
              <w:jc w:val="center"/>
              <w:rPr>
                <w:b/>
                <w:i/>
                <w:noProof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  <w:i/>
                <w:noProof/>
              </w:rPr>
              <w:t>8-&gt;</w:t>
            </w:r>
            <w:r w:rsidR="00DC04F0">
              <w:rPr>
                <w:b/>
                <w:i/>
                <w:noProof/>
                <w:lang w:val="en-US"/>
              </w:rPr>
              <w:t xml:space="preserve"> </w:t>
            </w:r>
            <w:r w:rsidR="001E002B">
              <w:rPr>
                <w:b/>
                <w:i/>
                <w:noProof/>
                <w:lang w:val="en-US"/>
              </w:rPr>
              <w:t>(</w:t>
            </w:r>
            <w:r>
              <w:rPr>
                <w:b/>
                <w:i/>
                <w:noProof/>
              </w:rPr>
              <w:t>1</w:t>
            </w:r>
            <w:r w:rsidR="001E002B">
              <w:rPr>
                <w:b/>
                <w:i/>
                <w:noProof/>
                <w:lang w:val="en-US"/>
              </w:rPr>
              <w:t>)</w:t>
            </w:r>
            <w:r>
              <w:rPr>
                <w:b/>
                <w:i/>
                <w:noProof/>
              </w:rPr>
              <w:t xml:space="preserve"> </w:t>
            </w:r>
            <w:r>
              <w:rPr>
                <w:b/>
                <w:i/>
              </w:rPr>
              <w:t>SIGUSR1</w:t>
            </w:r>
          </w:p>
        </w:tc>
      </w:tr>
    </w:tbl>
    <w:p w14:paraId="2309D5C3" w14:textId="77777777" w:rsidR="00ED5E60" w:rsidRDefault="00ED5E60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506BDC2" w14:textId="77C1A77F" w:rsidR="00041ABA" w:rsidRPr="00380C17" w:rsidRDefault="00041ABA" w:rsidP="00ED5E60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38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15E224" w14:textId="77777777" w:rsidR="009A75C4" w:rsidRPr="00380C17" w:rsidRDefault="009A75C4" w:rsidP="00041ABA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90B660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&gt;</w:t>
      </w:r>
    </w:p>
    <w:p w14:paraId="25B14583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stdlib.h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&gt;</w:t>
      </w:r>
    </w:p>
    <w:p w14:paraId="1CC474C1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unistd.h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&gt;</w:t>
      </w:r>
    </w:p>
    <w:p w14:paraId="37BFD280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signal.h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&gt;</w:t>
      </w:r>
    </w:p>
    <w:p w14:paraId="54FB4FCA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#include &lt;sys/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wait.h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&gt;</w:t>
      </w:r>
    </w:p>
    <w:p w14:paraId="4830E9AD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time.h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&gt;</w:t>
      </w:r>
    </w:p>
    <w:p w14:paraId="17815DE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58FC286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#define PROC_COUNT 9</w:t>
      </w:r>
    </w:p>
    <w:p w14:paraId="5CA6EE2E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#define SIGNAL_COUNT 101</w:t>
      </w:r>
    </w:p>
    <w:p w14:paraId="0B0C30BB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6DB63D7D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E40EB3">
        <w:rPr>
          <w:rFonts w:ascii="Consolas" w:hAnsi="Consolas"/>
          <w:sz w:val="20"/>
          <w:szCs w:val="20"/>
          <w:lang w:val="en-US"/>
        </w:rPr>
        <w:t>pid_t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PROC_COUNT];</w:t>
      </w:r>
    </w:p>
    <w:p w14:paraId="0361D029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volatile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sig_atomic_t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sigusr1_count = 0;</w:t>
      </w:r>
    </w:p>
    <w:p w14:paraId="5A7B7029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volatile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sig_atomic_t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sigusr2_count = 0;</w:t>
      </w:r>
    </w:p>
    <w:p w14:paraId="4C8AC8BC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0343A719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signal_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handler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int signum) {</w:t>
      </w:r>
    </w:p>
    <w:p w14:paraId="556E128B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struct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timespec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ts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;</w:t>
      </w:r>
    </w:p>
    <w:p w14:paraId="7ACA3BA2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clock_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gettime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CLOCK_MONOTONIC, &amp;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ts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3B5E9E3A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37E8F1F6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if (signum == SIGUSR1) {</w:t>
      </w:r>
    </w:p>
    <w:p w14:paraId="7E972A81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sigusr1_count++;</w:t>
      </w:r>
    </w:p>
    <w:p w14:paraId="0846834A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"PID=%d, PPID=%d received SIGUSR1 #%d at %ld.%06ld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msec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\n",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(), sigusr1_count,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ts.tv_sec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ts.tv_nsec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/ 1000);</w:t>
      </w:r>
    </w:p>
    <w:p w14:paraId="14275B11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} else if (signum == SIGUSR2) {</w:t>
      </w:r>
    </w:p>
    <w:p w14:paraId="44DD62F5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sigusr2_count++;</w:t>
      </w:r>
    </w:p>
    <w:p w14:paraId="7C2A2B4A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"PID=%d, PPID=%d received SIGUSR2 #%d at %ld.%06ld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msec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\n",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(), sigusr2_count,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ts.tv_sec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ts.tv_nsec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/ 1000);</w:t>
      </w:r>
    </w:p>
    <w:p w14:paraId="78CBB15D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396023D0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}</w:t>
      </w:r>
    </w:p>
    <w:p w14:paraId="384AB31C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24C61D21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terminate_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handler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int signum) {</w:t>
      </w:r>
    </w:p>
    <w:p w14:paraId="5F583A4D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"PID=%d, PPID=%d finished work after %d SIGUSR1 and %d SIGUSR2 signals\n",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(), sigusr1_count, sigusr2_count);</w:t>
      </w:r>
    </w:p>
    <w:p w14:paraId="56C18878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exit(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0);</w:t>
      </w:r>
    </w:p>
    <w:p w14:paraId="599D3E08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}</w:t>
      </w:r>
    </w:p>
    <w:p w14:paraId="00619BF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3BA90B2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create_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processes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) {</w:t>
      </w:r>
    </w:p>
    <w:p w14:paraId="5F1DA864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 2;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&lt;= 5;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++) {</w:t>
      </w:r>
    </w:p>
    <w:p w14:paraId="0FD1E8A9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pid_t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02D75731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== 0) {</w:t>
      </w:r>
    </w:p>
    <w:p w14:paraId="1A38A455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"Process %d created: PID=%d, PPID=%d\n",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());</w:t>
      </w:r>
    </w:p>
    <w:p w14:paraId="0A0506D5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7DE3DB76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== 5) {</w:t>
      </w:r>
    </w:p>
    <w:p w14:paraId="29674603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    for (int j = 6; j &lt;= 8;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) {</w:t>
      </w:r>
    </w:p>
    <w:p w14:paraId="79F5BC93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63504B49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== 0) {</w:t>
      </w:r>
    </w:p>
    <w:p w14:paraId="1A65215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"Process %d created: PID=%d, PPID=%d\n", j,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());</w:t>
      </w:r>
    </w:p>
    <w:p w14:paraId="34BCB6B6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[j] =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46BA2F1F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            return;</w:t>
      </w:r>
    </w:p>
    <w:p w14:paraId="6FAE8B48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        } else {</w:t>
      </w:r>
    </w:p>
    <w:p w14:paraId="16222CE4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[j] =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;</w:t>
      </w:r>
    </w:p>
    <w:p w14:paraId="3820D150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5E0AC386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DFBE73C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23E2D6CB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return;</w:t>
      </w:r>
    </w:p>
    <w:p w14:paraId="5056F619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14:paraId="332BFA72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;</w:t>
      </w:r>
    </w:p>
    <w:p w14:paraId="3933A754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DA71909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E7827BD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}</w:t>
      </w:r>
    </w:p>
    <w:p w14:paraId="429963B6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11932618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send_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signals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int sender, int *targets, int count) {</w:t>
      </w:r>
    </w:p>
    <w:p w14:paraId="55292C8D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struct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timespec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ts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;</w:t>
      </w:r>
    </w:p>
    <w:p w14:paraId="279F022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clock_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gettime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CLOCK_MONOTONIC, &amp;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ts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1A225F59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33B09041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for (int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++) {</w:t>
      </w:r>
    </w:p>
    <w:p w14:paraId="179AECED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kill(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[targets[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]], SIGUSR1);</w:t>
      </w:r>
    </w:p>
    <w:p w14:paraId="2D7FF560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"PID=%d sent SIGUSR1 to PID=%d at %ld.%06ld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msec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\n", sender,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[targets[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]],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ts.tv_sec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ts.tv_nsec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/ 1000);</w:t>
      </w:r>
    </w:p>
    <w:p w14:paraId="20F51CF9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6653FAA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}</w:t>
      </w:r>
    </w:p>
    <w:p w14:paraId="25485A5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63BE7F90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) {</w:t>
      </w:r>
    </w:p>
    <w:p w14:paraId="1E30ADDA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signal(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SIGUSR1,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signal_handler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4C8A454F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signal(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SIGUSR2,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signal_handler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6F91BB9E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signal(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SIGTERM,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terminate_handler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44D78705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1B63B6F1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1] =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();</w:t>
      </w:r>
    </w:p>
    <w:p w14:paraId="5B6DF325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"Process 1 created: PID=%d, PPID=%d\n",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getppid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());</w:t>
      </w:r>
    </w:p>
    <w:p w14:paraId="2415CA1B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72F7245B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create_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processes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0E3A99E4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sleep(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1); // Wait for all processes to initialize</w:t>
      </w:r>
    </w:p>
    <w:p w14:paraId="792E89C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0968A23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) ==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[1]) {</w:t>
      </w:r>
    </w:p>
    <w:p w14:paraId="0E23C278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&lt; SIGNAL_COUNT;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++) {</w:t>
      </w:r>
    </w:p>
    <w:p w14:paraId="0CE828B3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int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targets[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] = {2, 3, 4, 5};</w:t>
      </w:r>
    </w:p>
    <w:p w14:paraId="416E09DC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send_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signals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1, targets, 4);</w:t>
      </w:r>
    </w:p>
    <w:p w14:paraId="357D048E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pause(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182487F1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C7FDF8C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 2;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&lt;= 5;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++) {</w:t>
      </w:r>
    </w:p>
    <w:p w14:paraId="60AFE423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kill(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], SIGTERM);</w:t>
      </w:r>
    </w:p>
    <w:p w14:paraId="56CFEA3B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159B945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} else if (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) ==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[5]) {</w:t>
      </w:r>
    </w:p>
    <w:p w14:paraId="6A254BC1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&lt; SIGNAL_COUNT;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++) {</w:t>
      </w:r>
    </w:p>
    <w:p w14:paraId="33D8141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int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targets[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] = {6, 7, 8};</w:t>
      </w:r>
    </w:p>
    <w:p w14:paraId="038787A8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send_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signals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5, targets, 3);</w:t>
      </w:r>
    </w:p>
    <w:p w14:paraId="016BEE95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4AC8699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 6;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&lt;= 8;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++) {</w:t>
      </w:r>
    </w:p>
    <w:p w14:paraId="09B4657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kill(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], SIGTERM);</w:t>
      </w:r>
    </w:p>
    <w:p w14:paraId="68A548F4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7EC9C1C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} else if (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 xml:space="preserve">) ==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[8]) {</w:t>
      </w:r>
    </w:p>
    <w:p w14:paraId="3B2DA9B3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 xml:space="preserve"> &lt; SIGNAL_COUNT; </w:t>
      </w:r>
      <w:proofErr w:type="spellStart"/>
      <w:r w:rsidRPr="00E40EB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++) {</w:t>
      </w:r>
    </w:p>
    <w:p w14:paraId="61D41576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    kill(</w:t>
      </w:r>
      <w:proofErr w:type="spellStart"/>
      <w:proofErr w:type="gramStart"/>
      <w:r w:rsidRPr="00E40EB3">
        <w:rPr>
          <w:rFonts w:ascii="Consolas" w:hAnsi="Consolas"/>
          <w:sz w:val="20"/>
          <w:szCs w:val="20"/>
          <w:lang w:val="en-US"/>
        </w:rPr>
        <w:t>arrpid</w:t>
      </w:r>
      <w:proofErr w:type="spellEnd"/>
      <w:r w:rsidRPr="00E40EB3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1], SIGUSR1);</w:t>
      </w:r>
    </w:p>
    <w:p w14:paraId="20483D1D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E5D54EF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D900EAC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0A8F98A8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while (1) {</w:t>
      </w:r>
    </w:p>
    <w:p w14:paraId="41E0130A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40EB3">
        <w:rPr>
          <w:rFonts w:ascii="Consolas" w:hAnsi="Consolas"/>
          <w:sz w:val="20"/>
          <w:szCs w:val="20"/>
          <w:lang w:val="en-US"/>
        </w:rPr>
        <w:t>pause(</w:t>
      </w:r>
      <w:proofErr w:type="gramEnd"/>
      <w:r w:rsidRPr="00E40EB3">
        <w:rPr>
          <w:rFonts w:ascii="Consolas" w:hAnsi="Consolas"/>
          <w:sz w:val="20"/>
          <w:szCs w:val="20"/>
          <w:lang w:val="en-US"/>
        </w:rPr>
        <w:t>);</w:t>
      </w:r>
    </w:p>
    <w:p w14:paraId="4C472E5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1C992ED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</w:p>
    <w:p w14:paraId="0D166757" w14:textId="77777777" w:rsidR="00E40EB3" w:rsidRPr="00E40EB3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 xml:space="preserve">    return 0;</w:t>
      </w:r>
    </w:p>
    <w:p w14:paraId="30F28F60" w14:textId="2F8734E5" w:rsidR="009A75C4" w:rsidRPr="009A75C4" w:rsidRDefault="00E40EB3" w:rsidP="00E40EB3">
      <w:pPr>
        <w:pStyle w:val="Standard"/>
        <w:jc w:val="both"/>
        <w:rPr>
          <w:rFonts w:ascii="Consolas" w:hAnsi="Consolas"/>
          <w:sz w:val="20"/>
          <w:szCs w:val="20"/>
          <w:lang w:val="en-US"/>
        </w:rPr>
      </w:pPr>
      <w:r w:rsidRPr="00E40EB3">
        <w:rPr>
          <w:rFonts w:ascii="Consolas" w:hAnsi="Consolas"/>
          <w:sz w:val="20"/>
          <w:szCs w:val="20"/>
          <w:lang w:val="en-US"/>
        </w:rPr>
        <w:t>}</w:t>
      </w:r>
    </w:p>
    <w:sectPr w:rsidR="009A75C4" w:rsidRPr="009A75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9A94F" w14:textId="77777777" w:rsidR="00E25EFB" w:rsidRDefault="00E25EFB">
      <w:r>
        <w:separator/>
      </w:r>
    </w:p>
  </w:endnote>
  <w:endnote w:type="continuationSeparator" w:id="0">
    <w:p w14:paraId="6D27E4A0" w14:textId="77777777" w:rsidR="00E25EFB" w:rsidRDefault="00E2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71B46" w14:textId="77777777" w:rsidR="00E25EFB" w:rsidRDefault="00E25EFB">
      <w:r>
        <w:rPr>
          <w:color w:val="000000"/>
        </w:rPr>
        <w:separator/>
      </w:r>
    </w:p>
  </w:footnote>
  <w:footnote w:type="continuationSeparator" w:id="0">
    <w:p w14:paraId="39D55A1E" w14:textId="77777777" w:rsidR="00E25EFB" w:rsidRDefault="00E2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A49FF"/>
    <w:multiLevelType w:val="hybridMultilevel"/>
    <w:tmpl w:val="D5CCB218"/>
    <w:lvl w:ilvl="0" w:tplc="3C54B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C5A00"/>
    <w:multiLevelType w:val="multilevel"/>
    <w:tmpl w:val="1A1C2CEE"/>
    <w:styleLink w:val="WWNum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E2"/>
    <w:rsid w:val="00041ABA"/>
    <w:rsid w:val="000536F6"/>
    <w:rsid w:val="000C18BB"/>
    <w:rsid w:val="000C220B"/>
    <w:rsid w:val="001E002B"/>
    <w:rsid w:val="00305957"/>
    <w:rsid w:val="00380C17"/>
    <w:rsid w:val="00391D6B"/>
    <w:rsid w:val="003E6911"/>
    <w:rsid w:val="0062456B"/>
    <w:rsid w:val="006F22D6"/>
    <w:rsid w:val="007463F7"/>
    <w:rsid w:val="009A75C4"/>
    <w:rsid w:val="00BA58E2"/>
    <w:rsid w:val="00DC04F0"/>
    <w:rsid w:val="00E25EFB"/>
    <w:rsid w:val="00E40EB3"/>
    <w:rsid w:val="00ED5E60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28D8"/>
  <w15:docId w15:val="{5CAB98DA-CDAF-4A20-B951-D0C64D6E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Num2">
    <w:name w:val="WWNum2"/>
    <w:basedOn w:val="a2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DC04F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Яўген Гусакоў</dc:creator>
  <cp:lastModifiedBy>Яўген Гусакоў</cp:lastModifiedBy>
  <cp:revision>2</cp:revision>
  <dcterms:created xsi:type="dcterms:W3CDTF">2024-12-05T20:06:00Z</dcterms:created>
  <dcterms:modified xsi:type="dcterms:W3CDTF">2024-12-05T20:06:00Z</dcterms:modified>
</cp:coreProperties>
</file>