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D433D" w14:textId="50EBB576" w:rsidR="000C0F5D" w:rsidRDefault="0060714B">
      <w:pPr>
        <w:rPr>
          <w:rFonts w:ascii="Arial" w:hAnsi="Arial" w:cs="Arial"/>
          <w:color w:val="FF0000"/>
          <w:sz w:val="32"/>
          <w:szCs w:val="32"/>
          <w:lang w:val="es-ES"/>
        </w:rPr>
      </w:pPr>
      <w:r>
        <w:rPr>
          <w:rFonts w:ascii="Arial" w:hAnsi="Arial" w:cs="Arial"/>
          <w:color w:val="FF0000"/>
          <w:sz w:val="32"/>
          <w:szCs w:val="32"/>
          <w:lang w:val="es-ES"/>
        </w:rPr>
        <w:t>ADSO 2711993</w:t>
      </w:r>
    </w:p>
    <w:p w14:paraId="7D9D5C0F" w14:textId="054A75DB" w:rsidR="0060714B" w:rsidRDefault="0060714B">
      <w:pPr>
        <w:rPr>
          <w:rFonts w:ascii="Arial" w:hAnsi="Arial" w:cs="Arial"/>
          <w:color w:val="000000" w:themeColor="text1"/>
          <w:sz w:val="32"/>
          <w:szCs w:val="32"/>
          <w:lang w:val="es-ES"/>
        </w:rPr>
      </w:pPr>
    </w:p>
    <w:p w14:paraId="14980823" w14:textId="13F87501" w:rsidR="0060714B" w:rsidRDefault="0060714B" w:rsidP="0060714B">
      <w:pPr>
        <w:jc w:val="center"/>
        <w:rPr>
          <w:rFonts w:ascii="Arial" w:hAnsi="Arial" w:cs="Arial"/>
          <w:color w:val="FF0000"/>
          <w:sz w:val="32"/>
          <w:szCs w:val="32"/>
          <w:lang w:val="es-ES"/>
        </w:rPr>
      </w:pPr>
      <w:r>
        <w:rPr>
          <w:rFonts w:ascii="Arial" w:hAnsi="Arial" w:cs="Arial"/>
          <w:color w:val="FF0000"/>
          <w:sz w:val="32"/>
          <w:szCs w:val="32"/>
          <w:lang w:val="es-ES"/>
        </w:rPr>
        <w:t>INVESTIGAR:</w:t>
      </w:r>
    </w:p>
    <w:p w14:paraId="3DAD6495" w14:textId="3FF86AF7" w:rsidR="0060714B" w:rsidRDefault="0060714B" w:rsidP="0060714B">
      <w:pPr>
        <w:jc w:val="center"/>
        <w:rPr>
          <w:rFonts w:ascii="Arial" w:hAnsi="Arial" w:cs="Arial"/>
          <w:color w:val="FF0000"/>
          <w:sz w:val="32"/>
          <w:szCs w:val="32"/>
          <w:lang w:val="es-ES"/>
        </w:rPr>
      </w:pPr>
    </w:p>
    <w:p w14:paraId="2EB9E5D3" w14:textId="2926B445" w:rsidR="00A9365B" w:rsidRPr="00A9365B" w:rsidRDefault="0060714B" w:rsidP="0060714B">
      <w:pPr>
        <w:pStyle w:val="NormalWeb"/>
        <w:rPr>
          <w:rFonts w:ascii="Arial" w:hAnsi="Arial" w:cs="Arial"/>
          <w:sz w:val="28"/>
          <w:szCs w:val="28"/>
        </w:rPr>
      </w:pPr>
      <w:r w:rsidRPr="00A9365B">
        <w:rPr>
          <w:rStyle w:val="Textoennegrita"/>
          <w:rFonts w:ascii="Arial" w:hAnsi="Arial" w:cs="Arial"/>
          <w:sz w:val="28"/>
          <w:szCs w:val="28"/>
        </w:rPr>
        <w:t>FocusNode</w:t>
      </w:r>
      <w:r w:rsidRPr="00A9365B">
        <w:rPr>
          <w:rFonts w:ascii="Arial" w:hAnsi="Arial" w:cs="Arial"/>
          <w:sz w:val="28"/>
          <w:szCs w:val="28"/>
        </w:rPr>
        <w:t>: Es un objeto que gestiona el enfoque de los campos de texto o widgets. Permite controlar cuándo un widget tiene el foco (por ejemplo, cuándo se selecciona un campo de texto).</w:t>
      </w:r>
    </w:p>
    <w:p w14:paraId="311B1258" w14:textId="046FCE33" w:rsidR="0060714B" w:rsidRPr="00A9365B" w:rsidRDefault="0060714B" w:rsidP="0060714B">
      <w:pPr>
        <w:pStyle w:val="NormalWeb"/>
        <w:rPr>
          <w:rFonts w:ascii="Arial" w:hAnsi="Arial" w:cs="Arial"/>
          <w:sz w:val="28"/>
          <w:szCs w:val="28"/>
        </w:rPr>
      </w:pPr>
      <w:r w:rsidRPr="00A9365B">
        <w:rPr>
          <w:rStyle w:val="Textoennegrita"/>
          <w:rFonts w:ascii="Arial" w:hAnsi="Arial" w:cs="Arial"/>
          <w:sz w:val="28"/>
          <w:szCs w:val="28"/>
        </w:rPr>
        <w:t>hintText</w:t>
      </w:r>
      <w:r w:rsidRPr="00A9365B">
        <w:rPr>
          <w:rFonts w:ascii="Arial" w:hAnsi="Arial" w:cs="Arial"/>
          <w:sz w:val="28"/>
          <w:szCs w:val="28"/>
        </w:rPr>
        <w:t xml:space="preserve">: Es una propiedad de los widgets de entrada de texto (como </w:t>
      </w:r>
      <w:r w:rsidRPr="00A9365B">
        <w:rPr>
          <w:rStyle w:val="CdigoHTML"/>
          <w:rFonts w:ascii="Arial" w:hAnsi="Arial" w:cs="Arial"/>
          <w:sz w:val="28"/>
          <w:szCs w:val="28"/>
        </w:rPr>
        <w:t>TextField</w:t>
      </w:r>
      <w:r w:rsidRPr="00A9365B">
        <w:rPr>
          <w:rFonts w:ascii="Arial" w:hAnsi="Arial" w:cs="Arial"/>
          <w:sz w:val="28"/>
          <w:szCs w:val="28"/>
        </w:rPr>
        <w:t>) que muestra un texto de "sugerencia" cuando el campo está vacío, ayudando al usuario a saber qué debe ingresar.</w:t>
      </w:r>
    </w:p>
    <w:p w14:paraId="769B89D7" w14:textId="33BF277A" w:rsidR="0060714B" w:rsidRPr="00A9365B" w:rsidRDefault="0060714B" w:rsidP="0060714B">
      <w:pPr>
        <w:pStyle w:val="NormalWeb"/>
        <w:rPr>
          <w:rFonts w:ascii="Arial" w:hAnsi="Arial" w:cs="Arial"/>
          <w:sz w:val="28"/>
          <w:szCs w:val="28"/>
        </w:rPr>
      </w:pPr>
      <w:r w:rsidRPr="00A9365B">
        <w:rPr>
          <w:rStyle w:val="Textoennegrita"/>
          <w:rFonts w:ascii="Arial" w:hAnsi="Arial" w:cs="Arial"/>
          <w:sz w:val="28"/>
          <w:szCs w:val="28"/>
        </w:rPr>
        <w:t>textController</w:t>
      </w:r>
      <w:r w:rsidRPr="00A9365B">
        <w:rPr>
          <w:rFonts w:ascii="Arial" w:hAnsi="Arial" w:cs="Arial"/>
          <w:sz w:val="28"/>
          <w:szCs w:val="28"/>
        </w:rPr>
        <w:t xml:space="preserve">: También conocido como </w:t>
      </w:r>
      <w:r w:rsidRPr="00A9365B">
        <w:rPr>
          <w:rStyle w:val="CdigoHTML"/>
          <w:rFonts w:ascii="Arial" w:hAnsi="Arial" w:cs="Arial"/>
          <w:sz w:val="28"/>
          <w:szCs w:val="28"/>
        </w:rPr>
        <w:t>TextEditingController</w:t>
      </w:r>
      <w:r w:rsidRPr="00A9365B">
        <w:rPr>
          <w:rFonts w:ascii="Arial" w:hAnsi="Arial" w:cs="Arial"/>
          <w:sz w:val="28"/>
          <w:szCs w:val="28"/>
        </w:rPr>
        <w:t>, es un controlador que maneja el texto dentro de un campo de entrada. Con él, puedes acceder, modificar o escuchar cambios en el texto del campo.</w:t>
      </w:r>
    </w:p>
    <w:p w14:paraId="4803EF12" w14:textId="452EC431" w:rsidR="0060714B" w:rsidRPr="00A9365B" w:rsidRDefault="0060714B" w:rsidP="0060714B">
      <w:pPr>
        <w:pStyle w:val="NormalWeb"/>
        <w:rPr>
          <w:rFonts w:ascii="Arial" w:hAnsi="Arial" w:cs="Arial"/>
          <w:sz w:val="28"/>
          <w:szCs w:val="28"/>
        </w:rPr>
      </w:pPr>
      <w:r w:rsidRPr="00A9365B">
        <w:rPr>
          <w:rStyle w:val="Textoennegrita"/>
          <w:rFonts w:ascii="Arial" w:hAnsi="Arial" w:cs="Arial"/>
          <w:sz w:val="28"/>
          <w:szCs w:val="28"/>
        </w:rPr>
        <w:t>unfocus</w:t>
      </w:r>
      <w:r w:rsidRPr="00A9365B">
        <w:rPr>
          <w:rFonts w:ascii="Arial" w:hAnsi="Arial" w:cs="Arial"/>
          <w:sz w:val="28"/>
          <w:szCs w:val="28"/>
        </w:rPr>
        <w:t>: Es una función que elimina el foco de un campo de entrada, ocultando el teclado en dispositivos móviles o moviendo el foco a otro lugar.</w:t>
      </w:r>
    </w:p>
    <w:p w14:paraId="59F76A04" w14:textId="0EB19C16" w:rsidR="0060714B" w:rsidRPr="00A9365B" w:rsidRDefault="0060714B" w:rsidP="0060714B">
      <w:pPr>
        <w:pStyle w:val="NormalWeb"/>
        <w:rPr>
          <w:rFonts w:ascii="Arial" w:hAnsi="Arial" w:cs="Arial"/>
          <w:sz w:val="28"/>
          <w:szCs w:val="28"/>
        </w:rPr>
      </w:pPr>
      <w:r w:rsidRPr="00A9365B">
        <w:rPr>
          <w:rStyle w:val="Textoennegrita"/>
          <w:rFonts w:ascii="Arial" w:hAnsi="Arial" w:cs="Arial"/>
          <w:sz w:val="28"/>
          <w:szCs w:val="28"/>
        </w:rPr>
        <w:t>requestFocus</w:t>
      </w:r>
      <w:r w:rsidRPr="00A9365B">
        <w:rPr>
          <w:rFonts w:ascii="Arial" w:hAnsi="Arial" w:cs="Arial"/>
          <w:sz w:val="28"/>
          <w:szCs w:val="28"/>
        </w:rPr>
        <w:t xml:space="preserve">: Es una función que le da el foco a un campo de entrada, haciendo que esté listo para recibir entradas de texto. Normalmente se utiliza con </w:t>
      </w:r>
      <w:r w:rsidRPr="00A9365B">
        <w:rPr>
          <w:rStyle w:val="CdigoHTML"/>
          <w:rFonts w:ascii="Arial" w:hAnsi="Arial" w:cs="Arial"/>
          <w:sz w:val="28"/>
          <w:szCs w:val="28"/>
        </w:rPr>
        <w:t>FocusNode</w:t>
      </w:r>
      <w:r w:rsidRPr="00A9365B">
        <w:rPr>
          <w:rFonts w:ascii="Arial" w:hAnsi="Arial" w:cs="Arial"/>
          <w:sz w:val="28"/>
          <w:szCs w:val="28"/>
        </w:rPr>
        <w:t>.</w:t>
      </w:r>
    </w:p>
    <w:p w14:paraId="03AB0B8D" w14:textId="40FA5C9D" w:rsidR="0060714B" w:rsidRPr="00A9365B" w:rsidRDefault="0060714B" w:rsidP="0060714B">
      <w:pPr>
        <w:pStyle w:val="NormalWeb"/>
        <w:rPr>
          <w:rFonts w:ascii="Arial" w:hAnsi="Arial" w:cs="Arial"/>
          <w:sz w:val="28"/>
          <w:szCs w:val="28"/>
        </w:rPr>
      </w:pPr>
      <w:r w:rsidRPr="00A9365B">
        <w:rPr>
          <w:rStyle w:val="Textoennegrita"/>
          <w:rFonts w:ascii="Arial" w:hAnsi="Arial" w:cs="Arial"/>
          <w:sz w:val="28"/>
          <w:szCs w:val="28"/>
        </w:rPr>
        <w:t>Gestor de estado</w:t>
      </w:r>
      <w:r w:rsidRPr="00A9365B">
        <w:rPr>
          <w:rFonts w:ascii="Arial" w:hAnsi="Arial" w:cs="Arial"/>
          <w:sz w:val="28"/>
          <w:szCs w:val="28"/>
        </w:rPr>
        <w:t>: Se refiere a las herramientas y técnicas que permiten manejar y compartir el estado de la aplicación, es decir, los datos y su comportamiento a lo largo de diferentes pantallas o widgets.</w:t>
      </w:r>
    </w:p>
    <w:p w14:paraId="53E6C982" w14:textId="25A70798" w:rsidR="0060714B" w:rsidRPr="00A9365B" w:rsidRDefault="0060714B" w:rsidP="0060714B">
      <w:pPr>
        <w:pStyle w:val="NormalWeb"/>
        <w:rPr>
          <w:rFonts w:ascii="Arial" w:hAnsi="Arial" w:cs="Arial"/>
          <w:sz w:val="28"/>
          <w:szCs w:val="28"/>
        </w:rPr>
      </w:pPr>
      <w:r w:rsidRPr="00A9365B">
        <w:rPr>
          <w:rStyle w:val="Textoennegrita"/>
          <w:rFonts w:ascii="Arial" w:hAnsi="Arial" w:cs="Arial"/>
          <w:sz w:val="28"/>
          <w:szCs w:val="28"/>
        </w:rPr>
        <w:t>Providers</w:t>
      </w:r>
      <w:r w:rsidRPr="00A9365B">
        <w:rPr>
          <w:rFonts w:ascii="Arial" w:hAnsi="Arial" w:cs="Arial"/>
          <w:sz w:val="28"/>
          <w:szCs w:val="28"/>
        </w:rPr>
        <w:t>: Es una biblioteca de Flutter que facilita la gestión de estado en la aplicación. Proporciona una forma sencilla y eficiente de acceder a datos y actualizarlos en diferentes partes de la aplicación sin necesidad de pasar datos manualmente entre widgets.</w:t>
      </w:r>
    </w:p>
    <w:p w14:paraId="0F5E636B" w14:textId="223E54D0" w:rsidR="00385E0E" w:rsidRPr="00A9365B" w:rsidRDefault="00385E0E" w:rsidP="00385E0E">
      <w:pPr>
        <w:pStyle w:val="NormalWeb"/>
        <w:rPr>
          <w:rFonts w:ascii="Arial" w:hAnsi="Arial" w:cs="Arial"/>
          <w:sz w:val="28"/>
          <w:szCs w:val="28"/>
        </w:rPr>
      </w:pPr>
      <w:r w:rsidRPr="00A9365B">
        <w:rPr>
          <w:rStyle w:val="Textoennegrita"/>
          <w:rFonts w:ascii="Arial" w:hAnsi="Arial" w:cs="Arial"/>
          <w:sz w:val="28"/>
          <w:szCs w:val="28"/>
        </w:rPr>
        <w:t>Provider</w:t>
      </w:r>
      <w:r w:rsidRPr="00A9365B">
        <w:rPr>
          <w:rFonts w:ascii="Arial" w:hAnsi="Arial" w:cs="Arial"/>
          <w:sz w:val="28"/>
          <w:szCs w:val="28"/>
        </w:rPr>
        <w:t>: Biblioteca para gestionar y compartir estado entre widgets en Flutter.</w:t>
      </w:r>
    </w:p>
    <w:p w14:paraId="3318ADF4" w14:textId="5AF8468E" w:rsidR="00385E0E" w:rsidRPr="00A9365B" w:rsidRDefault="00385E0E" w:rsidP="00385E0E">
      <w:pPr>
        <w:pStyle w:val="NormalWeb"/>
        <w:rPr>
          <w:rFonts w:ascii="Arial" w:hAnsi="Arial" w:cs="Arial"/>
          <w:sz w:val="28"/>
          <w:szCs w:val="28"/>
        </w:rPr>
      </w:pPr>
      <w:r w:rsidRPr="00A9365B">
        <w:rPr>
          <w:rStyle w:val="Textoennegrita"/>
          <w:rFonts w:ascii="Arial" w:hAnsi="Arial" w:cs="Arial"/>
          <w:sz w:val="28"/>
          <w:szCs w:val="28"/>
        </w:rPr>
        <w:lastRenderedPageBreak/>
        <w:t>ChatProviders</w:t>
      </w:r>
      <w:r w:rsidRPr="00A9365B">
        <w:rPr>
          <w:rFonts w:ascii="Arial" w:hAnsi="Arial" w:cs="Arial"/>
          <w:sz w:val="28"/>
          <w:szCs w:val="28"/>
        </w:rPr>
        <w:t>: Clase personalizada (si es específica de la app) que maneja el estado y la lógica del chat, como mensajes y conexiones.</w:t>
      </w:r>
    </w:p>
    <w:p w14:paraId="54D63850" w14:textId="5AD94D7A" w:rsidR="00385E0E" w:rsidRPr="00A9365B" w:rsidRDefault="00385E0E" w:rsidP="00385E0E">
      <w:pPr>
        <w:pStyle w:val="NormalWeb"/>
        <w:rPr>
          <w:rFonts w:ascii="Arial" w:hAnsi="Arial" w:cs="Arial"/>
          <w:sz w:val="28"/>
          <w:szCs w:val="28"/>
        </w:rPr>
      </w:pPr>
      <w:r w:rsidRPr="00A9365B">
        <w:rPr>
          <w:rStyle w:val="Textoennegrita"/>
          <w:rFonts w:ascii="Arial" w:hAnsi="Arial" w:cs="Arial"/>
          <w:sz w:val="28"/>
          <w:szCs w:val="28"/>
        </w:rPr>
        <w:t>ChangeNotifierProvider</w:t>
      </w:r>
      <w:r w:rsidRPr="00A9365B">
        <w:rPr>
          <w:rFonts w:ascii="Arial" w:hAnsi="Arial" w:cs="Arial"/>
          <w:sz w:val="28"/>
          <w:szCs w:val="28"/>
        </w:rPr>
        <w:t xml:space="preserve">: Un </w:t>
      </w:r>
      <w:r w:rsidRPr="00A9365B">
        <w:rPr>
          <w:rStyle w:val="CdigoHTML"/>
          <w:rFonts w:ascii="Arial" w:hAnsi="Arial" w:cs="Arial"/>
          <w:sz w:val="28"/>
          <w:szCs w:val="28"/>
        </w:rPr>
        <w:t>Provider</w:t>
      </w:r>
      <w:r w:rsidRPr="00A9365B">
        <w:rPr>
          <w:rFonts w:ascii="Arial" w:hAnsi="Arial" w:cs="Arial"/>
          <w:sz w:val="28"/>
          <w:szCs w:val="28"/>
        </w:rPr>
        <w:t xml:space="preserve"> que usa </w:t>
      </w:r>
      <w:r w:rsidRPr="00A9365B">
        <w:rPr>
          <w:rStyle w:val="CdigoHTML"/>
          <w:rFonts w:ascii="Arial" w:hAnsi="Arial" w:cs="Arial"/>
          <w:sz w:val="28"/>
          <w:szCs w:val="28"/>
        </w:rPr>
        <w:t>ChangeNotifier</w:t>
      </w:r>
      <w:r w:rsidRPr="00A9365B">
        <w:rPr>
          <w:rFonts w:ascii="Arial" w:hAnsi="Arial" w:cs="Arial"/>
          <w:sz w:val="28"/>
          <w:szCs w:val="28"/>
        </w:rPr>
        <w:t xml:space="preserve"> para notificar cambios de datos a los widgets.</w:t>
      </w:r>
    </w:p>
    <w:p w14:paraId="393B4AA0" w14:textId="5626FD6C" w:rsidR="00385E0E" w:rsidRPr="00A9365B" w:rsidRDefault="00385E0E" w:rsidP="00385E0E">
      <w:pPr>
        <w:pStyle w:val="NormalWeb"/>
        <w:rPr>
          <w:rFonts w:ascii="Arial" w:hAnsi="Arial" w:cs="Arial"/>
          <w:sz w:val="28"/>
          <w:szCs w:val="28"/>
        </w:rPr>
      </w:pPr>
      <w:r w:rsidRPr="00A9365B">
        <w:rPr>
          <w:rStyle w:val="Textoennegrita"/>
          <w:rFonts w:ascii="Arial" w:hAnsi="Arial" w:cs="Arial"/>
          <w:sz w:val="28"/>
          <w:szCs w:val="28"/>
        </w:rPr>
        <w:t>MultiProvider</w:t>
      </w:r>
      <w:r w:rsidRPr="00A9365B">
        <w:rPr>
          <w:rFonts w:ascii="Arial" w:hAnsi="Arial" w:cs="Arial"/>
          <w:sz w:val="28"/>
          <w:szCs w:val="28"/>
        </w:rPr>
        <w:t xml:space="preserve">: Permite usar varios </w:t>
      </w:r>
      <w:r w:rsidRPr="00A9365B">
        <w:rPr>
          <w:rStyle w:val="CdigoHTML"/>
          <w:rFonts w:ascii="Arial" w:hAnsi="Arial" w:cs="Arial"/>
          <w:sz w:val="28"/>
          <w:szCs w:val="28"/>
        </w:rPr>
        <w:t>Providers</w:t>
      </w:r>
      <w:r w:rsidRPr="00A9365B">
        <w:rPr>
          <w:rFonts w:ascii="Arial" w:hAnsi="Arial" w:cs="Arial"/>
          <w:sz w:val="28"/>
          <w:szCs w:val="28"/>
        </w:rPr>
        <w:t xml:space="preserve"> juntos para gestionar diferentes tipos de datos en una pantalla o widget.</w:t>
      </w:r>
    </w:p>
    <w:p w14:paraId="4F799FA6" w14:textId="77777777" w:rsidR="0060714B" w:rsidRPr="0060714B" w:rsidRDefault="0060714B">
      <w:pPr>
        <w:rPr>
          <w:rFonts w:ascii="Arial" w:hAnsi="Arial" w:cs="Arial"/>
          <w:color w:val="FF0000"/>
          <w:sz w:val="32"/>
          <w:szCs w:val="32"/>
          <w:lang w:val="es-ES"/>
        </w:rPr>
      </w:pPr>
    </w:p>
    <w:sectPr w:rsidR="0060714B" w:rsidRPr="006071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14B"/>
    <w:rsid w:val="000C0F5D"/>
    <w:rsid w:val="00385E0E"/>
    <w:rsid w:val="0060714B"/>
    <w:rsid w:val="00A9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EB2AB"/>
  <w15:chartTrackingRefBased/>
  <w15:docId w15:val="{9718CB9F-ABD1-4FAE-BF09-FBFEF8895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7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60714B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6071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9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281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2024-11-07T19:55:00Z</dcterms:created>
  <dcterms:modified xsi:type="dcterms:W3CDTF">2024-11-07T20:39:00Z</dcterms:modified>
</cp:coreProperties>
</file>