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El objetivo de este ejercicio es obtener los _n_ primeros números de la secuencia de Fibonacci usando un método súper rocambolesco.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El método este consiste en elevar la matriz [[1, 1], [1, 0]] a un número _n_, obteniendo de ahí el _n-ésimo_ número de la secuencia de Fibonacci.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Como queremos obtener los _n_ primeros números, pues iremos multiplicando la matriz [[1, 1], [1, 0]] por números cada vez más grandes e ir recolectando los números que vayan saliendo de las multiplicaciones que hemos ido haciendo.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El algoritmo para resolver este problema es demasiado largo para meterlo en una función, así que: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fibonacci_matricial() crea la matriz [[1, 1], [1, 0]] y llama al método para hacer la exponenciación de matrices.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power() hace la exponenciación (multiplicacion iterativa), consistiendo esta en un bucle, del que se guarda un valor concreto de la matriz para cada iteración y se llama al método para multiplicar la matriz.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multiply() multiplica dos matrices.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CÓDIGO: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def fibonacci_matricial(n):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if (n == 0):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return 0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F = [[1, 1],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 [1, 0]]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return power(F, n)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def power(F, n):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M = [[1, 1],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 [1, 0]]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fibonaccis = []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for i in range(n):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fibonaccis.append(F[1][1])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F = multiply(F, M)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return fibonaccis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def multiply(F, M):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result = [[0, 0], [0, 0]]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for i in range(len(F)):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for j in range(len(M[0])):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   for k in range(len(M)):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       result[i][j] += F[i][k] * M[k][j]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return result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assert fibonacci_matricial(10) == [0, 1, 1, 2, 3, 5, 8, 13, 21, 34]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