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DECRETO DE PAGO (PLANTILLA NO ENCONTRADA)</w:t>
      </w:r>
    </w:p>
    <w:p>
      <w:r>
        <w:t>Por favor verifique que el archivo exista en: /home/munipcmint/Escritorio/nexu-muni/app/plantillas_word/decreto_pago_masivo.docx</w:t>
      </w:r>
    </w:p>
    <w:p>
      <w:r>
        <w:br/>
        <w:t>[TABLA DE DETALLE INSERTADA AL FINAL]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