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📷 </w:t>
      </w:r>
      <w:r>
        <w:rPr>
          <w:rFonts w:ascii="Google Sans;sans-serif" w:hAnsi="Google Sans;sans-serif"/>
        </w:rPr>
        <w:t>Mini-Proyecto 2: Reconocimiento / Análisis de Fotos de Aprendices SENA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Objetivo y Dominio del Módulo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Propósito:</w:t>
      </w:r>
      <w:r>
        <w:rPr>
          <w:rFonts w:ascii="Google Sans Text;sans-serif" w:hAnsi="Google Sans Text;sans-serif"/>
        </w:rPr>
        <w:t xml:space="preserve"> Procesar e inspeccionar imágenes o fotografías de aprendices SENA para tareas de identificación, validación de carné/documentos o verificación de presencia de elementos en el entorno de formación.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Integración:</w:t>
      </w:r>
      <w:r>
        <w:rPr>
          <w:rFonts w:ascii="Google Sans Text;sans-serif" w:hAnsi="Google Sans Text;sans-serif"/>
        </w:rPr>
        <w:t xml:space="preserve"> Diseñado dentro de la estructura general de aplicaciones de Streamlit (ej. la página o tab dedicada al análisis visual/fotográfico de aprendices).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Tecnologías y Librerías Utilizadas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Streamlit:</w:t>
      </w:r>
      <w:r>
        <w:rPr>
          <w:rFonts w:ascii="Google Sans Text;sans-serif" w:hAnsi="Google Sans Text;sans-serif"/>
        </w:rPr>
        <w:t xml:space="preserve"> Para la carga interactiva de imágenes (</w:t>
      </w:r>
      <w:r>
        <w:rPr>
          <w:rStyle w:val="SourceText"/>
          <w:rFonts w:ascii="Google Sans Text;sans-serif" w:hAnsi="Google Sans Text;sans-serif"/>
        </w:rPr>
        <w:t>st.file_uploader</w:t>
      </w:r>
      <w:r>
        <w:rPr>
          <w:rFonts w:ascii="Google Sans Text;sans-serif" w:hAnsi="Google Sans Text;sans-serif"/>
        </w:rPr>
        <w:t xml:space="preserve"> o cámara web </w:t>
      </w:r>
      <w:r>
        <w:rPr>
          <w:rStyle w:val="SourceText"/>
          <w:rFonts w:ascii="Google Sans Text;sans-serif" w:hAnsi="Google Sans Text;sans-serif"/>
        </w:rPr>
        <w:t>st.camera_input</w:t>
      </w:r>
      <w:r>
        <w:rPr>
          <w:rFonts w:ascii="Google Sans Text;sans-serif" w:hAnsi="Google Sans Text;sans-serif"/>
        </w:rPr>
        <w:t>) y la visualización de resultados en tiempo real.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/>
      </w:pPr>
      <w:r>
        <w:rPr>
          <w:rFonts w:ascii="Google Sans Text;sans-serif" w:hAnsi="Google Sans Text;sans-serif"/>
          <w:b/>
        </w:rPr>
        <w:t>PIL (Pillow) / OpenCV (</w:t>
      </w:r>
      <w:r>
        <w:rPr>
          <w:rStyle w:val="SourceText"/>
          <w:rFonts w:ascii="Google Sans Text;sans-serif" w:hAnsi="Google Sans Text;sans-serif"/>
          <w:b/>
        </w:rPr>
        <w:t>cv2</w:t>
      </w:r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Para la manipulación, reescalado, conversión de espacio de color (RGB/BGR) y preprocesamiento de imágenes.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Modelos de Visión Artificial (p. ej., YOLO / Face Detection / Haar Cascades o embeddings de Deep Learning):</w:t>
      </w:r>
      <w:r>
        <w:rPr>
          <w:rFonts w:ascii="Google Sans Text;sans-serif" w:hAnsi="Google Sans Text;sans-serif"/>
        </w:rPr>
        <w:t xml:space="preserve"> Para la detección de rostros, segmentación de regiones de interés (ROI) o extracción de características de los aprendices.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NumPy:</w:t>
      </w:r>
      <w:r>
        <w:rPr>
          <w:rFonts w:ascii="Google Sans Text;sans-serif" w:hAnsi="Google Sans Text;sans-serif"/>
        </w:rPr>
        <w:t xml:space="preserve"> Para el manejo eficiente de las imágenes estructuradas como matrices multidimensionales ($H \times W \times C$).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Etapas del Desarrollo y Flujo Técnico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Fase A: Recepción y Preprocesamiento de la Imagen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Captura de la foto subida por el usuario o registrada desde la cámara.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Normalización del tamaño y ajuste de contraste/brillo para asegurar la homogeneidad antes de pasar la matriz por el pipeline de visión.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Fase B: Detección y Aislamiento de Regiones (Rostros / Carné)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Identificación de las coordenadas de delimitación (</w:t>
      </w:r>
      <w:r>
        <w:rPr>
          <w:rFonts w:ascii="Google Sans Text;sans-serif" w:hAnsi="Google Sans Text;sans-serif"/>
          <w:i/>
        </w:rPr>
        <w:t>Bounding Boxes</w:t>
      </w:r>
      <w:r>
        <w:rPr>
          <w:rFonts w:ascii="Google Sans Text;sans-serif" w:hAnsi="Google Sans Text;sans-serif"/>
        </w:rPr>
        <w:t>: $x, y, w, h$) alrededor del rostro o del carné institucional del aprendiz.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Recorte dinámico de las zonas de interés para su posterior análisis o extracción de metadatos.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Fase C: Clasificación o Extracción de Información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Procesamiento de la región aislada para confirmar la validez de la fotografía o extraer atributos.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Generación de alertas o confirmación visual directamente sobre la interfaz de Streamlit mediante cuadros delimitadores superpuestos.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334</TotalTime>
  <Application>LibreOffice/26.2.5.2$MacOSX_AARCH64 LibreOffice_project/cd7284b4cbbfeb507e630c1aac019f4157393acb</Application>
  <AppVersion>15.0000</AppVersion>
  <Pages>1</Pages>
  <Words>312</Words>
  <Characters>1742</Characters>
  <CharactersWithSpaces>2020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2026-10-18T07:57:42Z</dcterms:created>
  <dc:creator/>
  <dc:description/>
  <dc:language>es-ES</dc:language>
  <cp:lastModifiedBy/>
  <dcterms:modified xsi:type="dcterms:W3CDTF">2026-10-18T13:42:23Z</dcterms:modified>
  <cp:revision>2</cp:revision>
  <dc:subject/>
  <dc:title/>
</cp:coreProperties>
</file>