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6F39" w:rsidRDefault="00BB13A1">
      <w:pPr>
        <w:rPr>
          <w:lang w:val="es-ES"/>
        </w:rPr>
      </w:pPr>
      <w:r>
        <w:rPr>
          <w:lang w:val="es-ES"/>
        </w:rPr>
        <w:t>Programas presupuestarios: estructura programática</w:t>
      </w:r>
    </w:p>
    <w:p w:rsidR="00BB13A1" w:rsidRDefault="00BB13A1">
      <w:pPr>
        <w:rPr>
          <w:lang w:val="es-ES"/>
        </w:rPr>
      </w:pPr>
    </w:p>
    <w:p w:rsidR="00BB13A1" w:rsidRDefault="00BB13A1">
      <w:pPr>
        <w:rPr>
          <w:lang w:val="es-ES"/>
        </w:rPr>
      </w:pPr>
      <w:r>
        <w:rPr>
          <w:lang w:val="es-ES"/>
        </w:rPr>
        <w:t>22 eliminaciones</w:t>
      </w:r>
    </w:p>
    <w:p w:rsidR="00BB13A1" w:rsidRDefault="00BB13A1">
      <w:pPr>
        <w:rPr>
          <w:lang w:val="es-ES"/>
        </w:rPr>
      </w:pPr>
      <w:r>
        <w:rPr>
          <w:lang w:val="es-ES"/>
        </w:rPr>
        <w:t>17 altas</w:t>
      </w:r>
    </w:p>
    <w:p w:rsidR="00BB13A1" w:rsidRDefault="00BB13A1">
      <w:pPr>
        <w:rPr>
          <w:lang w:val="es-ES"/>
        </w:rPr>
      </w:pPr>
      <w:r>
        <w:rPr>
          <w:lang w:val="es-ES"/>
        </w:rPr>
        <w:t>16 cambios de denominación</w:t>
      </w:r>
    </w:p>
    <w:p w:rsidR="00BB13A1" w:rsidRDefault="00BB13A1">
      <w:pPr>
        <w:rPr>
          <w:lang w:val="es-ES"/>
        </w:rPr>
      </w:pPr>
      <w:r>
        <w:rPr>
          <w:lang w:val="es-ES"/>
        </w:rPr>
        <w:t>11 cambios de modalidad</w:t>
      </w:r>
      <w:bookmarkStart w:id="0" w:name="_GoBack"/>
      <w:bookmarkEnd w:id="0"/>
    </w:p>
    <w:p w:rsidR="00BB13A1" w:rsidRDefault="00BB13A1">
      <w:pPr>
        <w:rPr>
          <w:lang w:val="es-ES"/>
        </w:rPr>
      </w:pPr>
      <w:r>
        <w:rPr>
          <w:lang w:val="es-ES"/>
        </w:rPr>
        <w:t>4 fusiones</w:t>
      </w:r>
    </w:p>
    <w:p w:rsidR="00BB13A1" w:rsidRDefault="00BB13A1" w:rsidP="00BB13A1">
      <w:pPr>
        <w:rPr>
          <w:lang w:val="es-ES"/>
        </w:rPr>
      </w:pPr>
      <w:r>
        <w:rPr>
          <w:lang w:val="es-ES"/>
        </w:rPr>
        <w:t>1 escisión</w:t>
      </w:r>
    </w:p>
    <w:p w:rsidR="00BB13A1" w:rsidRDefault="00BB13A1">
      <w:pPr>
        <w:rPr>
          <w:lang w:val="es-ES"/>
        </w:rPr>
      </w:pPr>
    </w:p>
    <w:p w:rsidR="00BB13A1" w:rsidRDefault="00BB13A1">
      <w:pPr>
        <w:rPr>
          <w:lang w:val="es-ES"/>
        </w:rPr>
      </w:pPr>
    </w:p>
    <w:p w:rsidR="00BB13A1" w:rsidRDefault="00BB13A1">
      <w:pPr>
        <w:rPr>
          <w:lang w:val="es-ES"/>
        </w:rPr>
      </w:pPr>
    </w:p>
    <w:p w:rsidR="00256849" w:rsidRDefault="00256849">
      <w:pPr>
        <w:rPr>
          <w:lang w:val="es-ES"/>
        </w:rPr>
      </w:pPr>
      <w:r>
        <w:rPr>
          <w:lang w:val="es-ES"/>
        </w:rPr>
        <w:t>Ramos con más modificaciones programáticas</w:t>
      </w:r>
    </w:p>
    <w:p w:rsidR="00256849" w:rsidRDefault="00256849">
      <w:pPr>
        <w:rPr>
          <w:lang w:val="es-ES"/>
        </w:rPr>
      </w:pPr>
    </w:p>
    <w:tbl>
      <w:tblPr>
        <w:tblStyle w:val="Tablanormal3"/>
        <w:tblW w:w="7797" w:type="dxa"/>
        <w:tblLook w:val="04A0" w:firstRow="1" w:lastRow="0" w:firstColumn="1" w:lastColumn="0" w:noHBand="0" w:noVBand="1"/>
      </w:tblPr>
      <w:tblGrid>
        <w:gridCol w:w="5670"/>
        <w:gridCol w:w="2127"/>
      </w:tblGrid>
      <w:tr w:rsidR="00256849" w:rsidRPr="00256849" w:rsidTr="0025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0" w:type="dxa"/>
            <w:noWrap/>
            <w:vAlign w:val="center"/>
            <w:hideMark/>
          </w:tcPr>
          <w:p w:rsidR="00256849" w:rsidRPr="00256849" w:rsidRDefault="00256849" w:rsidP="002568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RAMOS</w:t>
            </w:r>
          </w:p>
        </w:tc>
        <w:tc>
          <w:tcPr>
            <w:tcW w:w="2127" w:type="dxa"/>
            <w:noWrap/>
            <w:vAlign w:val="center"/>
            <w:hideMark/>
          </w:tcPr>
          <w:p w:rsidR="00256849" w:rsidRPr="00256849" w:rsidRDefault="00256849" w:rsidP="00256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# modificaciones</w:t>
            </w:r>
          </w:p>
        </w:tc>
      </w:tr>
      <w:tr w:rsidR="00256849" w:rsidRPr="00256849" w:rsidTr="0025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vAlign w:val="center"/>
            <w:hideMark/>
          </w:tcPr>
          <w:p w:rsidR="00256849" w:rsidRPr="00256849" w:rsidRDefault="00256849" w:rsidP="002568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AGRICULTURA Y DESARROLLO RURAL</w:t>
            </w:r>
          </w:p>
        </w:tc>
        <w:tc>
          <w:tcPr>
            <w:tcW w:w="2127" w:type="dxa"/>
            <w:noWrap/>
            <w:vAlign w:val="center"/>
            <w:hideMark/>
          </w:tcPr>
          <w:p w:rsidR="00256849" w:rsidRPr="00256849" w:rsidRDefault="00256849" w:rsidP="0025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12</w:t>
            </w:r>
          </w:p>
        </w:tc>
      </w:tr>
      <w:tr w:rsidR="00256849" w:rsidRPr="00256849" w:rsidTr="002568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vAlign w:val="center"/>
            <w:hideMark/>
          </w:tcPr>
          <w:p w:rsidR="00256849" w:rsidRPr="00256849" w:rsidRDefault="00256849" w:rsidP="002568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COMISIÓN NACIONAL DE LOS DERECHOS HUMANOS</w:t>
            </w:r>
          </w:p>
        </w:tc>
        <w:tc>
          <w:tcPr>
            <w:tcW w:w="2127" w:type="dxa"/>
            <w:noWrap/>
            <w:vAlign w:val="center"/>
            <w:hideMark/>
          </w:tcPr>
          <w:p w:rsidR="00256849" w:rsidRPr="00256849" w:rsidRDefault="00256849" w:rsidP="0025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12</w:t>
            </w:r>
          </w:p>
        </w:tc>
      </w:tr>
      <w:tr w:rsidR="00256849" w:rsidRPr="00256849" w:rsidTr="0025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vAlign w:val="center"/>
            <w:hideMark/>
          </w:tcPr>
          <w:p w:rsidR="00256849" w:rsidRPr="00256849" w:rsidRDefault="00256849" w:rsidP="002568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BIENESTAR</w:t>
            </w:r>
          </w:p>
        </w:tc>
        <w:tc>
          <w:tcPr>
            <w:tcW w:w="2127" w:type="dxa"/>
            <w:noWrap/>
            <w:vAlign w:val="center"/>
            <w:hideMark/>
          </w:tcPr>
          <w:p w:rsidR="00256849" w:rsidRPr="00256849" w:rsidRDefault="00256849" w:rsidP="0025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6</w:t>
            </w:r>
          </w:p>
        </w:tc>
      </w:tr>
      <w:tr w:rsidR="00256849" w:rsidRPr="00256849" w:rsidTr="002568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vAlign w:val="center"/>
            <w:hideMark/>
          </w:tcPr>
          <w:p w:rsidR="00256849" w:rsidRPr="00256849" w:rsidRDefault="00256849" w:rsidP="002568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ECONOMÍA</w:t>
            </w:r>
          </w:p>
        </w:tc>
        <w:tc>
          <w:tcPr>
            <w:tcW w:w="2127" w:type="dxa"/>
            <w:noWrap/>
            <w:vAlign w:val="center"/>
            <w:hideMark/>
          </w:tcPr>
          <w:p w:rsidR="00256849" w:rsidRPr="00256849" w:rsidRDefault="00256849" w:rsidP="0025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6</w:t>
            </w:r>
          </w:p>
        </w:tc>
      </w:tr>
      <w:tr w:rsidR="00256849" w:rsidRPr="00256849" w:rsidTr="0025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vAlign w:val="center"/>
            <w:hideMark/>
          </w:tcPr>
          <w:p w:rsidR="00256849" w:rsidRPr="00256849" w:rsidRDefault="00256849" w:rsidP="002568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PREVISIONES Y APORTACIONES PARA LOS SISTEMAS DE EDUCACIÓN BÁSICA, NORMAL, TECNOLÓGICA Y DE ADULTOS</w:t>
            </w:r>
          </w:p>
        </w:tc>
        <w:tc>
          <w:tcPr>
            <w:tcW w:w="2127" w:type="dxa"/>
            <w:noWrap/>
            <w:vAlign w:val="center"/>
            <w:hideMark/>
          </w:tcPr>
          <w:p w:rsidR="00256849" w:rsidRPr="00256849" w:rsidRDefault="00256849" w:rsidP="0025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6</w:t>
            </w:r>
          </w:p>
        </w:tc>
      </w:tr>
      <w:tr w:rsidR="00256849" w:rsidRPr="00256849" w:rsidTr="002568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vAlign w:val="center"/>
            <w:hideMark/>
          </w:tcPr>
          <w:p w:rsidR="00256849" w:rsidRPr="00256849" w:rsidRDefault="00256849" w:rsidP="002568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EDUCACIÓN PÚBLICA</w:t>
            </w:r>
          </w:p>
        </w:tc>
        <w:tc>
          <w:tcPr>
            <w:tcW w:w="2127" w:type="dxa"/>
            <w:noWrap/>
            <w:vAlign w:val="center"/>
            <w:hideMark/>
          </w:tcPr>
          <w:p w:rsidR="00256849" w:rsidRPr="00256849" w:rsidRDefault="00256849" w:rsidP="0025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5</w:t>
            </w:r>
          </w:p>
        </w:tc>
      </w:tr>
      <w:tr w:rsidR="00256849" w:rsidRPr="00256849" w:rsidTr="0025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vAlign w:val="center"/>
            <w:hideMark/>
          </w:tcPr>
          <w:p w:rsidR="00256849" w:rsidRPr="00256849" w:rsidRDefault="00256849" w:rsidP="002568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ENTIDADES NO SECTORIZADAS</w:t>
            </w:r>
          </w:p>
        </w:tc>
        <w:tc>
          <w:tcPr>
            <w:tcW w:w="2127" w:type="dxa"/>
            <w:noWrap/>
            <w:vAlign w:val="center"/>
            <w:hideMark/>
          </w:tcPr>
          <w:p w:rsidR="00256849" w:rsidRPr="00256849" w:rsidRDefault="00256849" w:rsidP="0025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5</w:t>
            </w:r>
          </w:p>
        </w:tc>
      </w:tr>
      <w:tr w:rsidR="00256849" w:rsidRPr="00256849" w:rsidTr="002568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vAlign w:val="center"/>
            <w:hideMark/>
          </w:tcPr>
          <w:p w:rsidR="00256849" w:rsidRPr="00256849" w:rsidRDefault="00256849" w:rsidP="002568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TRABAJO Y PREVISIÓN SOCIAL</w:t>
            </w:r>
          </w:p>
        </w:tc>
        <w:tc>
          <w:tcPr>
            <w:tcW w:w="2127" w:type="dxa"/>
            <w:noWrap/>
            <w:vAlign w:val="center"/>
            <w:hideMark/>
          </w:tcPr>
          <w:p w:rsidR="00256849" w:rsidRPr="00256849" w:rsidRDefault="00256849" w:rsidP="0025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4</w:t>
            </w:r>
          </w:p>
        </w:tc>
      </w:tr>
      <w:tr w:rsidR="00256849" w:rsidRPr="00256849" w:rsidTr="0025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vAlign w:val="center"/>
            <w:hideMark/>
          </w:tcPr>
          <w:p w:rsidR="00256849" w:rsidRPr="00256849" w:rsidRDefault="00256849" w:rsidP="002568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COMUNICACIONES Y TRANSPORTES</w:t>
            </w:r>
          </w:p>
        </w:tc>
        <w:tc>
          <w:tcPr>
            <w:tcW w:w="2127" w:type="dxa"/>
            <w:noWrap/>
            <w:vAlign w:val="center"/>
            <w:hideMark/>
          </w:tcPr>
          <w:p w:rsidR="00256849" w:rsidRPr="00256849" w:rsidRDefault="00256849" w:rsidP="0025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2</w:t>
            </w:r>
          </w:p>
        </w:tc>
      </w:tr>
      <w:tr w:rsidR="00256849" w:rsidRPr="00256849" w:rsidTr="002568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vAlign w:val="center"/>
            <w:hideMark/>
          </w:tcPr>
          <w:p w:rsidR="00256849" w:rsidRPr="00256849" w:rsidRDefault="00256849" w:rsidP="002568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MEDIO AMBIENTE Y RECURSOS NATURALES</w:t>
            </w:r>
          </w:p>
        </w:tc>
        <w:tc>
          <w:tcPr>
            <w:tcW w:w="2127" w:type="dxa"/>
            <w:noWrap/>
            <w:vAlign w:val="center"/>
            <w:hideMark/>
          </w:tcPr>
          <w:p w:rsidR="00256849" w:rsidRPr="00256849" w:rsidRDefault="00256849" w:rsidP="0025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</w:pPr>
            <w:r w:rsidRPr="002568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2</w:t>
            </w:r>
          </w:p>
        </w:tc>
      </w:tr>
    </w:tbl>
    <w:p w:rsidR="00256849" w:rsidRPr="00BB13A1" w:rsidRDefault="00256849">
      <w:pPr>
        <w:rPr>
          <w:lang w:val="es-ES"/>
        </w:rPr>
      </w:pPr>
    </w:p>
    <w:sectPr w:rsidR="00256849" w:rsidRPr="00BB13A1" w:rsidSect="00B97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A1"/>
    <w:rsid w:val="00256849"/>
    <w:rsid w:val="00B97566"/>
    <w:rsid w:val="00BB13A1"/>
    <w:rsid w:val="00F5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4177B"/>
  <w15:chartTrackingRefBased/>
  <w15:docId w15:val="{73650894-146F-E940-A9EE-F7AB71F2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25684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4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Guzman Martinez</dc:creator>
  <cp:keywords/>
  <dc:description/>
  <cp:lastModifiedBy>Katia Guzman Martinez</cp:lastModifiedBy>
  <cp:revision>1</cp:revision>
  <dcterms:created xsi:type="dcterms:W3CDTF">2020-09-15T00:39:00Z</dcterms:created>
  <dcterms:modified xsi:type="dcterms:W3CDTF">2020-09-15T00:53:00Z</dcterms:modified>
</cp:coreProperties>
</file>