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AADB" w14:textId="77777777" w:rsidR="008E38B9" w:rsidRDefault="008E38B9" w:rsidP="008E38B9">
      <w:pPr>
        <w:pStyle w:val="a3"/>
        <w:shd w:val="clear" w:color="auto" w:fill="FFFFFF"/>
        <w:spacing w:before="240" w:beforeAutospacing="0" w:after="240" w:afterAutospacing="0" w:line="420" w:lineRule="atLeast"/>
        <w:jc w:val="both"/>
        <w:rPr>
          <w:rFonts w:ascii="微软雅黑" w:eastAsia="微软雅黑" w:hAnsi="微软雅黑"/>
          <w:color w:val="222222"/>
        </w:rPr>
      </w:pPr>
      <w:r>
        <w:rPr>
          <w:rFonts w:ascii="楷体" w:eastAsia="楷体" w:hAnsi="楷体" w:hint="eastAsia"/>
          <w:b/>
          <w:bCs/>
          <w:color w:val="222222"/>
        </w:rPr>
        <w:t>区别2：英文单词有多种形态</w:t>
      </w:r>
    </w:p>
    <w:p w14:paraId="60657497" w14:textId="77777777" w:rsidR="008E38B9" w:rsidRDefault="008E38B9" w:rsidP="008E38B9">
      <w:pPr>
        <w:pStyle w:val="a3"/>
        <w:shd w:val="clear" w:color="auto" w:fill="FFFFFF"/>
        <w:spacing w:before="240" w:beforeAutospacing="0" w:after="240" w:afterAutospacing="0" w:line="420" w:lineRule="atLeast"/>
        <w:jc w:val="both"/>
        <w:rPr>
          <w:rFonts w:ascii="微软雅黑" w:eastAsia="微软雅黑" w:hAnsi="微软雅黑" w:hint="eastAsia"/>
          <w:color w:val="222222"/>
        </w:rPr>
      </w:pPr>
      <w:r>
        <w:rPr>
          <w:rFonts w:ascii="楷体" w:eastAsia="楷体" w:hAnsi="楷体" w:hint="eastAsia"/>
          <w:color w:val="222222"/>
        </w:rPr>
        <w:t>英文单词存在丰富的变形变换。为了应对这些复杂的变换，英文NLP相比中文存在一些独特的处理步骤，我们称为词形还原（</w:t>
      </w:r>
      <w:bookmarkStart w:id="0" w:name="_GoBack"/>
      <w:r>
        <w:rPr>
          <w:rFonts w:ascii="楷体" w:eastAsia="楷体" w:hAnsi="楷体" w:hint="eastAsia"/>
          <w:color w:val="222222"/>
        </w:rPr>
        <w:t>Lemmatization</w:t>
      </w:r>
      <w:bookmarkEnd w:id="0"/>
      <w:r>
        <w:rPr>
          <w:rFonts w:ascii="楷体" w:eastAsia="楷体" w:hAnsi="楷体" w:hint="eastAsia"/>
          <w:color w:val="222222"/>
        </w:rPr>
        <w:t>）和词干提取（Stemming）。中文则不需要</w:t>
      </w:r>
    </w:p>
    <w:p w14:paraId="2F36A750" w14:textId="77777777" w:rsidR="008E38B9" w:rsidRDefault="008E38B9" w:rsidP="008E38B9">
      <w:pPr>
        <w:pStyle w:val="a3"/>
        <w:shd w:val="clear" w:color="auto" w:fill="FFFFFF"/>
        <w:spacing w:before="240" w:beforeAutospacing="0" w:after="240" w:afterAutospacing="0" w:line="420" w:lineRule="atLeast"/>
        <w:jc w:val="both"/>
        <w:rPr>
          <w:rFonts w:ascii="微软雅黑" w:eastAsia="微软雅黑" w:hAnsi="微软雅黑" w:hint="eastAsia"/>
          <w:color w:val="222222"/>
        </w:rPr>
      </w:pPr>
      <w:r>
        <w:rPr>
          <w:rFonts w:ascii="楷体" w:eastAsia="楷体" w:hAnsi="楷体" w:hint="eastAsia"/>
          <w:color w:val="222222"/>
        </w:rPr>
        <w:t>词性还原：does，done，doing，did 需要通过词性还原恢复成 do。</w:t>
      </w:r>
    </w:p>
    <w:p w14:paraId="5EBD7576" w14:textId="77777777" w:rsidR="008E38B9" w:rsidRDefault="008E38B9" w:rsidP="008E38B9">
      <w:pPr>
        <w:pStyle w:val="a3"/>
        <w:shd w:val="clear" w:color="auto" w:fill="FFFFFF"/>
        <w:spacing w:before="240" w:beforeAutospacing="0" w:after="240" w:afterAutospacing="0" w:line="420" w:lineRule="atLeast"/>
        <w:jc w:val="both"/>
        <w:rPr>
          <w:rFonts w:ascii="微软雅黑" w:eastAsia="微软雅黑" w:hAnsi="微软雅黑" w:hint="eastAsia"/>
          <w:color w:val="222222"/>
        </w:rPr>
      </w:pPr>
      <w:r>
        <w:rPr>
          <w:rFonts w:ascii="楷体" w:eastAsia="楷体" w:hAnsi="楷体" w:hint="eastAsia"/>
          <w:color w:val="222222"/>
        </w:rPr>
        <w:t>词干提取：cities，children，teeth 这些词，需要转换为 city，child，tooth</w:t>
      </w:r>
      <w:proofErr w:type="gramStart"/>
      <w:r>
        <w:rPr>
          <w:rFonts w:ascii="楷体" w:eastAsia="楷体" w:hAnsi="楷体" w:hint="eastAsia"/>
          <w:color w:val="222222"/>
        </w:rPr>
        <w:t>”</w:t>
      </w:r>
      <w:proofErr w:type="gramEnd"/>
      <w:r>
        <w:rPr>
          <w:rFonts w:ascii="楷体" w:eastAsia="楷体" w:hAnsi="楷体" w:hint="eastAsia"/>
          <w:color w:val="222222"/>
        </w:rPr>
        <w:t>这些基本形态</w:t>
      </w:r>
    </w:p>
    <w:p w14:paraId="6F98937D" w14:textId="2771AE09" w:rsidR="00CB2D55" w:rsidRDefault="00CB2D55"/>
    <w:p w14:paraId="6353A968" w14:textId="77777777" w:rsidR="00633DE4" w:rsidRDefault="00633DE4" w:rsidP="00633DE4">
      <w:r>
        <w:t>C题是个综合题，多元统计分析、聚类、时间序列，优化，数据挖掘都可能涉及。大家可看看当年我的汽车售后数据处理以及高速公路路面评价那篇论文。</w:t>
      </w:r>
    </w:p>
    <w:p w14:paraId="1B96F7B0" w14:textId="77777777" w:rsidR="00633DE4" w:rsidRDefault="00633DE4" w:rsidP="00633DE4">
      <w:r>
        <w:rPr>
          <w:rFonts w:hint="eastAsia"/>
        </w:rPr>
        <w:t>这是个总数据，首先第一步应把具体型号的数据拎出来（</w:t>
      </w:r>
      <w:proofErr w:type="spellStart"/>
      <w:r>
        <w:t>product_parent</w:t>
      </w:r>
      <w:proofErr w:type="spellEnd"/>
      <w:r>
        <w:t>）。</w:t>
      </w:r>
    </w:p>
    <w:p w14:paraId="09A8ECEA" w14:textId="77777777" w:rsidR="00633DE4" w:rsidRDefault="00633DE4" w:rsidP="00633DE4"/>
    <w:p w14:paraId="3095758C" w14:textId="77777777" w:rsidR="00633DE4" w:rsidRDefault="00633DE4" w:rsidP="00633DE4">
      <w:r>
        <w:rPr>
          <w:rFonts w:hint="eastAsia"/>
        </w:rPr>
        <w:t>（</w:t>
      </w:r>
      <w:r>
        <w:t>1）论文的第一部分应该有个数据的初步分析。每种产品，以及参数间的时间分布特性（有无趋势性，周期性），是否是平稳的，能否用ARMA或B样条长期预测？产品间，指标间有无相关性（主成分分析法），参数间能否提取特征用聚类算法描述（K均值聚类）</w:t>
      </w:r>
    </w:p>
    <w:p w14:paraId="70CB3999" w14:textId="77777777" w:rsidR="00633DE4" w:rsidRDefault="00633DE4" w:rsidP="00633DE4">
      <w:r>
        <w:rPr>
          <w:rFonts w:hint="eastAsia"/>
        </w:rPr>
        <w:t>（</w:t>
      </w:r>
      <w:r>
        <w:t>2）问题d是因子分析的内容，可参看我当年的高速公路评价那篇建模。</w:t>
      </w:r>
    </w:p>
    <w:p w14:paraId="3F6D9632" w14:textId="77777777" w:rsidR="00633DE4" w:rsidRDefault="00633DE4" w:rsidP="00633DE4">
      <w:r>
        <w:rPr>
          <w:rFonts w:hint="eastAsia"/>
        </w:rPr>
        <w:t>（</w:t>
      </w:r>
      <w:r>
        <w:t>3）问题e是事件挖掘（语义挖掘）的内容，可参看我师兄赵城利的《事件挖掘综述》（还有他的博士论文），从语义</w:t>
      </w:r>
      <w:proofErr w:type="gramStart"/>
      <w:r>
        <w:t>链评价</w:t>
      </w:r>
      <w:proofErr w:type="gramEnd"/>
      <w:r>
        <w:t>产品的好坏。根据评论也可大致分为几个等级，一般来说应和评分具有相关性。</w:t>
      </w:r>
    </w:p>
    <w:p w14:paraId="4F2E6703" w14:textId="6A27E07E" w:rsidR="00633DE4" w:rsidRPr="008E38B9" w:rsidRDefault="00633DE4" w:rsidP="00633DE4">
      <w:r>
        <w:rPr>
          <w:rFonts w:hint="eastAsia"/>
        </w:rPr>
        <w:t>用相关系数衡量。</w:t>
      </w:r>
    </w:p>
    <w:sectPr w:rsidR="00633DE4" w:rsidRPr="008E3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0"/>
    <w:rsid w:val="00003175"/>
    <w:rsid w:val="005E1730"/>
    <w:rsid w:val="00633DE4"/>
    <w:rsid w:val="008E38B9"/>
    <w:rsid w:val="00A94156"/>
    <w:rsid w:val="00CB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3B73"/>
  <w15:chartTrackingRefBased/>
  <w15:docId w15:val="{7BDE45EE-DA2D-485E-AE73-599D800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8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2</cp:revision>
  <dcterms:created xsi:type="dcterms:W3CDTF">2020-03-06T02:37:00Z</dcterms:created>
  <dcterms:modified xsi:type="dcterms:W3CDTF">2020-03-06T06:47:00Z</dcterms:modified>
</cp:coreProperties>
</file>