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34"/>
        <w:gridCol w:w="1473"/>
        <w:gridCol w:w="1466"/>
        <w:gridCol w:w="739"/>
        <w:gridCol w:w="2212"/>
      </w:tblGrid>
      <w:tr w:rsidRPr="00E72126" w:rsidR="000D2E7D" w:rsidTr="5B9BBA50" w14:paraId="50F29D62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8E3682" w:rsidR="000D2E7D" w:rsidP="00266E24" w:rsidRDefault="00591FEC" w14:paraId="77A00527" w14:textId="2F2FE749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5B9BBA50" w:rsidR="108E6211">
              <w:rPr>
                <w:rFonts w:cs="Arial"/>
                <w:b w:val="1"/>
                <w:bCs w:val="1"/>
                <w:sz w:val="20"/>
                <w:szCs w:val="20"/>
              </w:rPr>
              <w:t>‘’</w:t>
            </w:r>
            <w:r w:rsidRPr="5B9BBA50" w:rsidR="00591FEC">
              <w:rPr>
                <w:rFonts w:cs="Arial"/>
                <w:b w:val="1"/>
                <w:bCs w:val="1"/>
                <w:sz w:val="20"/>
                <w:szCs w:val="20"/>
              </w:rPr>
              <w:t xml:space="preserve">Denominación </w:t>
            </w:r>
            <w:r w:rsidRPr="5B9BBA50" w:rsidR="00D52F64">
              <w:rPr>
                <w:rFonts w:cs="Arial"/>
                <w:b w:val="1"/>
                <w:bCs w:val="1"/>
                <w:sz w:val="20"/>
                <w:szCs w:val="20"/>
              </w:rPr>
              <w:t xml:space="preserve">de </w:t>
            </w:r>
            <w:r w:rsidRPr="5B9BBA50" w:rsidR="00591FEC">
              <w:rPr>
                <w:rFonts w:cs="Arial"/>
                <w:b w:val="1"/>
                <w:bCs w:val="1"/>
                <w:sz w:val="20"/>
                <w:szCs w:val="20"/>
              </w:rPr>
              <w:t xml:space="preserve">la </w:t>
            </w:r>
            <w:r w:rsidRPr="5B9BBA50" w:rsidR="000D2E7D">
              <w:rPr>
                <w:rFonts w:cs="Arial"/>
                <w:b w:val="1"/>
                <w:bCs w:val="1"/>
                <w:sz w:val="20"/>
                <w:szCs w:val="20"/>
              </w:rPr>
              <w:t>asignatura</w:t>
            </w:r>
            <w:r w:rsidRPr="5B9BBA50" w:rsidR="002E23DF">
              <w:rPr>
                <w:rFonts w:cs="Arial"/>
                <w:b w:val="1"/>
                <w:bCs w:val="1"/>
                <w:sz w:val="20"/>
                <w:szCs w:val="20"/>
              </w:rPr>
              <w:t>:</w:t>
            </w:r>
            <w:r w:rsidRPr="5B9BBA50" w:rsidR="009129A4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Pr="5B9BBA50" w:rsidR="00266E24">
              <w:rPr>
                <w:rFonts w:cs="Arial"/>
                <w:color w:val="000000" w:themeColor="text1" w:themeTint="FF" w:themeShade="FF"/>
                <w:sz w:val="20"/>
                <w:szCs w:val="20"/>
              </w:rPr>
              <w:t>Fundamentos estratégicos de finanzas</w:t>
            </w:r>
          </w:p>
        </w:tc>
      </w:tr>
      <w:tr w:rsidRPr="00E72126" w:rsidR="00591FEC" w:rsidTr="5B9BBA50" w14:paraId="58485CD4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591FEC" w:rsidP="00D52F64" w:rsidRDefault="00591FEC" w14:paraId="068C87F4" w14:textId="77777777">
            <w:pPr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Pr="00E72126" w:rsidR="00591FEC" w:rsidTr="5B9BBA50" w14:paraId="7ABB836B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E72126" w:rsidR="00591FEC" w:rsidP="003B07C0" w:rsidRDefault="005D33F8" w14:paraId="6B1E0BE7" w14:textId="40038130">
            <w:pPr>
              <w:rPr>
                <w:rFonts w:cs="Arial"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>Bloque</w:t>
            </w:r>
            <w:r w:rsidRPr="6908C657" w:rsidR="00591FEC">
              <w:rPr>
                <w:rFonts w:cs="Arial"/>
                <w:b/>
                <w:bCs/>
                <w:sz w:val="20"/>
                <w:szCs w:val="20"/>
              </w:rPr>
              <w:t xml:space="preserve">: </w:t>
            </w:r>
            <w:r w:rsidRPr="003B07C0" w:rsidR="00F6796F">
              <w:rPr>
                <w:rFonts w:cs="Arial"/>
                <w:sz w:val="20"/>
                <w:szCs w:val="20"/>
              </w:rPr>
              <w:t>Profesional</w:t>
            </w:r>
          </w:p>
        </w:tc>
      </w:tr>
      <w:tr w:rsidRPr="00E72126" w:rsidR="000D2E7D" w:rsidTr="5B9BBA50" w14:paraId="4AEBECCA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0D2E7D" w:rsidP="000D2E7D" w:rsidRDefault="000D2E7D" w14:paraId="06AD8C4C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</w:tc>
      </w:tr>
      <w:tr w:rsidRPr="00E72126" w:rsidR="00097A31" w:rsidTr="5B9BBA50" w14:paraId="4CA8BC9E" w14:textId="77777777">
        <w:tc>
          <w:tcPr>
            <w:tcW w:w="2938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D22AF2" w:rsidP="00D22AF2" w:rsidRDefault="00D22AF2" w14:paraId="57E7EF87" w14:textId="77777777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Nivel educativo: </w:t>
            </w:r>
          </w:p>
          <w:p w:rsidRPr="0021380B" w:rsidR="00D22AF2" w:rsidP="00677613" w:rsidRDefault="00850D81" w14:paraId="77DCE854" w14:textId="6286212C">
            <w:pPr>
              <w:jc w:val="center"/>
              <w:rPr>
                <w:rFonts w:cs="Arial"/>
                <w:sz w:val="20"/>
                <w:szCs w:val="20"/>
              </w:rPr>
            </w:pPr>
            <w:r w:rsidRPr="5A1FE17D">
              <w:rPr>
                <w:rFonts w:cs="Arial"/>
                <w:sz w:val="20"/>
                <w:szCs w:val="20"/>
              </w:rPr>
              <w:t>Maestría</w:t>
            </w:r>
          </w:p>
          <w:p w:rsidRPr="0021380B" w:rsidR="00D22AF2" w:rsidP="00D22AF2" w:rsidRDefault="00D22AF2" w14:paraId="70C9D9FF" w14:textId="77777777">
            <w:pPr>
              <w:rPr>
                <w:rFonts w:cs="Arial"/>
                <w:sz w:val="20"/>
                <w:szCs w:val="20"/>
              </w:rPr>
            </w:pPr>
          </w:p>
          <w:p w:rsidRPr="0021380B" w:rsidR="00677613" w:rsidP="00D22AF2" w:rsidRDefault="00D22AF2" w14:paraId="0ABCF2AB" w14:textId="77777777">
            <w:pPr>
              <w:rPr>
                <w:rFonts w:cs="Arial"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>Duración del ciclo:</w:t>
            </w:r>
            <w:r w:rsidRPr="5A1FE17D">
              <w:rPr>
                <w:rFonts w:cs="Arial"/>
                <w:sz w:val="20"/>
                <w:szCs w:val="20"/>
              </w:rPr>
              <w:t xml:space="preserve"> </w:t>
            </w:r>
          </w:p>
          <w:p w:rsidRPr="00E72126" w:rsidR="00677613" w:rsidP="42E1DD8E" w:rsidRDefault="005033C8" w14:paraId="2201784B" w14:textId="6824DCDD">
            <w:pPr>
              <w:jc w:val="center"/>
              <w:rPr>
                <w:rFonts w:cs="Arial"/>
                <w:sz w:val="20"/>
                <w:szCs w:val="20"/>
              </w:rPr>
            </w:pPr>
            <w:r w:rsidRPr="5A1FE17D">
              <w:rPr>
                <w:rFonts w:cs="Arial"/>
                <w:sz w:val="20"/>
                <w:szCs w:val="20"/>
              </w:rPr>
              <w:t>5</w:t>
            </w:r>
            <w:r w:rsidRPr="5A1FE17D" w:rsidR="00D22AF2">
              <w:rPr>
                <w:rFonts w:cs="Arial"/>
                <w:sz w:val="20"/>
                <w:szCs w:val="20"/>
              </w:rPr>
              <w:t xml:space="preserve"> semanas</w:t>
            </w:r>
          </w:p>
        </w:tc>
        <w:tc>
          <w:tcPr>
            <w:tcW w:w="2939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="00677613" w:rsidP="00D22AF2" w:rsidRDefault="00D22AF2" w14:paraId="2D709490" w14:textId="4F46F2F7">
            <w:pPr>
              <w:rPr>
                <w:rFonts w:cs="Arial"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Clave de la asignatura: </w:t>
            </w:r>
          </w:p>
          <w:p w:rsidRPr="005F4D5F" w:rsidR="00190BD3" w:rsidP="00D33274" w:rsidRDefault="005F4D5F" w14:paraId="6FE3C3E5" w14:textId="265DCB5E">
            <w:pPr>
              <w:shd w:val="clear" w:color="auto" w:fill="FFFF00"/>
              <w:jc w:val="center"/>
              <w:rPr>
                <w:rFonts w:cs="Arial"/>
                <w:sz w:val="20"/>
                <w:szCs w:val="20"/>
              </w:rPr>
            </w:pPr>
            <w:r w:rsidRPr="6908C657">
              <w:rPr>
                <w:rFonts w:cs="Arial"/>
                <w:sz w:val="20"/>
                <w:szCs w:val="20"/>
              </w:rPr>
              <w:t>FIN</w:t>
            </w:r>
          </w:p>
          <w:p w:rsidRPr="00E72126" w:rsidR="00D22AF2" w:rsidP="00D22AF2" w:rsidRDefault="00D22AF2" w14:paraId="469CD5DA" w14:textId="77777777">
            <w:pPr>
              <w:rPr>
                <w:rFonts w:cs="Arial"/>
                <w:sz w:val="20"/>
                <w:szCs w:val="20"/>
              </w:rPr>
            </w:pPr>
          </w:p>
          <w:p w:rsidRPr="00860322" w:rsidR="00D22AF2" w:rsidP="00860322" w:rsidRDefault="00D22AF2" w14:paraId="631B4908" w14:textId="69B2E91D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Créditos: </w:t>
            </w:r>
            <w:r w:rsidRPr="6908C657" w:rsidR="00860322"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951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D22AF2" w:rsidP="00D22AF2" w:rsidRDefault="00850D81" w14:paraId="28CDAF7E" w14:textId="56A0AFF3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>Prerrequisito</w:t>
            </w:r>
            <w:r w:rsidRPr="6908C657" w:rsidR="00D22AF2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  <w:p w:rsidRPr="0021380B" w:rsidR="00D22AF2" w:rsidP="00677613" w:rsidRDefault="003B07C0" w14:paraId="75D24AB7" w14:textId="73581331">
            <w:pPr>
              <w:jc w:val="center"/>
              <w:rPr>
                <w:rFonts w:cs="Arial"/>
                <w:sz w:val="20"/>
                <w:szCs w:val="20"/>
              </w:rPr>
            </w:pPr>
            <w:r w:rsidRPr="5A1FE17D">
              <w:rPr>
                <w:rFonts w:cs="Arial"/>
                <w:sz w:val="20"/>
                <w:szCs w:val="20"/>
              </w:rPr>
              <w:t>Ninguno</w:t>
            </w:r>
          </w:p>
          <w:p w:rsidRPr="0021380B" w:rsidR="00677613" w:rsidP="00D22AF2" w:rsidRDefault="00677613" w14:paraId="1F89356F" w14:textId="77777777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:rsidRPr="0021380B" w:rsidR="00D22AF2" w:rsidP="00D22AF2" w:rsidRDefault="00D22AF2" w14:paraId="6DD3ACFA" w14:textId="77777777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>Requisito concurrente:</w:t>
            </w:r>
          </w:p>
          <w:p w:rsidRPr="00E72126" w:rsidR="00D22AF2" w:rsidP="00677613" w:rsidRDefault="00677613" w14:paraId="6C9FE1DD" w14:textId="77777777">
            <w:pPr>
              <w:jc w:val="center"/>
              <w:rPr>
                <w:rFonts w:cs="Arial"/>
                <w:sz w:val="20"/>
                <w:szCs w:val="20"/>
              </w:rPr>
            </w:pPr>
            <w:r w:rsidRPr="5A1FE17D">
              <w:rPr>
                <w:rFonts w:cs="Arial"/>
                <w:sz w:val="20"/>
                <w:szCs w:val="20"/>
              </w:rPr>
              <w:t>Ninguno</w:t>
            </w:r>
          </w:p>
        </w:tc>
      </w:tr>
      <w:tr w:rsidRPr="00E72126" w:rsidR="00D22AF2" w:rsidTr="5B9BBA50" w14:paraId="6A679FEF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D22AF2" w:rsidP="000D2E7D" w:rsidRDefault="00D22AF2" w14:paraId="0058D172" w14:textId="77777777">
            <w:pPr>
              <w:rPr>
                <w:rFonts w:cs="Arial"/>
                <w:sz w:val="20"/>
                <w:szCs w:val="20"/>
              </w:rPr>
            </w:pPr>
          </w:p>
        </w:tc>
      </w:tr>
      <w:tr w:rsidRPr="00E72126" w:rsidR="002651E3" w:rsidTr="5B9BBA50" w14:paraId="56218B7A" w14:textId="77777777">
        <w:tc>
          <w:tcPr>
            <w:tcW w:w="2204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860322" w:rsidRDefault="00E3633A" w14:paraId="65108D4F" w14:textId="31B99D2D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Horas totales con académico: </w:t>
            </w:r>
            <w:r w:rsidRPr="5A1FE17D" w:rsidR="0021380B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2207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860322" w:rsidRDefault="00E3633A" w14:paraId="666775BA" w14:textId="3696E52C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Horas totales de trabajo autónomo (estudio): </w:t>
            </w:r>
            <w:r w:rsidRPr="5A1FE17D" w:rsidR="0021380B">
              <w:rPr>
                <w:rFonts w:cs="Arial"/>
                <w:sz w:val="20"/>
                <w:szCs w:val="20"/>
              </w:rPr>
              <w:t>74</w:t>
            </w:r>
          </w:p>
        </w:tc>
        <w:tc>
          <w:tcPr>
            <w:tcW w:w="2205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860322" w:rsidRDefault="00E3633A" w14:paraId="1D12A51B" w14:textId="476175C5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Horas totales de trabajo autónomo (actividad): </w:t>
            </w:r>
            <w:r w:rsidRPr="5A1FE17D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2212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E3633A" w:rsidRDefault="00E3633A" w14:paraId="1C107D69" w14:textId="77777777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Instalaciones: </w:t>
            </w:r>
          </w:p>
          <w:p w:rsidRPr="0021380B" w:rsidR="00E3633A" w:rsidP="00E3633A" w:rsidRDefault="00190BD3" w14:paraId="77BE2F17" w14:textId="3CC7E656">
            <w:pPr>
              <w:rPr>
                <w:rFonts w:cs="Arial"/>
                <w:sz w:val="20"/>
                <w:szCs w:val="20"/>
              </w:rPr>
            </w:pPr>
            <w:r w:rsidRPr="5A1FE17D">
              <w:rPr>
                <w:rFonts w:cs="Arial"/>
                <w:sz w:val="20"/>
                <w:szCs w:val="20"/>
              </w:rPr>
              <w:t>Plataforma t</w:t>
            </w:r>
            <w:r w:rsidRPr="5A1FE17D" w:rsidR="00E3633A">
              <w:rPr>
                <w:rFonts w:cs="Arial"/>
                <w:sz w:val="20"/>
                <w:szCs w:val="20"/>
              </w:rPr>
              <w:t>ecnológica</w:t>
            </w:r>
          </w:p>
        </w:tc>
      </w:tr>
      <w:tr w:rsidRPr="00E72126" w:rsidR="00D22AF2" w:rsidTr="5B9BBA50" w14:paraId="2E326A42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E72126" w:rsidR="00D22AF2" w:rsidP="000D2E7D" w:rsidRDefault="00D22AF2" w14:paraId="5FF0A68D" w14:textId="77777777">
            <w:pPr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B9BBA50" w14:paraId="3C51AF3C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8E3682" w:rsidR="00E3633A" w:rsidP="00E3633A" w:rsidRDefault="00E3633A" w14:paraId="44BF271F" w14:textId="30112B61">
            <w:pPr>
              <w:tabs>
                <w:tab w:val="left" w:pos="1440"/>
              </w:tabs>
              <w:rPr>
                <w:rFonts w:cs="Arial"/>
                <w:sz w:val="20"/>
                <w:szCs w:val="20"/>
              </w:rPr>
            </w:pPr>
            <w:r w:rsidRPr="2C8B9D66">
              <w:rPr>
                <w:rFonts w:cs="Arial"/>
                <w:sz w:val="20"/>
                <w:szCs w:val="20"/>
              </w:rPr>
              <w:t>Fines de aprendizaje / Resultados de aprendizaje:</w:t>
            </w:r>
          </w:p>
          <w:p w:rsidRPr="00483DB2" w:rsidR="00E3633A" w:rsidP="00E3633A" w:rsidRDefault="00E3633A" w14:paraId="744AFE5D" w14:textId="77777777">
            <w:pPr>
              <w:rPr>
                <w:rFonts w:cs="Arial"/>
                <w:sz w:val="20"/>
                <w:szCs w:val="20"/>
              </w:rPr>
            </w:pPr>
          </w:p>
          <w:p w:rsidR="4A02E3A6" w:rsidP="4A02E3A6" w:rsidRDefault="6DD85405" w14:paraId="26F8102E" w14:textId="07682A24">
            <w:pPr>
              <w:rPr>
                <w:rFonts w:cs="Arial"/>
                <w:sz w:val="20"/>
                <w:szCs w:val="20"/>
              </w:rPr>
            </w:pPr>
            <w:r w:rsidRPr="0E6BF32C">
              <w:rPr>
                <w:rFonts w:cs="Arial"/>
                <w:sz w:val="20"/>
                <w:szCs w:val="20"/>
              </w:rPr>
              <w:t>El estudiante:</w:t>
            </w:r>
          </w:p>
          <w:p w:rsidRPr="00680BF8" w:rsidR="00680BF8" w:rsidP="2C8B9D66" w:rsidRDefault="00680BF8" w14:paraId="2E681512" w14:textId="70D7A6E5">
            <w:pPr>
              <w:pStyle w:val="ListParagraph"/>
              <w:numPr>
                <w:ilvl w:val="0"/>
                <w:numId w:val="15"/>
              </w:numPr>
              <w:spacing w:before="80" w:after="160" w:line="278" w:lineRule="auto"/>
              <w:rPr>
                <w:sz w:val="20"/>
                <w:szCs w:val="20"/>
              </w:rPr>
            </w:pPr>
            <w:r w:rsidRPr="00680BF8">
              <w:rPr>
                <w:sz w:val="20"/>
                <w:szCs w:val="20"/>
              </w:rPr>
              <w:t xml:space="preserve">Aplica supuestos, argumentos y evidencia financiera en decisiones corporativas para sustentar juicios profesionales fundamentados en criterios de validez, confiabilidad y pertinencia. </w:t>
            </w:r>
          </w:p>
          <w:p w:rsidRPr="00680BF8" w:rsidR="003B07C0" w:rsidP="2C8B9D66" w:rsidRDefault="00680BF8" w14:paraId="11672060" w14:textId="0708D2C8">
            <w:pPr>
              <w:pStyle w:val="ListParagraph"/>
              <w:numPr>
                <w:ilvl w:val="0"/>
                <w:numId w:val="15"/>
              </w:numPr>
              <w:spacing w:before="80" w:after="160" w:line="278" w:lineRule="auto"/>
              <w:rPr>
                <w:sz w:val="20"/>
                <w:szCs w:val="20"/>
              </w:rPr>
            </w:pPr>
            <w:r w:rsidRPr="00680BF8">
              <w:rPr>
                <w:sz w:val="20"/>
                <w:szCs w:val="20"/>
              </w:rPr>
              <w:t>Analiza relaciones causa–efecto entre variables financieras y decisiones de negocio en contextos organizacionales para identificar patrones e impactos relevantes en la creación de valor.</w:t>
            </w:r>
          </w:p>
        </w:tc>
      </w:tr>
      <w:tr w:rsidRPr="00E72126" w:rsidR="000D2E7D" w:rsidTr="5B9BBA50" w14:paraId="68A1DFEC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E72126" w:rsidR="000D2E7D" w:rsidP="000D2E7D" w:rsidRDefault="000D2E7D" w14:paraId="24BC58A8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B9BBA50" w14:paraId="68F9542E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941F7C" w:rsidR="000D2E7D" w:rsidP="00CB52DB" w:rsidRDefault="00BE1D7E" w14:paraId="25185819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  <w:commentRangeStart w:id="0"/>
            <w:r w:rsidRPr="00941F7C">
              <w:rPr>
                <w:rFonts w:cs="Arial"/>
                <w:b/>
                <w:sz w:val="20"/>
                <w:szCs w:val="20"/>
              </w:rPr>
              <w:t>Contenido temático</w:t>
            </w:r>
            <w:r w:rsidRPr="00941F7C" w:rsidR="00CB52DB">
              <w:rPr>
                <w:rFonts w:cs="Arial"/>
                <w:b/>
                <w:sz w:val="20"/>
                <w:szCs w:val="20"/>
              </w:rPr>
              <w:t>:</w:t>
            </w:r>
            <w:commentRangeEnd w:id="0"/>
            <w:r w:rsidRPr="00941F7C" w:rsidR="00846620">
              <w:rPr>
                <w:rStyle w:val="CommentReference"/>
                <w:rFonts w:cs="Arial"/>
                <w:sz w:val="20"/>
                <w:szCs w:val="20"/>
              </w:rPr>
              <w:commentReference w:id="0"/>
            </w:r>
          </w:p>
          <w:p w:rsidRPr="00941F7C" w:rsidR="00A41C36" w:rsidP="00E72126" w:rsidRDefault="00A41C36" w14:paraId="31F8781F" w14:textId="77777777">
            <w:pPr>
              <w:spacing w:line="276" w:lineRule="auto"/>
              <w:ind w:left="318"/>
              <w:contextualSpacing/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  <w:p w:rsidRPr="00941F7C" w:rsidR="00066CFB" w:rsidP="00680BF8" w:rsidRDefault="00680BF8" w14:paraId="1CC0BC43" w14:textId="6CA7BB21">
            <w:pPr>
              <w:pStyle w:val="ListParagraph"/>
              <w:numPr>
                <w:ilvl w:val="0"/>
                <w:numId w:val="13"/>
              </w:numPr>
              <w:spacing w:before="80"/>
              <w:rPr>
                <w:sz w:val="20"/>
                <w:szCs w:val="20"/>
              </w:rPr>
            </w:pPr>
            <w:r w:rsidRPr="00941F7C">
              <w:rPr>
                <w:sz w:val="20"/>
                <w:szCs w:val="20"/>
              </w:rPr>
              <w:t>Función financiera y decisiones estratégicas corporativas</w:t>
            </w:r>
          </w:p>
          <w:p w:rsidRPr="00941F7C" w:rsidR="00680BF8" w:rsidRDefault="00680BF8" w14:paraId="7358E977" w14:textId="77777777">
            <w:pPr>
              <w:pStyle w:val="ListParagraph"/>
              <w:numPr>
                <w:ilvl w:val="1"/>
                <w:numId w:val="13"/>
              </w:numPr>
              <w:spacing w:before="80"/>
              <w:rPr>
                <w:sz w:val="20"/>
                <w:szCs w:val="20"/>
              </w:rPr>
            </w:pPr>
            <w:r w:rsidRPr="00941F7C">
              <w:rPr>
                <w:sz w:val="20"/>
                <w:szCs w:val="20"/>
              </w:rPr>
              <w:t xml:space="preserve">Rol de las finanzas en la toma de decisiones estratégicas </w:t>
            </w:r>
          </w:p>
          <w:p w:rsidRPr="00941F7C" w:rsidR="00680BF8" w:rsidRDefault="00680BF8" w14:paraId="5509F902" w14:textId="23BBB69A">
            <w:pPr>
              <w:pStyle w:val="ListParagraph"/>
              <w:numPr>
                <w:ilvl w:val="1"/>
                <w:numId w:val="13"/>
              </w:numPr>
              <w:spacing w:before="80"/>
              <w:rPr>
                <w:sz w:val="20"/>
                <w:szCs w:val="20"/>
              </w:rPr>
            </w:pPr>
            <w:r w:rsidRPr="00941F7C">
              <w:rPr>
                <w:sz w:val="20"/>
                <w:szCs w:val="20"/>
              </w:rPr>
              <w:t xml:space="preserve">Objetivo financiero y creación de valor </w:t>
            </w:r>
          </w:p>
          <w:p w:rsidRPr="00941F7C" w:rsidR="00D33274" w:rsidP="00680BF8" w:rsidRDefault="00680BF8" w14:paraId="53AB3AF5" w14:textId="4A5AA354">
            <w:pPr>
              <w:pStyle w:val="ListParagraph"/>
              <w:numPr>
                <w:ilvl w:val="1"/>
                <w:numId w:val="13"/>
              </w:numPr>
              <w:spacing w:before="80"/>
              <w:rPr>
                <w:sz w:val="20"/>
                <w:szCs w:val="20"/>
              </w:rPr>
            </w:pPr>
            <w:r w:rsidRPr="00941F7C">
              <w:rPr>
                <w:sz w:val="20"/>
                <w:szCs w:val="20"/>
              </w:rPr>
              <w:t>Relación entre estrategia empresarial y finanzas</w:t>
            </w:r>
          </w:p>
          <w:p w:rsidRPr="00941F7C" w:rsidR="00680BF8" w:rsidP="00680BF8" w:rsidRDefault="00680BF8" w14:paraId="3ADA24D0" w14:textId="77777777">
            <w:pPr>
              <w:spacing w:before="80"/>
              <w:rPr>
                <w:sz w:val="20"/>
                <w:szCs w:val="20"/>
              </w:rPr>
            </w:pPr>
          </w:p>
          <w:p w:rsidRPr="00941F7C" w:rsidR="00D81FBB" w:rsidP="00680BF8" w:rsidRDefault="00680BF8" w14:paraId="72642D16" w14:textId="455EBBEF">
            <w:pPr>
              <w:pStyle w:val="ListParagraph"/>
              <w:numPr>
                <w:ilvl w:val="0"/>
                <w:numId w:val="13"/>
              </w:numPr>
              <w:spacing w:before="80"/>
              <w:rPr>
                <w:rFonts w:eastAsia="Arial" w:cs="Arial"/>
                <w:sz w:val="20"/>
                <w:szCs w:val="20"/>
              </w:rPr>
            </w:pPr>
            <w:r w:rsidRPr="00941F7C">
              <w:rPr>
                <w:rFonts w:eastAsia="Arial" w:cs="Arial"/>
                <w:sz w:val="20"/>
                <w:szCs w:val="20"/>
              </w:rPr>
              <w:t>Información financiera, supuestos y criterios de validez</w:t>
            </w:r>
          </w:p>
          <w:p w:rsidRPr="00941F7C" w:rsidR="0047758B" w:rsidP="00680BF8" w:rsidRDefault="00680BF8" w14:paraId="0E870BDC" w14:textId="09463B99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Estados financieros y su uso en decisiones estratégicas</w:t>
            </w:r>
          </w:p>
          <w:p w:rsidRPr="00941F7C" w:rsidR="005909A2" w:rsidP="00680BF8" w:rsidRDefault="00680BF8" w14:paraId="09982AE4" w14:textId="01F77D86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Construcción y evaluación de supuestos financieros</w:t>
            </w:r>
          </w:p>
          <w:p w:rsidRPr="00941F7C" w:rsidR="005909A2" w:rsidP="00680BF8" w:rsidRDefault="00680BF8" w14:paraId="050D0FAE" w14:textId="1656046C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Criterios de validez, confiabilidad y pertinencia</w:t>
            </w:r>
          </w:p>
          <w:p w:rsidRPr="00941F7C" w:rsidR="000D2E7D" w:rsidP="00EC3431" w:rsidRDefault="000D2E7D" w14:paraId="1479DC4D" w14:textId="77777777">
            <w:pPr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  <w:p w:rsidRPr="00941F7C" w:rsidR="00D81FBB" w:rsidP="00066CFB" w:rsidRDefault="00680BF8" w14:paraId="406F1A7E" w14:textId="19DBEC1D">
            <w:pPr>
              <w:pStyle w:val="ListParagraph"/>
              <w:numPr>
                <w:ilvl w:val="0"/>
                <w:numId w:val="13"/>
              </w:numPr>
              <w:spacing w:before="80"/>
              <w:rPr>
                <w:rFonts w:eastAsia="Arial" w:cs="Arial"/>
                <w:sz w:val="20"/>
                <w:szCs w:val="20"/>
              </w:rPr>
            </w:pPr>
            <w:r w:rsidRPr="00941F7C">
              <w:rPr>
                <w:rFonts w:eastAsia="Arial" w:cs="Arial"/>
                <w:sz w:val="20"/>
                <w:szCs w:val="20"/>
              </w:rPr>
              <w:t xml:space="preserve">Análisis de información financiera y sustento de decisiones </w:t>
            </w:r>
          </w:p>
          <w:p w:rsidRPr="00941F7C" w:rsidR="008E262D" w:rsidRDefault="00680BF8" w14:paraId="1D27D1D3" w14:textId="36657D2C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Análisis vertical y horizontal</w:t>
            </w:r>
            <w:r w:rsidRPr="00941F7C" w:rsidR="00F559B9">
              <w:rPr>
                <w:rFonts w:cs="Arial" w:eastAsiaTheme="minorEastAsia"/>
                <w:sz w:val="20"/>
                <w:szCs w:val="20"/>
                <w:lang w:eastAsia="es-MX"/>
              </w:rPr>
              <w:t xml:space="preserve"> y </w:t>
            </w: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de razones financieras</w:t>
            </w:r>
          </w:p>
          <w:p w:rsidRPr="00941F7C" w:rsidR="008E262D" w:rsidP="00680BF8" w:rsidRDefault="00680BF8" w14:paraId="208D4480" w14:textId="4F222DCB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Evaluación de evidencia financiera</w:t>
            </w:r>
          </w:p>
          <w:p w:rsidRPr="00941F7C" w:rsidR="00680BF8" w:rsidP="00680BF8" w:rsidRDefault="00680BF8" w14:paraId="302469D3" w14:textId="4AFE1532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Argumentación de decisiones con base en información financiera</w:t>
            </w:r>
          </w:p>
          <w:p w:rsidRPr="00941F7C" w:rsidR="008E262D" w:rsidP="00EC3431" w:rsidRDefault="008E262D" w14:paraId="71FAD709" w14:textId="77777777">
            <w:pPr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  <w:p w:rsidRPr="00941F7C" w:rsidR="00D81FBB" w:rsidP="00680BF8" w:rsidRDefault="00680BF8" w14:paraId="504B7689" w14:textId="286CB61E">
            <w:pPr>
              <w:pStyle w:val="ListParagraph"/>
              <w:numPr>
                <w:ilvl w:val="0"/>
                <w:numId w:val="13"/>
              </w:numPr>
              <w:spacing w:before="80"/>
              <w:rPr>
                <w:rFonts w:eastAsia="Arial" w:cs="Arial"/>
                <w:sz w:val="20"/>
                <w:szCs w:val="20"/>
              </w:rPr>
            </w:pPr>
            <w:r w:rsidRPr="00941F7C">
              <w:rPr>
                <w:rFonts w:eastAsia="Arial" w:cs="Arial"/>
                <w:sz w:val="20"/>
                <w:szCs w:val="20"/>
              </w:rPr>
              <w:t>Relaciones causa–efecto en variables financieras</w:t>
            </w:r>
          </w:p>
          <w:p w:rsidRPr="00941F7C" w:rsidR="003C7E37" w:rsidP="00680BF8" w:rsidRDefault="00680BF8" w14:paraId="271A73C8" w14:textId="47004760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Interacción entre variables financieras clave</w:t>
            </w:r>
          </w:p>
          <w:p w:rsidRPr="00941F7C" w:rsidR="003C7E37" w:rsidP="00680BF8" w:rsidRDefault="00680BF8" w14:paraId="05AA6BB9" w14:textId="417703AE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Relación entre decisiones operativas y resultados financieros</w:t>
            </w:r>
          </w:p>
          <w:p w:rsidRPr="00941F7C" w:rsidR="003C7E37" w:rsidP="00680BF8" w:rsidRDefault="00680BF8" w14:paraId="6EAFC541" w14:textId="79991A4F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Riesgo y rendimiento en decisiones corporativas</w:t>
            </w:r>
          </w:p>
          <w:p w:rsidRPr="00941F7C" w:rsidR="003C7E37" w:rsidP="003C7E37" w:rsidRDefault="003C7E37" w14:paraId="14197C14" w14:textId="4317633A">
            <w:pPr>
              <w:spacing w:before="80"/>
              <w:rPr>
                <w:rFonts w:eastAsia="Arial" w:cs="Arial"/>
                <w:sz w:val="20"/>
                <w:szCs w:val="20"/>
              </w:rPr>
            </w:pPr>
          </w:p>
          <w:p w:rsidRPr="00941F7C" w:rsidR="003C7E37" w:rsidP="00680BF8" w:rsidRDefault="00680BF8" w14:paraId="53063E5F" w14:textId="41A08681">
            <w:pPr>
              <w:pStyle w:val="ListParagraph"/>
              <w:numPr>
                <w:ilvl w:val="0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Aplicación del análisis financiero en decisiones estratégicas</w:t>
            </w:r>
          </w:p>
          <w:p w:rsidRPr="00941F7C" w:rsidR="00597D5C" w:rsidP="00974AE7" w:rsidRDefault="00974AE7" w14:paraId="1D6F3666" w14:textId="37715E83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Integración de supuestos, evidencia y argumentos</w:t>
            </w:r>
          </w:p>
          <w:p w:rsidRPr="00941F7C" w:rsidR="00891009" w:rsidP="00974AE7" w:rsidRDefault="00974AE7" w14:paraId="6B697354" w14:textId="29D151C4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Evaluación de alternativas financieras</w:t>
            </w:r>
          </w:p>
          <w:p w:rsidRPr="00941F7C" w:rsidR="003D5C96" w:rsidP="00974AE7" w:rsidRDefault="00974AE7" w14:paraId="4D51361B" w14:textId="263D89E1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941F7C">
              <w:rPr>
                <w:rFonts w:cs="Arial" w:eastAsiaTheme="minorEastAsia"/>
                <w:sz w:val="20"/>
                <w:szCs w:val="20"/>
                <w:lang w:eastAsia="es-MX"/>
              </w:rPr>
              <w:t>Identificación de patrones e impactos en valor</w:t>
            </w:r>
          </w:p>
          <w:p w:rsidRPr="00941F7C" w:rsidR="008E262D" w:rsidP="00AC0248" w:rsidRDefault="008E262D" w14:paraId="647B4B01" w14:textId="0C45C269">
            <w:pPr>
              <w:pStyle w:val="ListParagraph"/>
              <w:ind w:left="1080"/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</w:tc>
      </w:tr>
      <w:tr w:rsidRPr="00E72126" w:rsidR="000D2E7D" w:rsidTr="5B9BBA50" w14:paraId="0E006217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E72126" w:rsidR="000D2E7D" w:rsidP="000D2E7D" w:rsidRDefault="000D2E7D" w14:paraId="401F5B5A" w14:textId="77777777">
            <w:pPr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B9BBA50" w14:paraId="2AD19B64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2605D4" w:rsidR="003C4246" w:rsidP="003C4246" w:rsidRDefault="003C4246" w14:paraId="523A9F94" w14:textId="77777777">
            <w:pPr>
              <w:pStyle w:val="ListParagraph"/>
              <w:ind w:left="25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Actividades de aprendizaje bajo la conducción de un académico, a </w:t>
            </w:r>
            <w:commentRangeStart w:id="1"/>
            <w:r w:rsidRPr="6908C657">
              <w:rPr>
                <w:rFonts w:cs="Arial"/>
                <w:b/>
                <w:bCs/>
                <w:sz w:val="20"/>
                <w:szCs w:val="20"/>
              </w:rPr>
              <w:t>seleccionar</w:t>
            </w:r>
            <w:commentRangeEnd w:id="1"/>
            <w:r w:rsidRPr="6908C657" w:rsidR="00846620">
              <w:rPr>
                <w:rStyle w:val="CommentReference"/>
                <w:rFonts w:cs="Arial"/>
                <w:b/>
                <w:bCs/>
                <w:sz w:val="20"/>
                <w:szCs w:val="20"/>
              </w:rPr>
              <w:commentReference w:id="1"/>
            </w:r>
            <w:r w:rsidRPr="6908C657">
              <w:rPr>
                <w:rFonts w:cs="Arial"/>
                <w:b/>
                <w:bCs/>
                <w:sz w:val="20"/>
                <w:szCs w:val="20"/>
              </w:rPr>
              <w:t>*:</w:t>
            </w:r>
          </w:p>
          <w:p w:rsidRPr="002605D4" w:rsidR="003C4246" w:rsidP="003C4246" w:rsidRDefault="003C4246" w14:paraId="2E08DA7E" w14:textId="77777777">
            <w:pPr>
              <w:pStyle w:val="ListParagraph"/>
              <w:ind w:left="25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  <w:p w:rsidRPr="0021380B" w:rsidR="0021380B" w:rsidRDefault="0021380B" w14:paraId="25283C50" w14:textId="77777777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Aprendizaje colaborativo que busca unir los esfuerzos de los alumnos y el académico para la adquisición de conocimientos, habilidades y competencias.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139E9DBC" w14:textId="7777777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Estudio de caso para identificar problemas, generar conclusiones y proponer soluciones.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4715F283" w14:textId="7777777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Experiencias estructuradas que faciliten la experimentación y participación de los alumnos en actividades concretas.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300574CA" w14:textId="77777777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Foro de discusión para el intercambio grupal de conocimientos y/o experiencias específicas a partir de la mediación del académico.   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5C5E441F" w14:textId="77777777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Investigación documental para el acopio de información de fuentes primarias y secundarias.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76831D4" w14:textId="77777777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Análisis crítico de lecturas relacionadas con la temática del curso para su discusión y exposición de conclusiones.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34C6050" w14:textId="77777777">
            <w:pPr>
              <w:pStyle w:val="ListParagraph"/>
              <w:numPr>
                <w:ilvl w:val="0"/>
                <w:numId w:val="10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Resumen para la síntesis de contenidos en sus aspectos fundamentales.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0417D627" w14:textId="77777777">
            <w:pPr>
              <w:pStyle w:val="ListParagraph"/>
              <w:numPr>
                <w:ilvl w:val="0"/>
                <w:numId w:val="11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Trabajo en equipo para desarrollar tareas, resolver problemas y/o elaborar productos con la orientación del académico.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17F37AA" w14:textId="77777777">
            <w:pPr>
              <w:pStyle w:val="ListParagraph"/>
              <w:numPr>
                <w:ilvl w:val="0"/>
                <w:numId w:val="12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054489C">
              <w:rPr>
                <w:rFonts w:cs="Arial"/>
                <w:sz w:val="20"/>
                <w:szCs w:val="20"/>
              </w:rPr>
              <w:t>Video grabado por el académico, donde se realiza una demostración con los pasos a seguir para realizar una tarea determinada.</w:t>
            </w:r>
            <w:r w:rsidRPr="7054489C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605D4" w:rsidR="00EC3431" w:rsidP="00EC3431" w:rsidRDefault="00EC3431" w14:paraId="68088B37" w14:textId="77777777">
            <w:pPr>
              <w:pStyle w:val="ListParagraph"/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Pr="00E72126" w:rsidR="00CB52DB" w:rsidTr="5B9BBA50" w14:paraId="18323D17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CB52DB" w:rsidP="00C561A2" w:rsidRDefault="00CB52DB" w14:paraId="46432012" w14:textId="77777777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Pr="00E72126" w:rsidR="00CB52DB" w:rsidTr="5B9BBA50" w14:paraId="4C87058E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21380B" w:rsidR="003C4246" w:rsidP="003C4246" w:rsidRDefault="003C4246" w14:paraId="110D1B14" w14:textId="77777777">
            <w:pPr>
              <w:rPr>
                <w:rFonts w:cs="Arial"/>
                <w:sz w:val="20"/>
                <w:szCs w:val="20"/>
              </w:rPr>
            </w:pPr>
            <w:commentRangeStart w:id="2"/>
            <w:r w:rsidRPr="6F64EEB6">
              <w:rPr>
                <w:rFonts w:cs="Arial"/>
                <w:b/>
                <w:sz w:val="20"/>
                <w:szCs w:val="20"/>
              </w:rPr>
              <w:t>Actividades de aprendizaje independiente:</w:t>
            </w:r>
            <w:commentRangeEnd w:id="2"/>
            <w:r w:rsidRPr="0021380B" w:rsidR="00846620">
              <w:rPr>
                <w:rStyle w:val="CommentReference"/>
                <w:rFonts w:cs="Arial"/>
                <w:sz w:val="20"/>
                <w:szCs w:val="20"/>
              </w:rPr>
              <w:commentReference w:id="2"/>
            </w:r>
          </w:p>
          <w:p w:rsidRPr="0021380B" w:rsidR="003C4246" w:rsidP="003C4246" w:rsidRDefault="003C4246" w14:paraId="3ED4996B" w14:textId="77777777">
            <w:pPr>
              <w:rPr>
                <w:rFonts w:cs="Arial"/>
                <w:sz w:val="20"/>
                <w:szCs w:val="20"/>
              </w:rPr>
            </w:pPr>
          </w:p>
          <w:p w:rsidRPr="0021380B" w:rsidR="0021380B" w:rsidRDefault="0021380B" w14:paraId="07159A6C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Indagación sobre un tema específico a través de la pregunta.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2D1E74A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Ejercicios de reforzamiento de aprendizaje en clase.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9A2FBB8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Lecturas dirigidas de temas relacionados con el contenido del curso.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C9F82A8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Trabajo en equipo para desarrollar tareas, resolver problemas y/o elaborar productos.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3E644571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Desarrollo de un proyecto que brinde una propuesta de solución a una problemática específica.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7C8D4CC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Estudio de casos para identificar problemas y proponer soluciones.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5E985A4B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Foro de discusión para la construcción de conocimiento colectivo.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15CCD454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Actividades que implementen la metodología Aprendizaje Basado en Problemas (ABP).</w:t>
            </w:r>
            <w:r w:rsidRPr="6F64EEB6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DFA4F43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jc w:val="both"/>
              <w:rPr>
                <w:rFonts w:cs="Arial"/>
                <w:sz w:val="20"/>
                <w:szCs w:val="20"/>
                <w:lang w:val="es-ES"/>
              </w:rPr>
            </w:pPr>
            <w:r w:rsidRPr="6F64EEB6">
              <w:rPr>
                <w:rFonts w:cs="Arial"/>
                <w:sz w:val="20"/>
                <w:szCs w:val="20"/>
              </w:rPr>
              <w:t>Elaboración de una composición escrita, ensayo o informe</w:t>
            </w:r>
          </w:p>
          <w:p w:rsidRPr="0021380B" w:rsidR="003C4246" w:rsidP="0021380B" w:rsidRDefault="003C4246" w14:paraId="51049A3A" w14:textId="73DD2D09">
            <w:pPr>
              <w:pStyle w:val="ListParagraph"/>
              <w:ind w:left="309"/>
              <w:jc w:val="both"/>
              <w:rPr>
                <w:rFonts w:cs="Arial"/>
                <w:sz w:val="20"/>
                <w:szCs w:val="20"/>
              </w:rPr>
            </w:pPr>
          </w:p>
          <w:p w:rsidRPr="003B07C0" w:rsidR="00604D0F" w:rsidP="00604D0F" w:rsidRDefault="00604D0F" w14:paraId="786B6ECF" w14:textId="67461DD8">
            <w:pPr>
              <w:pStyle w:val="ListParagraph"/>
              <w:spacing w:line="27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B9BBA50" w14:paraId="068D57BD" w14:textId="77777777">
        <w:trPr>
          <w:trHeight w:val="674"/>
        </w:trPr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2605D4" w:rsidR="00604D0F" w:rsidP="00C561A2" w:rsidRDefault="00604D0F" w14:paraId="72ECEEAD" w14:textId="4A797968">
            <w:pPr>
              <w:spacing w:line="276" w:lineRule="auto"/>
              <w:rPr>
                <w:rFonts w:cs="Arial"/>
                <w:sz w:val="20"/>
                <w:szCs w:val="20"/>
                <w:highlight w:val="green"/>
              </w:rPr>
            </w:pPr>
          </w:p>
        </w:tc>
      </w:tr>
      <w:tr w:rsidRPr="00E72126" w:rsidR="00C561A2" w:rsidTr="5B9BBA50" w14:paraId="79227596" w14:textId="77777777">
        <w:tc>
          <w:tcPr>
            <w:tcW w:w="8828" w:type="dxa"/>
            <w:gridSpan w:val="6"/>
            <w:tcMar/>
          </w:tcPr>
          <w:p w:rsidRPr="002605D4" w:rsidR="00C561A2" w:rsidP="000F42D4" w:rsidRDefault="000F42D4" w14:paraId="776BAEEB" w14:textId="77777777">
            <w:pPr>
              <w:spacing w:line="276" w:lineRule="auto"/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Criterios de </w:t>
            </w:r>
            <w:commentRangeStart w:id="3"/>
            <w:r w:rsidRPr="6908C657" w:rsidR="00C561A2">
              <w:rPr>
                <w:rFonts w:cs="Arial"/>
                <w:b/>
                <w:bCs/>
                <w:sz w:val="20"/>
                <w:szCs w:val="20"/>
              </w:rPr>
              <w:t>evaluación</w:t>
            </w:r>
            <w:commentRangeEnd w:id="3"/>
            <w:r w:rsidRPr="6908C657" w:rsidR="00846620">
              <w:rPr>
                <w:rStyle w:val="CommentReference"/>
                <w:rFonts w:cs="Arial"/>
                <w:b/>
                <w:bCs/>
                <w:sz w:val="20"/>
                <w:szCs w:val="20"/>
              </w:rPr>
              <w:commentReference w:id="3"/>
            </w:r>
            <w:r w:rsidRPr="6908C657" w:rsidR="00C561A2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</w:tr>
      <w:tr w:rsidRPr="00E72126" w:rsidR="008B598F" w:rsidTr="5B9BBA50" w14:paraId="6AE95006" w14:textId="77777777">
        <w:tc>
          <w:tcPr>
            <w:tcW w:w="8828" w:type="dxa"/>
            <w:gridSpan w:val="6"/>
            <w:tcMar/>
          </w:tcPr>
          <w:p w:rsidRPr="00E72126" w:rsidR="008B598F" w:rsidP="00C561A2" w:rsidRDefault="008B598F" w14:paraId="3A060463" w14:textId="77777777">
            <w:pPr>
              <w:rPr>
                <w:rFonts w:cs="Arial"/>
                <w:sz w:val="20"/>
                <w:szCs w:val="20"/>
              </w:rPr>
            </w:pPr>
          </w:p>
          <w:p w:rsidRPr="00E72126" w:rsidR="008B598F" w:rsidP="007B2C6D" w:rsidRDefault="0021380B" w14:paraId="5D7EF77D" w14:textId="40792B3B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2BA77433">
              <w:rPr>
                <w:rFonts w:cs="Arial"/>
                <w:sz w:val="20"/>
                <w:szCs w:val="20"/>
              </w:rPr>
              <w:t>La evaluación parcial estará dentro del rango 40% y 60% de la calificación final del curso. La evaluación final estará dentro del rango 40% y 60% de la calificación final del curso. La suma de los criterios de evaluación parciales y finales corresponderá al 100% de la calificación total del curso.</w:t>
            </w:r>
            <w:bookmarkStart w:name="_Hlk25746756" w:id="4"/>
            <w:r w:rsidRPr="2BA77433">
              <w:rPr>
                <w:rFonts w:cs="Arial"/>
                <w:sz w:val="20"/>
                <w:szCs w:val="20"/>
              </w:rPr>
              <w:t xml:space="preserve"> </w:t>
            </w:r>
            <w:bookmarkEnd w:id="4"/>
          </w:p>
        </w:tc>
      </w:tr>
      <w:tr w:rsidRPr="00E72126" w:rsidR="00C561A2" w:rsidTr="5B9BBA50" w14:paraId="5C309186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="00E3633A" w:rsidP="00E3633A" w:rsidRDefault="00E3633A" w14:paraId="122DAD68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567AE0A">
              <w:rPr>
                <w:sz w:val="18"/>
                <w:szCs w:val="18"/>
              </w:rPr>
              <w:t xml:space="preserve">*El </w:t>
            </w:r>
            <w:r>
              <w:rPr>
                <w:sz w:val="18"/>
                <w:szCs w:val="18"/>
              </w:rPr>
              <w:t xml:space="preserve">académico </w:t>
            </w:r>
            <w:r w:rsidRPr="0567AE0A">
              <w:rPr>
                <w:sz w:val="18"/>
                <w:szCs w:val="18"/>
              </w:rPr>
              <w:t>podrá hacer uso de diferentes actividades didácticas para lograr los resultados de aprendizaje</w:t>
            </w:r>
          </w:p>
          <w:p w:rsidR="00604D0F" w:rsidP="00C561A2" w:rsidRDefault="00604D0F" w14:paraId="23C83E11" w14:textId="1DB3E9E3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  <w:p w:rsidRPr="00E72126" w:rsidR="00604D0F" w:rsidP="00C561A2" w:rsidRDefault="00604D0F" w14:paraId="13AFD950" w14:textId="2BB10566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</w:tc>
      </w:tr>
      <w:tr w:rsidRPr="00E72126" w:rsidR="005D45FF" w:rsidTr="5B9BBA50" w14:paraId="793248C0" w14:textId="77777777">
        <w:tc>
          <w:tcPr>
            <w:tcW w:w="8828" w:type="dxa"/>
            <w:gridSpan w:val="6"/>
            <w:tcMar/>
          </w:tcPr>
          <w:p w:rsidRPr="00E72126" w:rsidR="005D45FF" w:rsidP="005D45FF" w:rsidRDefault="005D45FF" w14:paraId="23C9363B" w14:textId="26882F6B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  <w:commentRangeStart w:id="5"/>
            <w:r w:rsidRPr="00E72126">
              <w:rPr>
                <w:rFonts w:cs="Arial"/>
                <w:b/>
                <w:sz w:val="20"/>
                <w:szCs w:val="20"/>
              </w:rPr>
              <w:t xml:space="preserve">Perfil mínimo del </w:t>
            </w:r>
            <w:r>
              <w:rPr>
                <w:rFonts w:cs="Arial"/>
                <w:b/>
                <w:sz w:val="20"/>
                <w:szCs w:val="20"/>
              </w:rPr>
              <w:t>académico</w:t>
            </w:r>
            <w:commentRangeEnd w:id="5"/>
            <w:r w:rsidRPr="00E72126">
              <w:rPr>
                <w:rStyle w:val="CommentReference"/>
                <w:rFonts w:cs="Arial"/>
                <w:b/>
                <w:sz w:val="20"/>
                <w:szCs w:val="20"/>
              </w:rPr>
              <w:commentReference w:id="5"/>
            </w:r>
            <w:r w:rsidRPr="00E72126">
              <w:rPr>
                <w:rFonts w:cs="Arial"/>
                <w:b/>
                <w:sz w:val="20"/>
                <w:szCs w:val="20"/>
              </w:rPr>
              <w:t>:</w:t>
            </w:r>
          </w:p>
        </w:tc>
      </w:tr>
      <w:tr w:rsidRPr="00E72126" w:rsidR="00C561A2" w:rsidTr="5B9BBA50" w14:paraId="660EBECA" w14:textId="77777777">
        <w:tc>
          <w:tcPr>
            <w:tcW w:w="8828" w:type="dxa"/>
            <w:gridSpan w:val="6"/>
            <w:tcMar/>
          </w:tcPr>
          <w:p w:rsidRPr="00E72126" w:rsidR="00CD7B13" w:rsidP="00C561A2" w:rsidRDefault="00CD7B13" w14:paraId="4A7C76BB" w14:textId="77777777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</w:p>
          <w:p w:rsidRPr="00A25CBB" w:rsidR="00A41C36" w:rsidP="00974AE7" w:rsidRDefault="00C561A2" w14:paraId="23E3C7BD" w14:textId="60ED47A1">
            <w:pPr>
              <w:jc w:val="both"/>
              <w:rPr>
                <w:rFonts w:cs="Arial"/>
                <w:sz w:val="20"/>
                <w:szCs w:val="20"/>
              </w:rPr>
            </w:pPr>
            <w:r w:rsidRPr="00026E93">
              <w:rPr>
                <w:rFonts w:cs="Arial"/>
                <w:sz w:val="20"/>
                <w:szCs w:val="20"/>
              </w:rPr>
              <w:t xml:space="preserve">Preferentemente </w:t>
            </w:r>
            <w:r w:rsidR="00DC3223">
              <w:rPr>
                <w:rFonts w:cs="Arial"/>
                <w:sz w:val="20"/>
                <w:szCs w:val="20"/>
              </w:rPr>
              <w:t>académico</w:t>
            </w:r>
            <w:r w:rsidRPr="00026E93">
              <w:rPr>
                <w:rFonts w:cs="Arial"/>
                <w:sz w:val="20"/>
                <w:szCs w:val="20"/>
              </w:rPr>
              <w:t xml:space="preserve"> con grado de </w:t>
            </w:r>
            <w:r w:rsidRPr="00026E93" w:rsidR="000F4A17">
              <w:rPr>
                <w:rFonts w:cs="Arial"/>
                <w:sz w:val="20"/>
                <w:szCs w:val="20"/>
              </w:rPr>
              <w:t>Maestría</w:t>
            </w:r>
            <w:r w:rsidRPr="00026E93" w:rsidR="00CD7B13">
              <w:rPr>
                <w:rFonts w:cs="Arial"/>
                <w:sz w:val="20"/>
                <w:szCs w:val="20"/>
              </w:rPr>
              <w:t xml:space="preserve"> </w:t>
            </w:r>
            <w:r w:rsidRPr="00026E93" w:rsidR="001A0C9D">
              <w:rPr>
                <w:rFonts w:cs="Arial"/>
                <w:sz w:val="20"/>
                <w:szCs w:val="20"/>
              </w:rPr>
              <w:t xml:space="preserve">o Doctorado en </w:t>
            </w:r>
            <w:r w:rsidRPr="00026E93" w:rsidR="00974AE7">
              <w:rPr>
                <w:rFonts w:cs="Arial"/>
                <w:sz w:val="20"/>
                <w:szCs w:val="20"/>
              </w:rPr>
              <w:t>Finanzas, Administración, Contabilidad o área afín</w:t>
            </w:r>
            <w:r w:rsidRPr="00026E93" w:rsidR="001A0C9D">
              <w:rPr>
                <w:rFonts w:cs="Arial"/>
                <w:sz w:val="20"/>
                <w:szCs w:val="20"/>
              </w:rPr>
              <w:t xml:space="preserve">, experiencia laboral mínima de tres años relacionada con </w:t>
            </w:r>
            <w:r w:rsidRPr="00026E93" w:rsidR="00974AE7">
              <w:rPr>
                <w:rFonts w:cs="Arial"/>
                <w:sz w:val="20"/>
                <w:szCs w:val="20"/>
              </w:rPr>
              <w:t>de análisis financiero, planeación financiera o toma de decisiones en organizaciones,</w:t>
            </w:r>
            <w:r w:rsidRPr="00026E93" w:rsidR="001A0C9D">
              <w:rPr>
                <w:rFonts w:cs="Arial"/>
                <w:sz w:val="20"/>
                <w:szCs w:val="20"/>
              </w:rPr>
              <w:t xml:space="preserve"> experiencia docente mínima de 3 años.  Deberá contar con las competencias tecnológicas mínimas requeridas en el uso de plataformas educativas y herramientas digitales para el desarrollo del curso.</w:t>
            </w:r>
            <w:r w:rsidRPr="00E72126" w:rsidR="00A25CBB">
              <w:rPr>
                <w:rFonts w:cs="Arial"/>
                <w:sz w:val="20"/>
                <w:szCs w:val="20"/>
              </w:rPr>
              <w:t xml:space="preserve">  </w:t>
            </w:r>
          </w:p>
          <w:p w:rsidRPr="00E72126" w:rsidR="00C561A2" w:rsidP="00CD7B13" w:rsidRDefault="00A41C36" w14:paraId="74727566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E72126">
              <w:rPr>
                <w:rFonts w:cs="Arial" w:eastAsiaTheme="minorEastAsia"/>
                <w:sz w:val="20"/>
                <w:szCs w:val="20"/>
                <w:lang w:eastAsia="es-MX"/>
              </w:rPr>
              <w:t xml:space="preserve"> </w:t>
            </w:r>
          </w:p>
        </w:tc>
      </w:tr>
    </w:tbl>
    <w:p w:rsidR="000D2E7D" w:rsidP="00BE1D7E" w:rsidRDefault="000D2E7D" w14:paraId="5EBA4B95" w14:textId="0A82E5FC">
      <w:pPr>
        <w:rPr>
          <w:sz w:val="18"/>
        </w:rPr>
      </w:pPr>
    </w:p>
    <w:p w:rsidR="0021380B" w:rsidP="00754489" w:rsidRDefault="00754489" w14:paraId="183FA4BE" w14:textId="7D20B25E">
      <w:pPr>
        <w:tabs>
          <w:tab w:val="left" w:pos="2740"/>
        </w:tabs>
        <w:rPr>
          <w:sz w:val="18"/>
        </w:rPr>
      </w:pPr>
      <w:r>
        <w:rPr>
          <w:sz w:val="18"/>
        </w:rPr>
        <w:tab/>
      </w:r>
    </w:p>
    <w:p w:rsidRPr="00BE1D7E" w:rsidR="00754489" w:rsidP="00754489" w:rsidRDefault="00754489" w14:paraId="27C6FFD4" w14:textId="77777777">
      <w:pPr>
        <w:tabs>
          <w:tab w:val="left" w:pos="2740"/>
        </w:tabs>
        <w:rPr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C69D0" w:rsidTr="000C69D0" w14:paraId="12D1A3A6" w14:textId="77777777">
        <w:tc>
          <w:tcPr>
            <w:tcW w:w="8828" w:type="dxa"/>
          </w:tcPr>
          <w:p w:rsidRPr="00F07DF1" w:rsidR="000C69D0" w:rsidRDefault="000C69D0" w14:paraId="2BF28B2A" w14:textId="77777777">
            <w:pPr>
              <w:rPr>
                <w:rFonts w:cs="Arial"/>
                <w:b/>
                <w:sz w:val="20"/>
                <w:szCs w:val="20"/>
              </w:rPr>
            </w:pPr>
            <w:commentRangeStart w:id="6"/>
            <w:r w:rsidRPr="00F07DF1">
              <w:rPr>
                <w:rFonts w:cs="Arial"/>
                <w:b/>
                <w:sz w:val="20"/>
                <w:szCs w:val="20"/>
              </w:rPr>
              <w:t xml:space="preserve">Descripción de la asignatura: </w:t>
            </w:r>
            <w:commentRangeEnd w:id="6"/>
            <w:r w:rsidRPr="00F07DF1" w:rsidR="00676DE7">
              <w:rPr>
                <w:rStyle w:val="CommentReference"/>
                <w:rFonts w:cs="Arial"/>
                <w:b/>
                <w:sz w:val="20"/>
                <w:szCs w:val="20"/>
              </w:rPr>
              <w:commentReference w:id="6"/>
            </w:r>
          </w:p>
        </w:tc>
      </w:tr>
      <w:tr w:rsidR="000C69D0" w:rsidTr="000C69D0" w14:paraId="554A16DF" w14:textId="77777777">
        <w:tc>
          <w:tcPr>
            <w:tcW w:w="8828" w:type="dxa"/>
          </w:tcPr>
          <w:p w:rsidRPr="00F07DF1" w:rsidR="00EC3431" w:rsidRDefault="00EC3431" w14:paraId="0F7FE588" w14:textId="77777777">
            <w:pPr>
              <w:rPr>
                <w:rFonts w:cs="Arial"/>
                <w:sz w:val="20"/>
                <w:szCs w:val="20"/>
              </w:rPr>
            </w:pPr>
          </w:p>
          <w:p w:rsidRPr="00F07DF1" w:rsidR="00604D0F" w:rsidP="00974AE7" w:rsidRDefault="007733BE" w14:paraId="38955E29" w14:textId="1C343748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</w:rPr>
            </w:pPr>
            <w:r w:rsidRPr="00F07DF1">
              <w:rPr>
                <w:rFonts w:cs="Arial"/>
                <w:sz w:val="20"/>
                <w:szCs w:val="20"/>
              </w:rPr>
              <w:t>Asignatura teórica</w:t>
            </w:r>
            <w:r w:rsidRPr="00F07DF1" w:rsidR="00686F36">
              <w:rPr>
                <w:rFonts w:cs="Arial"/>
                <w:sz w:val="20"/>
                <w:szCs w:val="20"/>
              </w:rPr>
              <w:t>/práctica</w:t>
            </w:r>
            <w:r w:rsidRPr="00F07DF1" w:rsidR="00604D0F">
              <w:rPr>
                <w:rFonts w:cs="Arial"/>
                <w:sz w:val="20"/>
                <w:szCs w:val="20"/>
              </w:rPr>
              <w:t xml:space="preserve">. En esta asignatura el </w:t>
            </w:r>
            <w:r w:rsidRPr="00F07DF1" w:rsidR="00686F36">
              <w:rPr>
                <w:rFonts w:cs="Arial"/>
                <w:sz w:val="20"/>
                <w:szCs w:val="20"/>
              </w:rPr>
              <w:t>estudiante</w:t>
            </w:r>
            <w:r w:rsidRPr="00F07DF1" w:rsidR="00604D0F">
              <w:rPr>
                <w:rFonts w:cs="Arial"/>
                <w:sz w:val="20"/>
                <w:szCs w:val="20"/>
              </w:rPr>
              <w:t xml:space="preserve"> </w:t>
            </w:r>
            <w:r w:rsidRPr="00F07DF1" w:rsidR="00974AE7">
              <w:rPr>
                <w:rFonts w:cs="Arial"/>
                <w:sz w:val="20"/>
                <w:szCs w:val="20"/>
              </w:rPr>
              <w:t>analiza el funcionamiento de los mercados financieros y las instituciones que los regulan en el sistema financiero mexicano, así como los instrumentos y estrategias disponibles para la toma de decisiones de financiamiento y cobertura de riesgos. Además, examina tendencias innovadoras como fintech, criptoactivos y finanzas sostenibles, y aplica técnicas de análisis fundamental, técnico e indicadores financieros para sustentar decisiones de inversión en contextos reales, integrando criterios de riesgo, rendimiento y creación de valor.</w:t>
            </w:r>
          </w:p>
        </w:tc>
      </w:tr>
    </w:tbl>
    <w:p w:rsidR="00F82A59" w:rsidRDefault="00F82A59" w14:paraId="165C49E6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C69D0" w:rsidTr="000C69D0" w14:paraId="2220DDC3" w14:textId="77777777">
        <w:tc>
          <w:tcPr>
            <w:tcW w:w="8828" w:type="dxa"/>
          </w:tcPr>
          <w:p w:rsidRPr="0090012E" w:rsidR="000C69D0" w:rsidRDefault="000C69D0" w14:paraId="6D8BAAB5" w14:textId="77777777">
            <w:pPr>
              <w:rPr>
                <w:rFonts w:cs="Arial"/>
                <w:b/>
                <w:bCs/>
                <w:sz w:val="20"/>
                <w:szCs w:val="20"/>
              </w:rPr>
            </w:pPr>
            <w:r w:rsidRPr="6908C657">
              <w:rPr>
                <w:rFonts w:cs="Arial"/>
                <w:b/>
                <w:bCs/>
                <w:sz w:val="20"/>
                <w:szCs w:val="20"/>
              </w:rPr>
              <w:t xml:space="preserve">Software o paquetería necesaria para la </w:t>
            </w:r>
            <w:commentRangeStart w:id="7"/>
            <w:r w:rsidRPr="6908C657">
              <w:rPr>
                <w:rFonts w:cs="Arial"/>
                <w:b/>
                <w:bCs/>
                <w:sz w:val="20"/>
                <w:szCs w:val="20"/>
              </w:rPr>
              <w:t>asignatura</w:t>
            </w:r>
            <w:commentRangeEnd w:id="7"/>
            <w:r w:rsidRPr="6908C657" w:rsidR="0090012E">
              <w:rPr>
                <w:rStyle w:val="CommentReference"/>
                <w:rFonts w:cs="Arial"/>
                <w:b/>
                <w:bCs/>
                <w:sz w:val="20"/>
                <w:szCs w:val="20"/>
              </w:rPr>
              <w:commentReference w:id="7"/>
            </w:r>
            <w:r w:rsidRPr="6908C657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</w:tr>
      <w:tr w:rsidRPr="00AA5DAB" w:rsidR="000C69D0" w:rsidTr="000C69D0" w14:paraId="1585456F" w14:textId="77777777">
        <w:tc>
          <w:tcPr>
            <w:tcW w:w="8828" w:type="dxa"/>
          </w:tcPr>
          <w:p w:rsidRPr="00C36CA9" w:rsidR="00EC3431" w:rsidP="3D372A9F" w:rsidRDefault="00C36CA9" w14:paraId="61E84CFE" w14:textId="6916B92E">
            <w:pPr>
              <w:rPr>
                <w:rFonts w:cs="Arial"/>
                <w:sz w:val="20"/>
                <w:szCs w:val="20"/>
                <w:lang w:val="pt-BR"/>
              </w:rPr>
            </w:pPr>
            <w:r w:rsidRPr="05BFD8D5">
              <w:rPr>
                <w:rFonts w:cs="Arial"/>
                <w:sz w:val="20"/>
                <w:szCs w:val="20"/>
                <w:lang w:val="pt-BR"/>
              </w:rPr>
              <w:t>Hoja de cálculo (Excel o similar)</w:t>
            </w:r>
          </w:p>
          <w:p w:rsidRPr="00C36CA9" w:rsidR="00E34365" w:rsidP="00853E57" w:rsidRDefault="00E34365" w14:paraId="79538E41" w14:textId="757B76BA">
            <w:pPr>
              <w:rPr>
                <w:rFonts w:cs="Arial"/>
                <w:sz w:val="20"/>
                <w:szCs w:val="20"/>
                <w:lang w:val="pt-BR"/>
              </w:rPr>
            </w:pPr>
          </w:p>
        </w:tc>
      </w:tr>
      <w:tr w:rsidRPr="00AA5DAB" w:rsidR="000C69D0" w:rsidTr="00F82A59" w14:paraId="13871DD6" w14:textId="77777777">
        <w:tc>
          <w:tcPr>
            <w:tcW w:w="8828" w:type="dxa"/>
            <w:tcBorders>
              <w:left w:val="nil"/>
              <w:right w:val="nil"/>
            </w:tcBorders>
          </w:tcPr>
          <w:p w:rsidRPr="00C36CA9" w:rsidR="000C69D0" w:rsidRDefault="000C69D0" w14:paraId="54E8099E" w14:textId="77777777">
            <w:pPr>
              <w:rPr>
                <w:rFonts w:cs="Arial"/>
                <w:sz w:val="20"/>
                <w:szCs w:val="20"/>
                <w:lang w:val="pt-BR"/>
              </w:rPr>
            </w:pPr>
          </w:p>
          <w:p w:rsidRPr="00C36CA9" w:rsidR="007251DF" w:rsidRDefault="007251DF" w14:paraId="34C56381" w14:textId="2082CC65">
            <w:pPr>
              <w:rPr>
                <w:rFonts w:cs="Arial"/>
                <w:sz w:val="20"/>
                <w:szCs w:val="20"/>
                <w:lang w:val="pt-BR"/>
              </w:rPr>
            </w:pPr>
          </w:p>
        </w:tc>
      </w:tr>
      <w:tr w:rsidR="000C69D0" w:rsidTr="000C69D0" w14:paraId="5C319CAE" w14:textId="77777777">
        <w:tc>
          <w:tcPr>
            <w:tcW w:w="8828" w:type="dxa"/>
          </w:tcPr>
          <w:p w:rsidRPr="000C69D0" w:rsidR="000C69D0" w:rsidP="007251DF" w:rsidRDefault="000C69D0" w14:paraId="419069A4" w14:textId="2262E8A3">
            <w:pPr>
              <w:rPr>
                <w:rFonts w:cs="Arial"/>
                <w:b/>
                <w:sz w:val="20"/>
                <w:szCs w:val="20"/>
              </w:rPr>
            </w:pPr>
            <w:r w:rsidRPr="000C69D0">
              <w:rPr>
                <w:rFonts w:cs="Arial"/>
                <w:b/>
                <w:sz w:val="20"/>
                <w:szCs w:val="20"/>
              </w:rPr>
              <w:t xml:space="preserve">Sedes </w:t>
            </w:r>
            <w:r w:rsidR="00F62D1F">
              <w:rPr>
                <w:rFonts w:cs="Arial"/>
                <w:b/>
                <w:sz w:val="20"/>
                <w:szCs w:val="20"/>
              </w:rPr>
              <w:t xml:space="preserve">que cuentan </w:t>
            </w:r>
            <w:r w:rsidRPr="000C69D0">
              <w:rPr>
                <w:rFonts w:cs="Arial"/>
                <w:b/>
                <w:sz w:val="20"/>
                <w:szCs w:val="20"/>
              </w:rPr>
              <w:t>con</w:t>
            </w:r>
            <w:r w:rsidR="00F62D1F">
              <w:rPr>
                <w:rFonts w:cs="Arial"/>
                <w:b/>
                <w:sz w:val="20"/>
                <w:szCs w:val="20"/>
              </w:rPr>
              <w:t xml:space="preserve"> la</w:t>
            </w:r>
            <w:r w:rsidRPr="000C69D0">
              <w:rPr>
                <w:rFonts w:cs="Arial"/>
                <w:b/>
                <w:sz w:val="20"/>
                <w:szCs w:val="20"/>
              </w:rPr>
              <w:t xml:space="preserve"> licencia</w:t>
            </w:r>
            <w:r w:rsidR="00F62D1F">
              <w:rPr>
                <w:rFonts w:cs="Arial"/>
                <w:b/>
                <w:sz w:val="20"/>
                <w:szCs w:val="20"/>
              </w:rPr>
              <w:t xml:space="preserve"> del software</w:t>
            </w:r>
            <w:r w:rsidRPr="000C69D0">
              <w:rPr>
                <w:rFonts w:cs="Arial"/>
                <w:b/>
                <w:sz w:val="20"/>
                <w:szCs w:val="20"/>
              </w:rPr>
              <w:t xml:space="preserve">: </w:t>
            </w:r>
          </w:p>
        </w:tc>
      </w:tr>
    </w:tbl>
    <w:p w:rsidRPr="00676DE7" w:rsidR="000C69D0" w:rsidRDefault="000C69D0" w14:paraId="7654B2D3" w14:textId="77777777">
      <w:pPr>
        <w:rPr>
          <w:b/>
          <w:bCs/>
          <w:sz w:val="20"/>
          <w:szCs w:val="20"/>
        </w:rPr>
      </w:pPr>
    </w:p>
    <w:tbl>
      <w:tblPr>
        <w:tblStyle w:val="TableGrid"/>
        <w:tblW w:w="8828" w:type="dxa"/>
        <w:tblLook w:val="04A0" w:firstRow="1" w:lastRow="0" w:firstColumn="1" w:lastColumn="0" w:noHBand="0" w:noVBand="1"/>
      </w:tblPr>
      <w:tblGrid>
        <w:gridCol w:w="1515"/>
        <w:gridCol w:w="1100"/>
        <w:gridCol w:w="1200"/>
        <w:gridCol w:w="877"/>
        <w:gridCol w:w="960"/>
        <w:gridCol w:w="3176"/>
      </w:tblGrid>
      <w:tr w:rsidRPr="00676DE7" w:rsidR="00AF5743" w:rsidTr="2B769BF4" w14:paraId="1956516F" w14:textId="3FA9E93F">
        <w:tc>
          <w:tcPr>
            <w:tcW w:w="8828" w:type="dxa"/>
            <w:gridSpan w:val="6"/>
            <w:tcMar/>
          </w:tcPr>
          <w:p w:rsidRPr="00676DE7" w:rsidR="00AF5743" w:rsidRDefault="00AF5743" w14:paraId="7465E622" w14:textId="39231785">
            <w:pPr>
              <w:rPr>
                <w:b/>
                <w:bCs/>
                <w:sz w:val="20"/>
                <w:szCs w:val="20"/>
              </w:rPr>
            </w:pPr>
            <w:r w:rsidRPr="00C1513F">
              <w:rPr>
                <w:b/>
                <w:bCs/>
                <w:sz w:val="20"/>
                <w:szCs w:val="20"/>
                <w:highlight w:val="yellow"/>
              </w:rPr>
              <w:t>Recursos Bibliográficos/ Hemerográficos</w:t>
            </w:r>
          </w:p>
        </w:tc>
      </w:tr>
      <w:tr w:rsidR="00C06D5A" w:rsidTr="2B769BF4" w14:paraId="06689202" w14:textId="679FE005">
        <w:tc>
          <w:tcPr>
            <w:tcW w:w="1515" w:type="dxa"/>
            <w:tcMar/>
            <w:vAlign w:val="center"/>
          </w:tcPr>
          <w:p w:rsidR="00AF5743" w:rsidP="00AF5743" w:rsidRDefault="00D26AEA" w14:paraId="1F7EC1FA" w14:textId="542AA4EB">
            <w:r w:rsidRPr="00A628A7">
              <w:rPr>
                <w:rFonts w:cs="Arial"/>
                <w:b/>
                <w:sz w:val="20"/>
              </w:rPr>
              <w:t>Titulo</w:t>
            </w:r>
          </w:p>
        </w:tc>
        <w:tc>
          <w:tcPr>
            <w:tcW w:w="1100" w:type="dxa"/>
            <w:tcMar/>
            <w:vAlign w:val="center"/>
          </w:tcPr>
          <w:p w:rsidR="00AF5743" w:rsidP="00AF5743" w:rsidRDefault="00D26AEA" w14:paraId="5CE46591" w14:textId="0A973AAE">
            <w:r w:rsidRPr="00A628A7">
              <w:rPr>
                <w:rFonts w:cs="Arial"/>
                <w:b/>
                <w:sz w:val="20"/>
              </w:rPr>
              <w:t>Autor</w:t>
            </w:r>
          </w:p>
        </w:tc>
        <w:tc>
          <w:tcPr>
            <w:tcW w:w="1200" w:type="dxa"/>
            <w:tcMar/>
            <w:vAlign w:val="center"/>
          </w:tcPr>
          <w:p w:rsidR="00AF5743" w:rsidP="00AF5743" w:rsidRDefault="00D26AEA" w14:paraId="41194C09" w14:textId="77F8CC09">
            <w:r w:rsidRPr="00A628A7">
              <w:rPr>
                <w:rFonts w:cs="Arial"/>
                <w:b/>
                <w:sz w:val="20"/>
              </w:rPr>
              <w:t>Editorial</w:t>
            </w:r>
          </w:p>
        </w:tc>
        <w:tc>
          <w:tcPr>
            <w:tcW w:w="877" w:type="dxa"/>
            <w:tcMar/>
            <w:vAlign w:val="center"/>
          </w:tcPr>
          <w:p w:rsidR="00AF5743" w:rsidP="00AF5743" w:rsidRDefault="00D26AEA" w14:paraId="0286BF61" w14:textId="2711E29A">
            <w:commentRangeStart w:id="8"/>
            <w:r w:rsidRPr="00A628A7">
              <w:rPr>
                <w:rFonts w:cs="Arial"/>
                <w:b/>
                <w:sz w:val="20"/>
              </w:rPr>
              <w:t>Año*</w:t>
            </w:r>
            <w:commentRangeEnd w:id="8"/>
            <w:r w:rsidR="00F6295D">
              <w:rPr>
                <w:rStyle w:val="CommentReference"/>
                <w:sz w:val="22"/>
                <w:szCs w:val="22"/>
              </w:rPr>
              <w:commentReference w:id="8"/>
            </w:r>
          </w:p>
        </w:tc>
        <w:tc>
          <w:tcPr>
            <w:tcW w:w="960" w:type="dxa"/>
            <w:tcMar/>
          </w:tcPr>
          <w:p w:rsidR="00AF5743" w:rsidP="00AF5743" w:rsidRDefault="00D26AEA" w14:paraId="5AD015C0" w14:textId="464B553E">
            <w:r w:rsidRPr="00A628A7">
              <w:rPr>
                <w:rFonts w:cs="Arial"/>
                <w:b/>
                <w:sz w:val="20"/>
              </w:rPr>
              <w:t>Base de datos</w:t>
            </w:r>
          </w:p>
        </w:tc>
        <w:tc>
          <w:tcPr>
            <w:tcW w:w="3176" w:type="dxa"/>
            <w:tcMar/>
          </w:tcPr>
          <w:p w:rsidRPr="00A628A7" w:rsidR="00AF5743" w:rsidP="00AF5743" w:rsidRDefault="00AF5743" w14:paraId="7B620019" w14:textId="7433E02A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L</w:t>
            </w:r>
            <w:r w:rsidR="00D26AEA">
              <w:rPr>
                <w:rFonts w:cs="Arial"/>
                <w:b/>
                <w:sz w:val="20"/>
              </w:rPr>
              <w:t>iga</w:t>
            </w:r>
          </w:p>
        </w:tc>
      </w:tr>
      <w:tr w:rsidR="2B769BF4" w:rsidTr="2B769BF4" w14:paraId="429C4D4A">
        <w:trPr>
          <w:trHeight w:val="300"/>
        </w:trPr>
        <w:tc>
          <w:tcPr>
            <w:tcW w:w="1515" w:type="dxa"/>
            <w:tcMar/>
            <w:vAlign w:val="center"/>
          </w:tcPr>
          <w:p w:rsidR="2B769BF4" w:rsidP="2B769BF4" w:rsidRDefault="2B769BF4" w14:paraId="4249B09B" w14:textId="140C210D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El sector financiero en la era digital: datos, digitalización y descentralización: las 3D de la nueva banca</w:t>
            </w:r>
          </w:p>
        </w:tc>
        <w:tc>
          <w:tcPr>
            <w:tcW w:w="1100" w:type="dxa"/>
            <w:tcMar/>
            <w:vAlign w:val="center"/>
          </w:tcPr>
          <w:p w:rsidR="2B769BF4" w:rsidP="2B769BF4" w:rsidRDefault="2B769BF4" w14:paraId="351539C6" w14:textId="2209D435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Arguedas Sanz, Raquel - Sánchez Aristi, Ángel - Mendieta Aragón, Adrián</w:t>
            </w:r>
          </w:p>
        </w:tc>
        <w:tc>
          <w:tcPr>
            <w:tcW w:w="1200" w:type="dxa"/>
            <w:tcMar/>
            <w:vAlign w:val="center"/>
          </w:tcPr>
          <w:p w:rsidR="2B769BF4" w:rsidP="2B769BF4" w:rsidRDefault="2B769BF4" w14:paraId="433AFC6B" w14:textId="3DE85643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Universidad Nacional de Educación a Distancia</w:t>
            </w:r>
          </w:p>
        </w:tc>
        <w:tc>
          <w:tcPr>
            <w:tcW w:w="877" w:type="dxa"/>
            <w:tcMar/>
            <w:vAlign w:val="center"/>
          </w:tcPr>
          <w:p w:rsidR="2B769BF4" w:rsidP="2B769BF4" w:rsidRDefault="2B769BF4" w14:paraId="41D63DE4" w14:textId="5DAEB552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2023</w:t>
            </w:r>
          </w:p>
        </w:tc>
        <w:tc>
          <w:tcPr>
            <w:tcW w:w="960" w:type="dxa"/>
            <w:tcMar/>
          </w:tcPr>
          <w:p w:rsidR="2B769BF4" w:rsidP="2B769BF4" w:rsidRDefault="2B769BF4" w14:paraId="306D695A" w14:textId="7B212BFC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E</w:t>
            </w:r>
            <w:r w:rsidRPr="2B769BF4" w:rsidR="2B769BF4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3176" w:type="dxa"/>
            <w:tcMar/>
          </w:tcPr>
          <w:p w:rsidR="2B769BF4" w:rsidP="2B769BF4" w:rsidRDefault="2B769BF4" w14:paraId="60FFAB9B" w14:textId="738679BB">
            <w:pPr>
              <w:rPr>
                <w:rFonts w:cs="Arial"/>
                <w:sz w:val="20"/>
                <w:szCs w:val="20"/>
              </w:rPr>
            </w:pPr>
            <w:hyperlink r:id="R28026d402be04f04">
              <w:r w:rsidRPr="2B769BF4" w:rsidR="2B769BF4">
                <w:rPr>
                  <w:rStyle w:val="Hyperlink"/>
                  <w:rFonts w:cs="Arial"/>
                  <w:sz w:val="20"/>
                  <w:szCs w:val="20"/>
                </w:rPr>
                <w:t>https://elibro.net/es/ereader/anahuac/228805?page=1</w:t>
              </w:r>
            </w:hyperlink>
          </w:p>
          <w:p w:rsidR="2B769BF4" w:rsidP="2B769BF4" w:rsidRDefault="2B769BF4" w14:paraId="0F53E0CA" w14:textId="219CAFCD">
            <w:pPr>
              <w:rPr>
                <w:rFonts w:cs="Arial"/>
                <w:sz w:val="20"/>
                <w:szCs w:val="20"/>
              </w:rPr>
            </w:pPr>
          </w:p>
        </w:tc>
      </w:tr>
      <w:tr w:rsidR="2B769BF4" w:rsidTr="2B769BF4" w14:paraId="075D6469">
        <w:trPr>
          <w:trHeight w:val="300"/>
        </w:trPr>
        <w:tc>
          <w:tcPr>
            <w:tcW w:w="1515" w:type="dxa"/>
            <w:tcMar/>
            <w:vAlign w:val="center"/>
          </w:tcPr>
          <w:p w:rsidR="2B769BF4" w:rsidP="2B769BF4" w:rsidRDefault="2B769BF4" w14:paraId="371EAE83" w14:textId="6CF933DB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ABC de finanzas sostenibles: guía básica de educación financiera</w:t>
            </w:r>
          </w:p>
        </w:tc>
        <w:tc>
          <w:tcPr>
            <w:tcW w:w="1100" w:type="dxa"/>
            <w:tcMar/>
            <w:vAlign w:val="center"/>
          </w:tcPr>
          <w:p w:rsidR="2B769BF4" w:rsidP="2B769BF4" w:rsidRDefault="2B769BF4" w14:paraId="646C09B9" w14:textId="2F4750AC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Utrilla Armendáriz, Jorge Octavio</w:t>
            </w:r>
          </w:p>
        </w:tc>
        <w:tc>
          <w:tcPr>
            <w:tcW w:w="1200" w:type="dxa"/>
            <w:tcMar/>
            <w:vAlign w:val="center"/>
          </w:tcPr>
          <w:p w:rsidR="2B769BF4" w:rsidP="2B769BF4" w:rsidRDefault="2B769BF4" w14:paraId="416B5F7E" w14:textId="5DEE908D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Instituto Mexicano de Contadores Públicos</w:t>
            </w:r>
          </w:p>
        </w:tc>
        <w:tc>
          <w:tcPr>
            <w:tcW w:w="877" w:type="dxa"/>
            <w:tcMar/>
            <w:vAlign w:val="center"/>
          </w:tcPr>
          <w:p w:rsidR="2B769BF4" w:rsidP="2B769BF4" w:rsidRDefault="2B769BF4" w14:paraId="319E1A9B" w14:textId="242C68A9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2024</w:t>
            </w:r>
          </w:p>
        </w:tc>
        <w:tc>
          <w:tcPr>
            <w:tcW w:w="960" w:type="dxa"/>
            <w:tcMar/>
          </w:tcPr>
          <w:p w:rsidR="2B769BF4" w:rsidP="2B769BF4" w:rsidRDefault="2B769BF4" w14:paraId="3E8B2E08" w14:textId="118118D2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E</w:t>
            </w:r>
            <w:r w:rsidRPr="2B769BF4" w:rsidR="2B769BF4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3176" w:type="dxa"/>
            <w:tcMar/>
          </w:tcPr>
          <w:p w:rsidR="2B769BF4" w:rsidP="2B769BF4" w:rsidRDefault="2B769BF4" w14:paraId="1C87351B">
            <w:pPr>
              <w:rPr>
                <w:rFonts w:cs="Arial"/>
                <w:sz w:val="20"/>
                <w:szCs w:val="20"/>
              </w:rPr>
            </w:pPr>
            <w:hyperlink r:id="R8bc014f29d0c4d0c">
              <w:r w:rsidRPr="2B769BF4" w:rsidR="2B769BF4">
                <w:rPr>
                  <w:rStyle w:val="Hyperlink"/>
                  <w:rFonts w:cs="Arial"/>
                  <w:sz w:val="20"/>
                  <w:szCs w:val="20"/>
                </w:rPr>
                <w:t>https://elibro.net/es/ereader/anahuac/epub/280455</w:t>
              </w:r>
            </w:hyperlink>
          </w:p>
          <w:p w:rsidR="2B769BF4" w:rsidP="2B769BF4" w:rsidRDefault="2B769BF4" w14:paraId="5DB373D2">
            <w:pPr>
              <w:rPr>
                <w:rFonts w:cs="Arial"/>
                <w:sz w:val="20"/>
                <w:szCs w:val="20"/>
              </w:rPr>
            </w:pPr>
          </w:p>
        </w:tc>
      </w:tr>
      <w:tr w:rsidR="2B769BF4" w:rsidTr="2B769BF4" w14:paraId="7FF8A338">
        <w:trPr>
          <w:trHeight w:val="300"/>
        </w:trPr>
        <w:tc>
          <w:tcPr>
            <w:tcW w:w="1515" w:type="dxa"/>
            <w:tcMar/>
            <w:vAlign w:val="center"/>
          </w:tcPr>
          <w:p w:rsidR="2B769BF4" w:rsidP="2B769BF4" w:rsidRDefault="2B769BF4" w14:paraId="507F992E" w14:textId="63097433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Finanzas con un enfoque corporativo a corto y largo plazo.</w:t>
            </w:r>
          </w:p>
        </w:tc>
        <w:tc>
          <w:tcPr>
            <w:tcW w:w="1100" w:type="dxa"/>
            <w:tcMar/>
            <w:vAlign w:val="center"/>
          </w:tcPr>
          <w:p w:rsidR="2B769BF4" w:rsidP="2B769BF4" w:rsidRDefault="2B769BF4" w14:paraId="27B1BD5E" w14:textId="784128F8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Ulloa Miranda, J. C. Castillo Martínez, D. C. ; Proaño Altamirano, G. E. </w:t>
            </w:r>
          </w:p>
        </w:tc>
        <w:tc>
          <w:tcPr>
            <w:tcW w:w="1200" w:type="dxa"/>
            <w:tcMar/>
            <w:vAlign w:val="center"/>
          </w:tcPr>
          <w:p w:rsidR="2B769BF4" w:rsidP="2B769BF4" w:rsidRDefault="2B769BF4" w14:paraId="196F5EE1" w14:textId="56B069EF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 Ambato, Ecuador: Editorial del Instituto Superior Tecnológico España (ISTE)</w:t>
            </w:r>
          </w:p>
        </w:tc>
        <w:tc>
          <w:tcPr>
            <w:tcW w:w="877" w:type="dxa"/>
            <w:tcMar/>
            <w:vAlign w:val="center"/>
          </w:tcPr>
          <w:p w:rsidR="2B769BF4" w:rsidP="2B769BF4" w:rsidRDefault="2B769BF4" w14:paraId="0EA8CE34" w14:textId="24821CDF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2024</w:t>
            </w:r>
          </w:p>
        </w:tc>
        <w:tc>
          <w:tcPr>
            <w:tcW w:w="960" w:type="dxa"/>
            <w:tcMar/>
          </w:tcPr>
          <w:p w:rsidR="2B769BF4" w:rsidP="2B769BF4" w:rsidRDefault="2B769BF4" w14:paraId="202D6CD9" w14:textId="542C95B5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E</w:t>
            </w:r>
            <w:r w:rsidRPr="2B769BF4" w:rsidR="2B769BF4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3176" w:type="dxa"/>
            <w:tcMar/>
          </w:tcPr>
          <w:p w:rsidR="2B769BF4" w:rsidP="2B769BF4" w:rsidRDefault="2B769BF4" w14:paraId="68F38649" w14:textId="757BB463">
            <w:pPr>
              <w:rPr>
                <w:rFonts w:cs="Arial"/>
                <w:sz w:val="20"/>
                <w:szCs w:val="20"/>
              </w:rPr>
            </w:pPr>
            <w:hyperlink r:id="Rf7c7a85d37d94097">
              <w:r w:rsidRPr="2B769BF4" w:rsidR="2B769BF4">
                <w:rPr>
                  <w:rStyle w:val="Hyperlink"/>
                  <w:rFonts w:cs="Arial"/>
                  <w:sz w:val="20"/>
                  <w:szCs w:val="20"/>
                </w:rPr>
                <w:t>https://elibro.net/es/ereader/anahuac/283291?page=10</w:t>
              </w:r>
            </w:hyperlink>
          </w:p>
          <w:p w:rsidR="2B769BF4" w:rsidP="2B769BF4" w:rsidRDefault="2B769BF4" w14:paraId="7582F8C8" w14:textId="241D20E7">
            <w:pPr>
              <w:rPr>
                <w:rFonts w:cs="Arial"/>
                <w:sz w:val="20"/>
                <w:szCs w:val="20"/>
              </w:rPr>
            </w:pPr>
          </w:p>
        </w:tc>
      </w:tr>
      <w:tr w:rsidR="2B769BF4" w:rsidTr="2B769BF4" w14:paraId="004AC0E0">
        <w:trPr>
          <w:trHeight w:val="300"/>
        </w:trPr>
        <w:tc>
          <w:tcPr>
            <w:tcW w:w="1515" w:type="dxa"/>
            <w:tcMar/>
            <w:vAlign w:val="center"/>
          </w:tcPr>
          <w:p w:rsidR="2B769BF4" w:rsidP="2B769BF4" w:rsidRDefault="2B769BF4" w14:paraId="7038B743" w14:textId="37E7CE91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 xml:space="preserve">Machine </w:t>
            </w:r>
            <w:r w:rsidRPr="2B769BF4" w:rsidR="2B769BF4">
              <w:rPr>
                <w:rFonts w:cs="Arial"/>
                <w:sz w:val="20"/>
                <w:szCs w:val="20"/>
              </w:rPr>
              <w:t>Learning</w:t>
            </w:r>
            <w:r w:rsidRPr="2B769BF4" w:rsidR="2B769BF4">
              <w:rPr>
                <w:rFonts w:cs="Arial"/>
                <w:sz w:val="20"/>
                <w:szCs w:val="20"/>
              </w:rPr>
              <w:t>: fundamentos</w:t>
            </w:r>
            <w:r w:rsidRPr="2B769BF4" w:rsidR="5C2914E9">
              <w:rPr>
                <w:rFonts w:cs="Arial"/>
                <w:sz w:val="20"/>
                <w:szCs w:val="20"/>
              </w:rPr>
              <w:t>,</w:t>
            </w:r>
            <w:r w:rsidRPr="2B769BF4" w:rsidR="2B769BF4">
              <w:rPr>
                <w:rFonts w:cs="Arial"/>
                <w:sz w:val="20"/>
                <w:szCs w:val="20"/>
              </w:rPr>
              <w:t xml:space="preserve"> algoritmos y aplicaciones para los negocios, industria y finanzas.</w:t>
            </w:r>
          </w:p>
        </w:tc>
        <w:tc>
          <w:tcPr>
            <w:tcW w:w="1100" w:type="dxa"/>
            <w:tcMar/>
            <w:vAlign w:val="center"/>
          </w:tcPr>
          <w:p w:rsidR="2B769BF4" w:rsidP="2B769BF4" w:rsidRDefault="2B769BF4" w14:paraId="0E22ED06" w14:textId="4B18AC8C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Velasco Rebolledo, J</w:t>
            </w:r>
          </w:p>
        </w:tc>
        <w:tc>
          <w:tcPr>
            <w:tcW w:w="1200" w:type="dxa"/>
            <w:tcMar/>
            <w:vAlign w:val="center"/>
          </w:tcPr>
          <w:p w:rsidR="2B769BF4" w:rsidP="2B769BF4" w:rsidRDefault="2B769BF4" w14:paraId="5E183BED" w14:textId="0AB5248F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Madrid: Ediciones Díaz de Santos</w:t>
            </w:r>
          </w:p>
        </w:tc>
        <w:tc>
          <w:tcPr>
            <w:tcW w:w="877" w:type="dxa"/>
            <w:tcMar/>
            <w:vAlign w:val="center"/>
          </w:tcPr>
          <w:p w:rsidR="2B769BF4" w:rsidP="2B769BF4" w:rsidRDefault="2B769BF4" w14:paraId="48B9946B" w14:textId="536DB23F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2024</w:t>
            </w:r>
          </w:p>
        </w:tc>
        <w:tc>
          <w:tcPr>
            <w:tcW w:w="960" w:type="dxa"/>
            <w:tcMar/>
          </w:tcPr>
          <w:p w:rsidR="2B769BF4" w:rsidP="2B769BF4" w:rsidRDefault="2B769BF4" w14:paraId="3972D054" w14:textId="3A855D91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E</w:t>
            </w:r>
            <w:r w:rsidRPr="2B769BF4" w:rsidR="2B769BF4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3176" w:type="dxa"/>
            <w:tcMar/>
          </w:tcPr>
          <w:p w:rsidR="2B769BF4" w:rsidP="2B769BF4" w:rsidRDefault="2B769BF4" w14:paraId="193BD312" w14:textId="1A14B44C">
            <w:pPr>
              <w:rPr>
                <w:rFonts w:cs="Arial"/>
                <w:sz w:val="20"/>
                <w:szCs w:val="20"/>
              </w:rPr>
            </w:pPr>
            <w:hyperlink r:id="Rd44fc91da43e457d">
              <w:r w:rsidRPr="2B769BF4" w:rsidR="2B769BF4">
                <w:rPr>
                  <w:rStyle w:val="Hyperlink"/>
                  <w:rFonts w:cs="Arial"/>
                  <w:sz w:val="20"/>
                  <w:szCs w:val="20"/>
                </w:rPr>
                <w:t>https://elibro.net/es/ereader/anahuac/275096?page=1</w:t>
              </w:r>
            </w:hyperlink>
            <w:r w:rsidRPr="2B769BF4" w:rsidR="2B769BF4">
              <w:rPr>
                <w:rFonts w:cs="Arial"/>
                <w:sz w:val="20"/>
                <w:szCs w:val="20"/>
              </w:rPr>
              <w:t>.</w:t>
            </w:r>
          </w:p>
          <w:p w:rsidR="2B769BF4" w:rsidP="2B769BF4" w:rsidRDefault="2B769BF4" w14:paraId="05DECF16" w14:textId="3E0E8934">
            <w:pPr>
              <w:rPr>
                <w:rFonts w:cs="Arial"/>
                <w:sz w:val="20"/>
                <w:szCs w:val="20"/>
              </w:rPr>
            </w:pPr>
          </w:p>
        </w:tc>
      </w:tr>
      <w:tr w:rsidR="2B769BF4" w:rsidTr="2B769BF4" w14:paraId="1F53DB01">
        <w:trPr>
          <w:trHeight w:val="300"/>
        </w:trPr>
        <w:tc>
          <w:tcPr>
            <w:tcW w:w="1515" w:type="dxa"/>
            <w:tcMar/>
            <w:vAlign w:val="center"/>
          </w:tcPr>
          <w:p w:rsidR="2B769BF4" w:rsidP="2B769BF4" w:rsidRDefault="2B769BF4" w14:paraId="014B9605" w14:textId="2E20D9FA">
            <w:pPr>
              <w:rPr>
                <w:rFonts w:cs="Arial"/>
                <w:sz w:val="20"/>
                <w:szCs w:val="20"/>
              </w:rPr>
            </w:pPr>
            <w:r>
              <w:br/>
            </w:r>
            <w:r w:rsidRPr="2B769BF4" w:rsidR="2B769BF4">
              <w:rPr>
                <w:rFonts w:cs="Arial"/>
                <w:sz w:val="20"/>
                <w:szCs w:val="20"/>
              </w:rPr>
              <w:t>Gestión financiera y ética empresarial: el Controller en la RSC</w:t>
            </w:r>
          </w:p>
        </w:tc>
        <w:tc>
          <w:tcPr>
            <w:tcW w:w="1100" w:type="dxa"/>
            <w:tcMar/>
            <w:vAlign w:val="center"/>
          </w:tcPr>
          <w:p w:rsidR="2B769BF4" w:rsidP="2B769BF4" w:rsidRDefault="2B769BF4" w14:paraId="3E22B149" w14:textId="283B69F9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Abad Segura, Emilio</w:t>
            </w:r>
          </w:p>
        </w:tc>
        <w:tc>
          <w:tcPr>
            <w:tcW w:w="1200" w:type="dxa"/>
            <w:tcMar/>
            <w:vAlign w:val="center"/>
          </w:tcPr>
          <w:p w:rsidR="2B769BF4" w:rsidP="2B769BF4" w:rsidRDefault="2B769BF4" w14:paraId="195F8311" w14:textId="389E0972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Editorial Universidad de Almería</w:t>
            </w:r>
          </w:p>
        </w:tc>
        <w:tc>
          <w:tcPr>
            <w:tcW w:w="877" w:type="dxa"/>
            <w:tcMar/>
            <w:vAlign w:val="center"/>
          </w:tcPr>
          <w:p w:rsidR="2B769BF4" w:rsidP="2B769BF4" w:rsidRDefault="2B769BF4" w14:paraId="09BF7936" w14:textId="433F69A9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2024</w:t>
            </w:r>
          </w:p>
        </w:tc>
        <w:tc>
          <w:tcPr>
            <w:tcW w:w="960" w:type="dxa"/>
            <w:tcMar/>
          </w:tcPr>
          <w:p w:rsidR="2B769BF4" w:rsidP="2B769BF4" w:rsidRDefault="2B769BF4" w14:paraId="2D44BF5C" w14:textId="12BED53A">
            <w:pPr>
              <w:rPr>
                <w:rFonts w:cs="Arial"/>
                <w:sz w:val="20"/>
                <w:szCs w:val="20"/>
              </w:rPr>
            </w:pPr>
            <w:r w:rsidRPr="2B769BF4" w:rsidR="2B769BF4">
              <w:rPr>
                <w:rFonts w:cs="Arial"/>
                <w:sz w:val="20"/>
                <w:szCs w:val="20"/>
              </w:rPr>
              <w:t>E</w:t>
            </w:r>
            <w:r w:rsidRPr="2B769BF4" w:rsidR="2B769BF4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3176" w:type="dxa"/>
            <w:tcMar/>
          </w:tcPr>
          <w:p w:rsidR="2B769BF4" w:rsidP="2B769BF4" w:rsidRDefault="2B769BF4" w14:paraId="0A6B276F" w14:textId="1B56993A">
            <w:pPr>
              <w:rPr>
                <w:rFonts w:cs="Arial"/>
                <w:sz w:val="20"/>
                <w:szCs w:val="20"/>
              </w:rPr>
            </w:pPr>
            <w:hyperlink r:id="Rb418c84d5a244661">
              <w:r w:rsidRPr="2B769BF4" w:rsidR="2B769BF4">
                <w:rPr>
                  <w:rStyle w:val="Hyperlink"/>
                  <w:rFonts w:cs="Arial"/>
                  <w:sz w:val="20"/>
                  <w:szCs w:val="20"/>
                </w:rPr>
                <w:t>https://elibro.net/es/ereader/anahuac/281155?page=1</w:t>
              </w:r>
            </w:hyperlink>
          </w:p>
          <w:p w:rsidR="2B769BF4" w:rsidP="2B769BF4" w:rsidRDefault="2B769BF4" w14:paraId="4A73CEB1" w14:textId="37A3C967">
            <w:pPr>
              <w:rPr>
                <w:rFonts w:cs="Arial"/>
                <w:sz w:val="20"/>
                <w:szCs w:val="20"/>
              </w:rPr>
            </w:pPr>
          </w:p>
        </w:tc>
      </w:tr>
      <w:tr w:rsidR="00C06D5A" w:rsidTr="2B769BF4" w14:paraId="37FA7C02" w14:textId="77777777">
        <w:tc>
          <w:tcPr>
            <w:tcW w:w="1515" w:type="dxa"/>
            <w:tcMar/>
            <w:vAlign w:val="center"/>
          </w:tcPr>
          <w:p w:rsidRPr="00F6295D" w:rsidR="00C36CA9" w:rsidP="00C36CA9" w:rsidRDefault="00C36CA9" w14:paraId="44BF0911" w14:textId="1CB31436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Gestión financiera</w:t>
            </w:r>
          </w:p>
        </w:tc>
        <w:tc>
          <w:tcPr>
            <w:tcW w:w="1100" w:type="dxa"/>
            <w:tcMar/>
            <w:vAlign w:val="center"/>
          </w:tcPr>
          <w:p w:rsidRPr="00F6295D" w:rsidR="00C36CA9" w:rsidP="2B769BF4" w:rsidRDefault="000219F4" w14:paraId="6FCBA0F9" w14:textId="2CDC66C4">
            <w:pPr>
              <w:rPr>
                <w:rFonts w:cs="Arial"/>
                <w:sz w:val="20"/>
                <w:szCs w:val="20"/>
              </w:rPr>
            </w:pPr>
            <w:r w:rsidRPr="2B769BF4" w:rsidR="000219F4">
              <w:rPr>
                <w:rFonts w:cs="Arial"/>
                <w:sz w:val="20"/>
                <w:szCs w:val="20"/>
              </w:rPr>
              <w:t xml:space="preserve">Muñoz Cabanes, </w:t>
            </w:r>
            <w:r w:rsidRPr="2B769BF4" w:rsidR="5A17F61E">
              <w:rPr>
                <w:rFonts w:cs="Arial"/>
                <w:sz w:val="20"/>
                <w:szCs w:val="20"/>
              </w:rPr>
              <w:t>E.;</w:t>
            </w:r>
            <w:r w:rsidRPr="2B769BF4" w:rsidR="000219F4">
              <w:rPr>
                <w:rFonts w:cs="Arial"/>
                <w:sz w:val="20"/>
                <w:szCs w:val="20"/>
              </w:rPr>
              <w:t xml:space="preserve"> Ruíz Pelayo, P.</w:t>
            </w:r>
          </w:p>
        </w:tc>
        <w:tc>
          <w:tcPr>
            <w:tcW w:w="1200" w:type="dxa"/>
            <w:tcMar/>
            <w:vAlign w:val="center"/>
          </w:tcPr>
          <w:p w:rsidRPr="00F6295D" w:rsidR="00C36CA9" w:rsidP="00C36CA9" w:rsidRDefault="00C36CA9" w14:paraId="71EB5B74" w14:textId="36B0C8C1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Madrid: Macmillan Iberia, S.A.</w:t>
            </w:r>
          </w:p>
        </w:tc>
        <w:tc>
          <w:tcPr>
            <w:tcW w:w="877" w:type="dxa"/>
            <w:tcMar/>
            <w:vAlign w:val="center"/>
          </w:tcPr>
          <w:p w:rsidRPr="00F6295D" w:rsidR="00C36CA9" w:rsidP="00C36CA9" w:rsidRDefault="00C36CA9" w14:paraId="6D2059AA" w14:textId="37127838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2025</w:t>
            </w:r>
          </w:p>
        </w:tc>
        <w:tc>
          <w:tcPr>
            <w:tcW w:w="960" w:type="dxa"/>
            <w:tcMar/>
          </w:tcPr>
          <w:p w:rsidRPr="00F6295D" w:rsidR="00C36CA9" w:rsidP="00C36CA9" w:rsidRDefault="7F8D7E6F" w14:paraId="0D1CB796" w14:textId="3DADA882">
            <w:pPr>
              <w:rPr>
                <w:rFonts w:cs="Arial"/>
                <w:sz w:val="20"/>
                <w:szCs w:val="20"/>
              </w:rPr>
            </w:pPr>
            <w:r w:rsidRPr="6908C657">
              <w:rPr>
                <w:rFonts w:cs="Arial"/>
                <w:sz w:val="20"/>
                <w:szCs w:val="20"/>
              </w:rPr>
              <w:t>E</w:t>
            </w:r>
            <w:r w:rsidRPr="0EF0A7E9" w:rsidR="00C36CA9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3176" w:type="dxa"/>
            <w:tcMar/>
          </w:tcPr>
          <w:p w:rsidRPr="00F6295D" w:rsidR="00C36CA9" w:rsidP="2B769BF4" w:rsidRDefault="00C36CA9" w14:paraId="7F34B078" w14:textId="77777777">
            <w:pPr>
              <w:rPr>
                <w:rFonts w:cs="Arial"/>
                <w:sz w:val="20"/>
                <w:szCs w:val="20"/>
              </w:rPr>
            </w:pPr>
            <w:hyperlink r:id="Rd64a7583740e4cfc">
              <w:r w:rsidRPr="2B769BF4" w:rsidR="00C36CA9">
                <w:rPr>
                  <w:rStyle w:val="Hyperlink"/>
                  <w:rFonts w:cs="Arial"/>
                  <w:sz w:val="20"/>
                  <w:szCs w:val="20"/>
                </w:rPr>
                <w:t>https://elibro.net/es/ereader/anahuac/287985?page=3</w:t>
              </w:r>
            </w:hyperlink>
          </w:p>
          <w:p w:rsidRPr="00F6295D" w:rsidR="00C36CA9" w:rsidP="00C36CA9" w:rsidRDefault="00C36CA9" w14:paraId="21BBAD77" w14:textId="77777777">
            <w:pPr>
              <w:rPr>
                <w:rFonts w:cs="Arial"/>
                <w:sz w:val="20"/>
              </w:rPr>
            </w:pPr>
          </w:p>
        </w:tc>
      </w:tr>
      <w:tr w:rsidR="00C06D5A" w:rsidTr="2B769BF4" w14:paraId="782D6F93" w14:textId="77777777">
        <w:tc>
          <w:tcPr>
            <w:tcW w:w="1515" w:type="dxa"/>
            <w:tcMar/>
            <w:vAlign w:val="center"/>
          </w:tcPr>
          <w:p w:rsidRPr="00C36CA9" w:rsidR="00C36CA9" w:rsidP="00C36CA9" w:rsidRDefault="00C36CA9" w14:paraId="62EB80D2" w14:textId="7525D7E3">
            <w:pPr>
              <w:rPr>
                <w:rFonts w:cs="Arial"/>
                <w:sz w:val="20"/>
              </w:rPr>
            </w:pPr>
            <w:r w:rsidRPr="00C36CA9">
              <w:rPr>
                <w:rFonts w:cs="Arial"/>
                <w:sz w:val="20"/>
              </w:rPr>
              <w:t>Gestión de hojas y libros de Excel: Herramientas financieras para el microempresario</w:t>
            </w:r>
          </w:p>
          <w:p w:rsidRPr="00F6295D" w:rsidR="00C36CA9" w:rsidP="00C36CA9" w:rsidRDefault="00C36CA9" w14:paraId="4415519B" w14:textId="77777777">
            <w:pPr>
              <w:rPr>
                <w:rFonts w:cs="Arial"/>
                <w:sz w:val="20"/>
              </w:rPr>
            </w:pPr>
          </w:p>
        </w:tc>
        <w:tc>
          <w:tcPr>
            <w:tcW w:w="1100" w:type="dxa"/>
            <w:tcMar/>
            <w:vAlign w:val="center"/>
          </w:tcPr>
          <w:p w:rsidRPr="00F6295D" w:rsidR="00C36CA9" w:rsidP="00C36CA9" w:rsidRDefault="00C36CA9" w14:paraId="00E86DBF" w14:textId="46145CE5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Juca Maldonado, Fernando Xavier</w:t>
            </w:r>
          </w:p>
        </w:tc>
        <w:tc>
          <w:tcPr>
            <w:tcW w:w="1200" w:type="dxa"/>
            <w:tcMar/>
            <w:vAlign w:val="center"/>
          </w:tcPr>
          <w:p w:rsidRPr="00F6295D" w:rsidR="00C36CA9" w:rsidP="00C36CA9" w:rsidRDefault="00C36CA9" w14:paraId="6FC6E1F8" w14:textId="3E1E1E08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Sophia Editions</w:t>
            </w:r>
          </w:p>
        </w:tc>
        <w:tc>
          <w:tcPr>
            <w:tcW w:w="877" w:type="dxa"/>
            <w:tcMar/>
            <w:vAlign w:val="center"/>
          </w:tcPr>
          <w:p w:rsidRPr="00F6295D" w:rsidR="00C36CA9" w:rsidP="00C36CA9" w:rsidRDefault="00C36CA9" w14:paraId="3BD7E008" w14:textId="16F623E2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2025</w:t>
            </w:r>
          </w:p>
        </w:tc>
        <w:tc>
          <w:tcPr>
            <w:tcW w:w="960" w:type="dxa"/>
            <w:tcMar/>
          </w:tcPr>
          <w:p w:rsidRPr="00F6295D" w:rsidR="00C36CA9" w:rsidP="442E1672" w:rsidRDefault="6991C5FF" w14:paraId="63BA585D" w14:textId="5E0DCF88">
            <w:pPr>
              <w:rPr>
                <w:rFonts w:cs="Arial"/>
                <w:sz w:val="20"/>
                <w:szCs w:val="20"/>
              </w:rPr>
            </w:pPr>
            <w:r w:rsidRPr="442E1672">
              <w:rPr>
                <w:rFonts w:cs="Arial"/>
                <w:sz w:val="20"/>
                <w:szCs w:val="20"/>
              </w:rPr>
              <w:t>E</w:t>
            </w:r>
            <w:r w:rsidRPr="442E1672" w:rsidR="00F31E6F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3176" w:type="dxa"/>
            <w:tcMar/>
          </w:tcPr>
          <w:p w:rsidRPr="00F6295D" w:rsidR="00C36CA9" w:rsidP="00C36CA9" w:rsidRDefault="00C36CA9" w14:paraId="5FB167C1" w14:textId="76077C69">
            <w:pPr>
              <w:rPr>
                <w:rFonts w:cs="Arial"/>
                <w:sz w:val="20"/>
              </w:rPr>
            </w:pPr>
            <w:hyperlink w:history="1" r:id="rId17">
              <w:r w:rsidRPr="00F6295D">
                <w:rPr>
                  <w:rStyle w:val="Hyperlink"/>
                  <w:rFonts w:cs="Arial"/>
                  <w:sz w:val="20"/>
                </w:rPr>
                <w:t>https://elibro.net/es/ereader/anahuac/284862?page=1</w:t>
              </w:r>
            </w:hyperlink>
          </w:p>
          <w:p w:rsidRPr="00F6295D" w:rsidR="00C36CA9" w:rsidP="00C36CA9" w:rsidRDefault="00C36CA9" w14:paraId="7EDCD03B" w14:textId="734B4792">
            <w:pPr>
              <w:rPr>
                <w:rFonts w:cs="Arial"/>
                <w:sz w:val="20"/>
              </w:rPr>
            </w:pPr>
          </w:p>
        </w:tc>
      </w:tr>
      <w:tr w:rsidR="00C06D5A" w:rsidTr="2B769BF4" w14:paraId="359AAB15" w14:textId="77777777">
        <w:tc>
          <w:tcPr>
            <w:tcW w:w="1515" w:type="dxa"/>
            <w:tcMar/>
            <w:vAlign w:val="center"/>
          </w:tcPr>
          <w:p w:rsidRPr="00F31E6F" w:rsidR="00F31E6F" w:rsidP="00F31E6F" w:rsidRDefault="00F31E6F" w14:paraId="3C671C73" w14:textId="2DE81AAA">
            <w:pPr>
              <w:rPr>
                <w:rFonts w:cs="Arial"/>
                <w:sz w:val="20"/>
              </w:rPr>
            </w:pPr>
            <w:r w:rsidRPr="00F31E6F">
              <w:rPr>
                <w:rFonts w:cs="Arial"/>
                <w:sz w:val="20"/>
              </w:rPr>
              <w:t>Cómo entender y utilizar mercados financieros</w:t>
            </w:r>
          </w:p>
          <w:p w:rsidRPr="00F6295D" w:rsidR="00C36CA9" w:rsidP="00C36CA9" w:rsidRDefault="00C36CA9" w14:paraId="75143E3B" w14:textId="77777777">
            <w:pPr>
              <w:rPr>
                <w:rFonts w:cs="Arial"/>
                <w:sz w:val="20"/>
              </w:rPr>
            </w:pPr>
          </w:p>
        </w:tc>
        <w:tc>
          <w:tcPr>
            <w:tcW w:w="1100" w:type="dxa"/>
            <w:tcMar/>
            <w:vAlign w:val="center"/>
          </w:tcPr>
          <w:p w:rsidRPr="00F6295D" w:rsidR="00C36CA9" w:rsidP="00F31E6F" w:rsidRDefault="00F31E6F" w14:paraId="24A4504D" w14:textId="74465675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Alfaro Drake, Tomás</w:t>
            </w:r>
          </w:p>
        </w:tc>
        <w:tc>
          <w:tcPr>
            <w:tcW w:w="1200" w:type="dxa"/>
            <w:tcMar/>
            <w:vAlign w:val="center"/>
          </w:tcPr>
          <w:p w:rsidRPr="00F6295D" w:rsidR="00C36CA9" w:rsidP="00F31E6F" w:rsidRDefault="00F31E6F" w14:paraId="4EA95EFB" w14:textId="60FB95EE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McGraw-Hill España</w:t>
            </w:r>
          </w:p>
        </w:tc>
        <w:tc>
          <w:tcPr>
            <w:tcW w:w="877" w:type="dxa"/>
            <w:tcMar/>
            <w:vAlign w:val="center"/>
          </w:tcPr>
          <w:p w:rsidRPr="00F6295D" w:rsidR="00C36CA9" w:rsidP="00C36CA9" w:rsidRDefault="00F31E6F" w14:paraId="52ADA830" w14:textId="35A881B8">
            <w:pPr>
              <w:rPr>
                <w:rFonts w:cs="Arial"/>
                <w:sz w:val="20"/>
              </w:rPr>
            </w:pPr>
            <w:r w:rsidRPr="00F6295D">
              <w:rPr>
                <w:rFonts w:cs="Arial"/>
                <w:sz w:val="20"/>
              </w:rPr>
              <w:t>2025</w:t>
            </w:r>
          </w:p>
        </w:tc>
        <w:tc>
          <w:tcPr>
            <w:tcW w:w="960" w:type="dxa"/>
            <w:tcMar/>
          </w:tcPr>
          <w:p w:rsidRPr="00F6295D" w:rsidR="00C36CA9" w:rsidP="00C36CA9" w:rsidRDefault="00076DFC" w14:paraId="6B1A0D94" w14:textId="2524AAA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</w:t>
            </w:r>
            <w:r w:rsidRPr="00F6295D" w:rsidR="00F31E6F">
              <w:rPr>
                <w:rFonts w:cs="Arial"/>
                <w:sz w:val="20"/>
              </w:rPr>
              <w:t>-Libro</w:t>
            </w:r>
          </w:p>
        </w:tc>
        <w:tc>
          <w:tcPr>
            <w:tcW w:w="3176" w:type="dxa"/>
            <w:tcMar/>
          </w:tcPr>
          <w:p w:rsidRPr="00F6295D" w:rsidR="00C36CA9" w:rsidP="00F31E6F" w:rsidRDefault="00F31E6F" w14:paraId="67B17B1C" w14:textId="25817D46">
            <w:pPr>
              <w:rPr>
                <w:rFonts w:cs="Arial"/>
                <w:sz w:val="20"/>
              </w:rPr>
            </w:pPr>
            <w:hyperlink w:history="1" r:id="rId18">
              <w:r w:rsidRPr="00F6295D">
                <w:rPr>
                  <w:rStyle w:val="Hyperlink"/>
                  <w:rFonts w:cs="Arial"/>
                  <w:sz w:val="20"/>
                </w:rPr>
                <w:t>https://elibro.net/es/ereader/anahuac/295099?page=1</w:t>
              </w:r>
            </w:hyperlink>
          </w:p>
          <w:p w:rsidRPr="00F6295D" w:rsidR="00F31E6F" w:rsidP="00F31E6F" w:rsidRDefault="00F31E6F" w14:paraId="6187E64B" w14:textId="4154397F">
            <w:pPr>
              <w:rPr>
                <w:rFonts w:cs="Arial"/>
                <w:sz w:val="20"/>
              </w:rPr>
            </w:pPr>
          </w:p>
        </w:tc>
      </w:tr>
    </w:tbl>
    <w:p w:rsidR="000C69D0" w:rsidRDefault="000C69D0" w14:paraId="2A5D2CE8" w14:textId="77777777"/>
    <w:sectPr w:rsidR="000C69D0">
      <w:headerReference w:type="even" r:id="rId23"/>
      <w:headerReference w:type="default" r:id="rId24"/>
      <w:footerReference w:type="default" r:id="rId25"/>
      <w:headerReference w:type="first" r:id="rId26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ABF" w:author="Martha Alicia Barba Fernández" w:date="2022-08-15T12:20:00Z" w:id="0">
    <w:p w:rsidR="00754489" w:rsidP="00754489" w:rsidRDefault="00846620" w14:paraId="21997A7D" w14:textId="77777777">
      <w:pPr>
        <w:pStyle w:val="CommentText"/>
      </w:pPr>
      <w:r>
        <w:rPr>
          <w:rStyle w:val="CommentReference"/>
        </w:rPr>
        <w:annotationRef/>
      </w:r>
      <w:r w:rsidR="00754489">
        <w:rPr>
          <w:b/>
          <w:bCs/>
        </w:rPr>
        <w:t xml:space="preserve">4. Contenido temático: </w:t>
      </w:r>
      <w:r w:rsidR="00754489">
        <w:t>Indicar 5 temas, ya que se estudiará uno a la semana, incluir entre 2 a 4 subtemas y por favor no incluir sub-sub temas</w:t>
      </w:r>
    </w:p>
  </w:comment>
  <w:comment w:initials="MABF" w:author="Martha Alicia Barba Fernández" w:date="2022-08-15T12:21:00Z" w:id="1">
    <w:p w:rsidR="00846620" w:rsidRDefault="00846620" w14:paraId="1D47AA19" w14:textId="50680565">
      <w:pPr>
        <w:pStyle w:val="CommentText"/>
      </w:pPr>
      <w:r>
        <w:rPr>
          <w:rStyle w:val="CommentReference"/>
        </w:rPr>
        <w:annotationRef/>
      </w:r>
      <w:r>
        <w:t>Por favor no modificar</w:t>
      </w:r>
    </w:p>
  </w:comment>
  <w:comment w:initials="MABF" w:author="Martha Alicia Barba Fernández" w:date="2022-08-15T12:21:00Z" w:id="2">
    <w:p w:rsidR="00846620" w:rsidRDefault="00846620" w14:paraId="1587D13F" w14:textId="77777777">
      <w:pPr>
        <w:pStyle w:val="CommentText"/>
      </w:pPr>
      <w:r>
        <w:rPr>
          <w:rStyle w:val="CommentReference"/>
        </w:rPr>
        <w:annotationRef/>
      </w:r>
      <w:r>
        <w:t>Por favor no modificar</w:t>
      </w:r>
    </w:p>
  </w:comment>
  <w:comment w:initials="MABF" w:author="Martha Alicia Barba Fernández" w:date="2022-08-15T12:21:00Z" w:id="3">
    <w:p w:rsidR="00846620" w:rsidRDefault="00846620" w14:paraId="71D04E4E" w14:textId="77777777">
      <w:pPr>
        <w:pStyle w:val="CommentText"/>
      </w:pPr>
      <w:r>
        <w:rPr>
          <w:rStyle w:val="CommentReference"/>
        </w:rPr>
        <w:annotationRef/>
      </w:r>
      <w:r>
        <w:t>Por favor no modificar</w:t>
      </w:r>
    </w:p>
  </w:comment>
  <w:comment w:initials="MABF" w:author="Martha Alicia Barba Fernández" w:date="2022-08-15T12:23:00Z" w:id="5">
    <w:p w:rsidR="005D45FF" w:rsidP="0090012E" w:rsidRDefault="005D45FF" w14:paraId="1A456C75" w14:textId="77777777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5. Perfil del académico: </w:t>
      </w:r>
      <w:r>
        <w:t>Por favor definir el grado y área del conocimiento deseada del experto, su experiencia laboral. Favor de no modificar el resto del texto</w:t>
      </w:r>
    </w:p>
  </w:comment>
  <w:comment w:initials="MABF" w:author="Martha Alicia Barba Fernández" w:date="2022-08-15T12:24:00Z" w:id="6">
    <w:p w:rsidR="00754489" w:rsidP="00754489" w:rsidRDefault="00676DE7" w14:paraId="7A66D793" w14:textId="77777777">
      <w:pPr>
        <w:pStyle w:val="CommentText"/>
      </w:pPr>
      <w:r>
        <w:rPr>
          <w:rStyle w:val="CommentReference"/>
        </w:rPr>
        <w:annotationRef/>
      </w:r>
      <w:r w:rsidR="00754489">
        <w:rPr>
          <w:b/>
          <w:bCs/>
        </w:rPr>
        <w:t xml:space="preserve">6. Descripción de la asignatura: </w:t>
      </w:r>
      <w:r w:rsidR="00754489">
        <w:t>Definir  qué es lo que el estudiante llevará a cabo para desarrollar los resultados de aprendizaje esperados</w:t>
      </w:r>
    </w:p>
  </w:comment>
  <w:comment w:initials="MA" w:author="Matilde Arreola" w:date="2025-02-24T18:35:00Z" w:id="7">
    <w:p w:rsidR="0090012E" w:rsidP="0090012E" w:rsidRDefault="0090012E" w14:paraId="16293315" w14:textId="7C212D3B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7. Software o paquetería necesaria: </w:t>
      </w:r>
      <w:r>
        <w:rPr>
          <w:lang w:val="lt-LT"/>
        </w:rPr>
        <w:t>Definir los programas de software o paquetería necesarios para impartir la asignatura. Si ya se cuenta con las licencias, especificar las sedes.</w:t>
      </w:r>
    </w:p>
  </w:comment>
  <w:comment w:initials="MABF" w:author="Martha Alicia Barba Fernández" w:date="2022-08-15T12:31:00Z" w:id="8">
    <w:p w:rsidR="00754489" w:rsidP="00754489" w:rsidRDefault="00C1513F" w14:paraId="23C79F5A" w14:textId="77777777">
      <w:pPr>
        <w:pStyle w:val="CommentText"/>
      </w:pPr>
      <w:r>
        <w:rPr>
          <w:rStyle w:val="CommentReference"/>
        </w:rPr>
        <w:annotationRef/>
      </w:r>
      <w:r w:rsidR="00754489">
        <w:rPr>
          <w:b/>
          <w:bCs/>
        </w:rPr>
        <w:t xml:space="preserve">8. Recursos bibliográficos: </w:t>
      </w:r>
      <w:r w:rsidR="00754489">
        <w:t xml:space="preserve">Elegir recursos disponibles en la </w:t>
      </w:r>
      <w:r w:rsidR="00754489">
        <w:rPr>
          <w:b/>
          <w:bCs/>
        </w:rPr>
        <w:t xml:space="preserve">biblioteca digital de la universidad </w:t>
      </w:r>
      <w:r w:rsidR="00754489">
        <w:t>o que se encuentren en la red con libre acceso. Estos deben de ser actuales de preferencia publicados a partir de 2021. En el caso de los recursos de la biblioteca digital, debe indicarse la liga que lleva de manera directa al recurso referido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997A7D" w15:done="0"/>
  <w15:commentEx w15:paraId="1D47AA19" w15:done="0"/>
  <w15:commentEx w15:paraId="1587D13F" w15:done="0"/>
  <w15:commentEx w15:paraId="71D04E4E" w15:done="0"/>
  <w15:commentEx w15:paraId="1A456C75" w15:done="0"/>
  <w15:commentEx w15:paraId="7A66D793" w15:done="0"/>
  <w15:commentEx w15:paraId="16293315" w15:done="0"/>
  <w15:commentEx w15:paraId="23C79F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A4B88B" w16cex:dateUtc="2022-08-15T17:20:00Z"/>
  <w16cex:commentExtensible w16cex:durableId="26A4B8B4" w16cex:dateUtc="2022-08-15T17:21:00Z"/>
  <w16cex:commentExtensible w16cex:durableId="26A4B8C3" w16cex:dateUtc="2022-08-15T17:21:00Z"/>
  <w16cex:commentExtensible w16cex:durableId="26A4B8DA" w16cex:dateUtc="2022-08-15T17:21:00Z"/>
  <w16cex:commentExtensible w16cex:durableId="26A4B926" w16cex:dateUtc="2022-08-15T17:23:00Z"/>
  <w16cex:commentExtensible w16cex:durableId="26A4B980" w16cex:dateUtc="2022-08-15T17:24:00Z"/>
  <w16cex:commentExtensible w16cex:durableId="71F24B20" w16cex:dateUtc="2025-02-25T00:35:00Z"/>
  <w16cex:commentExtensible w16cex:durableId="26A4BB17" w16cex:dateUtc="2022-08-15T1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997A7D" w16cid:durableId="26A4B88B"/>
  <w16cid:commentId w16cid:paraId="1D47AA19" w16cid:durableId="26A4B8B4"/>
  <w16cid:commentId w16cid:paraId="1587D13F" w16cid:durableId="26A4B8C3"/>
  <w16cid:commentId w16cid:paraId="71D04E4E" w16cid:durableId="26A4B8DA"/>
  <w16cid:commentId w16cid:paraId="1A456C75" w16cid:durableId="26A4B926"/>
  <w16cid:commentId w16cid:paraId="7A66D793" w16cid:durableId="26A4B980"/>
  <w16cid:commentId w16cid:paraId="16293315" w16cid:durableId="71F24B20"/>
  <w16cid:commentId w16cid:paraId="23C79F5A" w16cid:durableId="26A4BB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7BF9" w:rsidP="00C561A2" w:rsidRDefault="00677BF9" w14:paraId="7191F2AB" w14:textId="77777777">
      <w:pPr>
        <w:spacing w:after="0" w:line="240" w:lineRule="auto"/>
      </w:pPr>
      <w:r>
        <w:separator/>
      </w:r>
    </w:p>
  </w:endnote>
  <w:endnote w:type="continuationSeparator" w:id="0">
    <w:p w:rsidR="00677BF9" w:rsidP="00C561A2" w:rsidRDefault="00677BF9" w14:paraId="29F7C8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C69D0" w:rsidR="000C69D0" w:rsidP="00A25CBB" w:rsidRDefault="000C69D0" w14:paraId="3D11B77A" w14:textId="15A2FF48">
    <w:pPr>
      <w:pStyle w:val="Footer"/>
      <w:jc w:val="center"/>
      <w:rPr>
        <w:rFonts w:cs="Arial"/>
        <w:sz w:val="18"/>
        <w:szCs w:val="18"/>
      </w:rPr>
    </w:pPr>
    <w:r w:rsidRPr="000C69D0">
      <w:rPr>
        <w:rFonts w:cs="Arial"/>
        <w:sz w:val="18"/>
        <w:szCs w:val="18"/>
      </w:rPr>
      <w:tab/>
    </w:r>
    <w:r w:rsidRPr="000C69D0">
      <w:rPr>
        <w:rFonts w:cs="Arial"/>
        <w:sz w:val="18"/>
        <w:szCs w:val="18"/>
      </w:rPr>
      <w:tab/>
    </w:r>
    <w:sdt>
      <w:sdtPr>
        <w:rPr>
          <w:rFonts w:cs="Arial"/>
          <w:sz w:val="18"/>
          <w:szCs w:val="18"/>
        </w:rPr>
        <w:id w:val="-273254778"/>
        <w:docPartObj>
          <w:docPartGallery w:val="Page Numbers (Bottom of Page)"/>
          <w:docPartUnique/>
        </w:docPartObj>
      </w:sdtPr>
      <w:sdtContent>
        <w:sdt>
          <w:sdtPr>
            <w:rPr>
              <w:rFonts w:cs="Arial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0C69D0">
              <w:rPr>
                <w:rFonts w:cs="Arial"/>
                <w:sz w:val="18"/>
                <w:szCs w:val="18"/>
                <w:lang w:val="es-ES"/>
              </w:rPr>
              <w:t xml:space="preserve">Página 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instrText>PAGE</w:instrTex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3C4246">
              <w:rPr>
                <w:rFonts w:cs="Arial"/>
                <w:b/>
                <w:bCs/>
                <w:noProof/>
                <w:sz w:val="18"/>
                <w:szCs w:val="18"/>
              </w:rPr>
              <w:t>3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Pr="000C69D0">
              <w:rPr>
                <w:rFonts w:cs="Arial"/>
                <w:sz w:val="18"/>
                <w:szCs w:val="18"/>
                <w:lang w:val="es-ES"/>
              </w:rPr>
              <w:t xml:space="preserve"> de 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instrText>NUMPAGES</w:instrTex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3C4246">
              <w:rPr>
                <w:rFonts w:cs="Arial"/>
                <w:b/>
                <w:bCs/>
                <w:noProof/>
                <w:sz w:val="18"/>
                <w:szCs w:val="18"/>
              </w:rPr>
              <w:t>3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:rsidRPr="000C69D0" w:rsidR="000C69D0" w:rsidRDefault="000C69D0" w14:paraId="6BB88F98" w14:textId="77777777">
    <w:pPr>
      <w:pStyle w:val="Footer"/>
      <w:rPr>
        <w:rFonts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7BF9" w:rsidP="00C561A2" w:rsidRDefault="00677BF9" w14:paraId="55E80AC7" w14:textId="77777777">
      <w:pPr>
        <w:spacing w:after="0" w:line="240" w:lineRule="auto"/>
      </w:pPr>
      <w:r>
        <w:separator/>
      </w:r>
    </w:p>
  </w:footnote>
  <w:footnote w:type="continuationSeparator" w:id="0">
    <w:p w:rsidR="00677BF9" w:rsidP="00C561A2" w:rsidRDefault="00677BF9" w14:paraId="07B1FFC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0C9" w:rsidRDefault="00681D04" w14:paraId="6DAEE658" w14:textId="77777777">
    <w:pPr>
      <w:pStyle w:val="Header"/>
    </w:pPr>
    <w:r>
      <w:rPr>
        <w:noProof/>
        <w:lang w:eastAsia="es-MX"/>
      </w:rPr>
      <w:pict w14:anchorId="1ACEF60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2865" style="position:absolute;margin-left:0;margin-top:0;width:441.7pt;height:404.65pt;z-index:-251658239;mso-wrap-edited:f;mso-position-horizontal:center;mso-position-horizontal-relative:margin;mso-position-vertical:center;mso-position-vertical-relative:margin" o:spid="_x0000_s1027" o:allowincell="f" type="#_x0000_t75">
          <v:imagedata gain="19661f" blacklevel="22938f" o:title="MARCA DE AGUA_0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0C9" w:rsidRDefault="00681D04" w14:paraId="21BF0BBA" w14:textId="77777777">
    <w:pPr>
      <w:pStyle w:val="Header"/>
    </w:pPr>
    <w:r>
      <w:rPr>
        <w:noProof/>
        <w:lang w:eastAsia="es-MX"/>
      </w:rPr>
      <w:pict w14:anchorId="2DAEE0A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2866" style="position:absolute;margin-left:0;margin-top:0;width:441.7pt;height:404.65pt;z-index:-251658238;mso-wrap-edited:f;mso-position-horizontal:center;mso-position-horizontal-relative:margin;mso-position-vertical:center;mso-position-vertical-relative:margin" o:spid="_x0000_s1026" o:allowincell="f" type="#_x0000_t75">
          <v:imagedata gain="19661f" blacklevel="22938f" o:title="MARCA DE AGUA_0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0C9" w:rsidRDefault="00681D04" w14:paraId="4C9D58EE" w14:textId="77777777">
    <w:pPr>
      <w:pStyle w:val="Header"/>
    </w:pPr>
    <w:r>
      <w:rPr>
        <w:noProof/>
        <w:lang w:eastAsia="es-MX"/>
      </w:rPr>
      <w:pict w14:anchorId="0A9398B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2864" style="position:absolute;margin-left:0;margin-top:0;width:441.7pt;height:404.65pt;z-index:-251658240;mso-wrap-edited:f;mso-position-horizontal:center;mso-position-horizontal-relative:margin;mso-position-vertical:center;mso-position-vertical-relative:margin" o:spid="_x0000_s1025" o:allowincell="f" type="#_x0000_t75">
          <v:imagedata gain="19661f" blacklevel="22938f" o:title="MARCA DE AGUA_0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E0C"/>
    <w:multiLevelType w:val="multilevel"/>
    <w:tmpl w:val="95BC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276160"/>
    <w:multiLevelType w:val="multilevel"/>
    <w:tmpl w:val="D7125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D3B34"/>
    <w:multiLevelType w:val="multilevel"/>
    <w:tmpl w:val="14487B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9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28" w:hanging="1800"/>
      </w:pPr>
      <w:rPr>
        <w:rFonts w:hint="default"/>
      </w:rPr>
    </w:lvl>
  </w:abstractNum>
  <w:abstractNum w:abstractNumId="3" w15:restartNumberingAfterBreak="0">
    <w:nsid w:val="195E5EB3"/>
    <w:multiLevelType w:val="multilevel"/>
    <w:tmpl w:val="6486C0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00CA1"/>
    <w:multiLevelType w:val="multilevel"/>
    <w:tmpl w:val="36DC06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C330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D846D44"/>
    <w:multiLevelType w:val="multilevel"/>
    <w:tmpl w:val="F42CFC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8C33D88"/>
    <w:multiLevelType w:val="multilevel"/>
    <w:tmpl w:val="AB4E3D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4422A8"/>
    <w:multiLevelType w:val="hybridMultilevel"/>
    <w:tmpl w:val="DB222F92"/>
    <w:lvl w:ilvl="0" w:tplc="5F8CEB9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84280D"/>
    <w:multiLevelType w:val="hybridMultilevel"/>
    <w:tmpl w:val="8A4267D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9DA7F73"/>
    <w:multiLevelType w:val="multilevel"/>
    <w:tmpl w:val="5E2E68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00587"/>
    <w:multiLevelType w:val="multilevel"/>
    <w:tmpl w:val="75F0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8307B"/>
    <w:multiLevelType w:val="multilevel"/>
    <w:tmpl w:val="44583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C5A5C"/>
    <w:multiLevelType w:val="multilevel"/>
    <w:tmpl w:val="6B2E2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0301BE"/>
    <w:multiLevelType w:val="multilevel"/>
    <w:tmpl w:val="F5CC1D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931958">
    <w:abstractNumId w:val="8"/>
  </w:num>
  <w:num w:numId="2" w16cid:durableId="1158226602">
    <w:abstractNumId w:val="6"/>
  </w:num>
  <w:num w:numId="3" w16cid:durableId="832795194">
    <w:abstractNumId w:val="9"/>
  </w:num>
  <w:num w:numId="4" w16cid:durableId="188684879">
    <w:abstractNumId w:val="11"/>
  </w:num>
  <w:num w:numId="5" w16cid:durableId="2013603762">
    <w:abstractNumId w:val="14"/>
  </w:num>
  <w:num w:numId="6" w16cid:durableId="1078134133">
    <w:abstractNumId w:val="3"/>
  </w:num>
  <w:num w:numId="7" w16cid:durableId="429743262">
    <w:abstractNumId w:val="1"/>
  </w:num>
  <w:num w:numId="8" w16cid:durableId="1857230161">
    <w:abstractNumId w:val="12"/>
  </w:num>
  <w:num w:numId="9" w16cid:durableId="515850067">
    <w:abstractNumId w:val="13"/>
  </w:num>
  <w:num w:numId="10" w16cid:durableId="865172700">
    <w:abstractNumId w:val="4"/>
  </w:num>
  <w:num w:numId="11" w16cid:durableId="1828008767">
    <w:abstractNumId w:val="10"/>
  </w:num>
  <w:num w:numId="12" w16cid:durableId="1245412054">
    <w:abstractNumId w:val="7"/>
  </w:num>
  <w:num w:numId="13" w16cid:durableId="1630043771">
    <w:abstractNumId w:val="2"/>
  </w:num>
  <w:num w:numId="14" w16cid:durableId="1803306257">
    <w:abstractNumId w:val="0"/>
  </w:num>
  <w:num w:numId="15" w16cid:durableId="100809263">
    <w:abstractNumId w:val="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ha Alicia Barba Fernández">
    <w15:presenceInfo w15:providerId="AD" w15:userId="S::martha.barba@anahuac.mx::6ca83f7c-b390-4bee-8c7b-1ae7d181b016"/>
  </w15:person>
  <w15:person w15:author="Matilde Arreola">
    <w15:presenceInfo w15:providerId="Windows Live" w15:userId="cb4e4dc32399671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oNotDisplayPageBoundaries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E7D"/>
    <w:rsid w:val="0001441C"/>
    <w:rsid w:val="000219F4"/>
    <w:rsid w:val="00026E93"/>
    <w:rsid w:val="000653DF"/>
    <w:rsid w:val="0006561C"/>
    <w:rsid w:val="00066CFB"/>
    <w:rsid w:val="000767D2"/>
    <w:rsid w:val="00076DFC"/>
    <w:rsid w:val="00097A31"/>
    <w:rsid w:val="000A1790"/>
    <w:rsid w:val="000C4545"/>
    <w:rsid w:val="000C48B6"/>
    <w:rsid w:val="000C69D0"/>
    <w:rsid w:val="000C6F6C"/>
    <w:rsid w:val="000D1F19"/>
    <w:rsid w:val="000D2E7D"/>
    <w:rsid w:val="000D515A"/>
    <w:rsid w:val="000D58B6"/>
    <w:rsid w:val="000E31E4"/>
    <w:rsid w:val="000F42D4"/>
    <w:rsid w:val="000F4A17"/>
    <w:rsid w:val="000F6F37"/>
    <w:rsid w:val="00100B6B"/>
    <w:rsid w:val="00106CBF"/>
    <w:rsid w:val="00114A7B"/>
    <w:rsid w:val="0012613F"/>
    <w:rsid w:val="00132AE2"/>
    <w:rsid w:val="00132B61"/>
    <w:rsid w:val="0013661A"/>
    <w:rsid w:val="0014633A"/>
    <w:rsid w:val="00151696"/>
    <w:rsid w:val="001606CE"/>
    <w:rsid w:val="0016088D"/>
    <w:rsid w:val="00190BD3"/>
    <w:rsid w:val="001A0C9D"/>
    <w:rsid w:val="001A6F02"/>
    <w:rsid w:val="001B48A6"/>
    <w:rsid w:val="001C3CA6"/>
    <w:rsid w:val="001D47FA"/>
    <w:rsid w:val="001D52E3"/>
    <w:rsid w:val="001F0207"/>
    <w:rsid w:val="001F0E93"/>
    <w:rsid w:val="002010EF"/>
    <w:rsid w:val="0021380B"/>
    <w:rsid w:val="002230C1"/>
    <w:rsid w:val="00234C26"/>
    <w:rsid w:val="002402B6"/>
    <w:rsid w:val="00242F76"/>
    <w:rsid w:val="00245336"/>
    <w:rsid w:val="002605D4"/>
    <w:rsid w:val="002651E3"/>
    <w:rsid w:val="00266E24"/>
    <w:rsid w:val="002807C3"/>
    <w:rsid w:val="0029072E"/>
    <w:rsid w:val="00291299"/>
    <w:rsid w:val="00294199"/>
    <w:rsid w:val="002A5BF5"/>
    <w:rsid w:val="002C02F2"/>
    <w:rsid w:val="002E23DF"/>
    <w:rsid w:val="003114C9"/>
    <w:rsid w:val="0031646A"/>
    <w:rsid w:val="00323D84"/>
    <w:rsid w:val="003260BA"/>
    <w:rsid w:val="00344906"/>
    <w:rsid w:val="00356B5E"/>
    <w:rsid w:val="003660F9"/>
    <w:rsid w:val="00366F16"/>
    <w:rsid w:val="00367D1E"/>
    <w:rsid w:val="00370ED6"/>
    <w:rsid w:val="00383873"/>
    <w:rsid w:val="00387DA0"/>
    <w:rsid w:val="00391093"/>
    <w:rsid w:val="003A2F1E"/>
    <w:rsid w:val="003A77EE"/>
    <w:rsid w:val="003B07C0"/>
    <w:rsid w:val="003B402D"/>
    <w:rsid w:val="003C4246"/>
    <w:rsid w:val="003C7E37"/>
    <w:rsid w:val="003D5C96"/>
    <w:rsid w:val="003E53B5"/>
    <w:rsid w:val="004055E5"/>
    <w:rsid w:val="00405FFE"/>
    <w:rsid w:val="00413380"/>
    <w:rsid w:val="00417A10"/>
    <w:rsid w:val="00420DE7"/>
    <w:rsid w:val="00425D54"/>
    <w:rsid w:val="00425F3F"/>
    <w:rsid w:val="00440ABD"/>
    <w:rsid w:val="00443A77"/>
    <w:rsid w:val="00444537"/>
    <w:rsid w:val="00450971"/>
    <w:rsid w:val="00476911"/>
    <w:rsid w:val="0047758B"/>
    <w:rsid w:val="00483DB2"/>
    <w:rsid w:val="00484A83"/>
    <w:rsid w:val="004908DE"/>
    <w:rsid w:val="004A0F8D"/>
    <w:rsid w:val="004A7C2D"/>
    <w:rsid w:val="004C315B"/>
    <w:rsid w:val="004F335C"/>
    <w:rsid w:val="004F7DDA"/>
    <w:rsid w:val="00502D25"/>
    <w:rsid w:val="005033C8"/>
    <w:rsid w:val="00505FF7"/>
    <w:rsid w:val="00512271"/>
    <w:rsid w:val="00523087"/>
    <w:rsid w:val="005621F3"/>
    <w:rsid w:val="00567ACC"/>
    <w:rsid w:val="00571345"/>
    <w:rsid w:val="00575AE1"/>
    <w:rsid w:val="005909A2"/>
    <w:rsid w:val="0059172B"/>
    <w:rsid w:val="00591FEC"/>
    <w:rsid w:val="00597D5C"/>
    <w:rsid w:val="005B59F5"/>
    <w:rsid w:val="005C0B80"/>
    <w:rsid w:val="005C6B2E"/>
    <w:rsid w:val="005D33F8"/>
    <w:rsid w:val="005D45FF"/>
    <w:rsid w:val="005E3929"/>
    <w:rsid w:val="005F4D5F"/>
    <w:rsid w:val="005F7176"/>
    <w:rsid w:val="00602A9B"/>
    <w:rsid w:val="00604D0F"/>
    <w:rsid w:val="00613C28"/>
    <w:rsid w:val="00626527"/>
    <w:rsid w:val="00637212"/>
    <w:rsid w:val="006509E2"/>
    <w:rsid w:val="00654A3C"/>
    <w:rsid w:val="006626DA"/>
    <w:rsid w:val="00662948"/>
    <w:rsid w:val="00666408"/>
    <w:rsid w:val="00676DE7"/>
    <w:rsid w:val="00677613"/>
    <w:rsid w:val="00677BF9"/>
    <w:rsid w:val="00680BF8"/>
    <w:rsid w:val="00681D04"/>
    <w:rsid w:val="006820CA"/>
    <w:rsid w:val="00686F36"/>
    <w:rsid w:val="006B1077"/>
    <w:rsid w:val="006B4FB3"/>
    <w:rsid w:val="006B4FB8"/>
    <w:rsid w:val="006C4CD9"/>
    <w:rsid w:val="006C5674"/>
    <w:rsid w:val="007032C9"/>
    <w:rsid w:val="00706A73"/>
    <w:rsid w:val="007251DF"/>
    <w:rsid w:val="00736703"/>
    <w:rsid w:val="00741207"/>
    <w:rsid w:val="0074218B"/>
    <w:rsid w:val="00742D77"/>
    <w:rsid w:val="00743F42"/>
    <w:rsid w:val="007460A5"/>
    <w:rsid w:val="00747CED"/>
    <w:rsid w:val="00750DEA"/>
    <w:rsid w:val="00754489"/>
    <w:rsid w:val="007733BE"/>
    <w:rsid w:val="00775362"/>
    <w:rsid w:val="007932CE"/>
    <w:rsid w:val="00794B7B"/>
    <w:rsid w:val="007952F2"/>
    <w:rsid w:val="007B2C6D"/>
    <w:rsid w:val="007C6170"/>
    <w:rsid w:val="007E5FCA"/>
    <w:rsid w:val="007F5C03"/>
    <w:rsid w:val="007F5D3C"/>
    <w:rsid w:val="00803A0B"/>
    <w:rsid w:val="00813C57"/>
    <w:rsid w:val="00815A72"/>
    <w:rsid w:val="0082420F"/>
    <w:rsid w:val="00833F1E"/>
    <w:rsid w:val="00840FCF"/>
    <w:rsid w:val="0084146A"/>
    <w:rsid w:val="00841681"/>
    <w:rsid w:val="00846620"/>
    <w:rsid w:val="00850D81"/>
    <w:rsid w:val="0085258F"/>
    <w:rsid w:val="00853B8A"/>
    <w:rsid w:val="00853E57"/>
    <w:rsid w:val="008563D3"/>
    <w:rsid w:val="00860322"/>
    <w:rsid w:val="00865676"/>
    <w:rsid w:val="008767B6"/>
    <w:rsid w:val="00876AB1"/>
    <w:rsid w:val="00887923"/>
    <w:rsid w:val="00891009"/>
    <w:rsid w:val="00893DB0"/>
    <w:rsid w:val="00894714"/>
    <w:rsid w:val="008A6C2F"/>
    <w:rsid w:val="008B598F"/>
    <w:rsid w:val="008D2B93"/>
    <w:rsid w:val="008E262D"/>
    <w:rsid w:val="008E3682"/>
    <w:rsid w:val="008F394C"/>
    <w:rsid w:val="0090012E"/>
    <w:rsid w:val="009129A4"/>
    <w:rsid w:val="00915F84"/>
    <w:rsid w:val="009233D4"/>
    <w:rsid w:val="00932967"/>
    <w:rsid w:val="009332B7"/>
    <w:rsid w:val="00941F7C"/>
    <w:rsid w:val="00955695"/>
    <w:rsid w:val="00960889"/>
    <w:rsid w:val="00971197"/>
    <w:rsid w:val="0097286E"/>
    <w:rsid w:val="009740C9"/>
    <w:rsid w:val="00974AE7"/>
    <w:rsid w:val="009759CA"/>
    <w:rsid w:val="00981068"/>
    <w:rsid w:val="009A74D4"/>
    <w:rsid w:val="009B73C5"/>
    <w:rsid w:val="009E43B7"/>
    <w:rsid w:val="009F0224"/>
    <w:rsid w:val="00A00503"/>
    <w:rsid w:val="00A039ED"/>
    <w:rsid w:val="00A054BD"/>
    <w:rsid w:val="00A13C34"/>
    <w:rsid w:val="00A20559"/>
    <w:rsid w:val="00A25CBB"/>
    <w:rsid w:val="00A272EE"/>
    <w:rsid w:val="00A32E1C"/>
    <w:rsid w:val="00A41525"/>
    <w:rsid w:val="00A41C36"/>
    <w:rsid w:val="00A435E7"/>
    <w:rsid w:val="00A5564B"/>
    <w:rsid w:val="00A82656"/>
    <w:rsid w:val="00A87AB7"/>
    <w:rsid w:val="00A91633"/>
    <w:rsid w:val="00AA201F"/>
    <w:rsid w:val="00AA2D35"/>
    <w:rsid w:val="00AA4F37"/>
    <w:rsid w:val="00AA5DAB"/>
    <w:rsid w:val="00AA6FDE"/>
    <w:rsid w:val="00AC0248"/>
    <w:rsid w:val="00AE266B"/>
    <w:rsid w:val="00AE380F"/>
    <w:rsid w:val="00AE7DAB"/>
    <w:rsid w:val="00AF047E"/>
    <w:rsid w:val="00AF5743"/>
    <w:rsid w:val="00B12985"/>
    <w:rsid w:val="00B44751"/>
    <w:rsid w:val="00B56283"/>
    <w:rsid w:val="00B77EEB"/>
    <w:rsid w:val="00B82E08"/>
    <w:rsid w:val="00BA14C2"/>
    <w:rsid w:val="00BA60DC"/>
    <w:rsid w:val="00BA6FC4"/>
    <w:rsid w:val="00BB1C0F"/>
    <w:rsid w:val="00BB33EE"/>
    <w:rsid w:val="00BC16B9"/>
    <w:rsid w:val="00BC386A"/>
    <w:rsid w:val="00BE1D7E"/>
    <w:rsid w:val="00BE48F0"/>
    <w:rsid w:val="00BE57DF"/>
    <w:rsid w:val="00BF51B5"/>
    <w:rsid w:val="00C06D5A"/>
    <w:rsid w:val="00C13C50"/>
    <w:rsid w:val="00C1513F"/>
    <w:rsid w:val="00C174D5"/>
    <w:rsid w:val="00C20CC8"/>
    <w:rsid w:val="00C251EA"/>
    <w:rsid w:val="00C25CAE"/>
    <w:rsid w:val="00C36CA9"/>
    <w:rsid w:val="00C4584D"/>
    <w:rsid w:val="00C561A2"/>
    <w:rsid w:val="00C6727B"/>
    <w:rsid w:val="00C71760"/>
    <w:rsid w:val="00C8447E"/>
    <w:rsid w:val="00C91DDC"/>
    <w:rsid w:val="00C97F16"/>
    <w:rsid w:val="00CA3485"/>
    <w:rsid w:val="00CA729F"/>
    <w:rsid w:val="00CB52DB"/>
    <w:rsid w:val="00CC1613"/>
    <w:rsid w:val="00CD3361"/>
    <w:rsid w:val="00CD7B13"/>
    <w:rsid w:val="00CE2558"/>
    <w:rsid w:val="00D22AF2"/>
    <w:rsid w:val="00D26AEA"/>
    <w:rsid w:val="00D33274"/>
    <w:rsid w:val="00D342E3"/>
    <w:rsid w:val="00D46DB9"/>
    <w:rsid w:val="00D50B8C"/>
    <w:rsid w:val="00D52F64"/>
    <w:rsid w:val="00D5706A"/>
    <w:rsid w:val="00D66D28"/>
    <w:rsid w:val="00D81FBB"/>
    <w:rsid w:val="00D825CA"/>
    <w:rsid w:val="00D95B7D"/>
    <w:rsid w:val="00DA2393"/>
    <w:rsid w:val="00DB6C5B"/>
    <w:rsid w:val="00DC0254"/>
    <w:rsid w:val="00DC0E50"/>
    <w:rsid w:val="00DC3223"/>
    <w:rsid w:val="00DE7DC4"/>
    <w:rsid w:val="00DF3FCB"/>
    <w:rsid w:val="00E00469"/>
    <w:rsid w:val="00E0254C"/>
    <w:rsid w:val="00E02CAC"/>
    <w:rsid w:val="00E10E58"/>
    <w:rsid w:val="00E1740C"/>
    <w:rsid w:val="00E2423C"/>
    <w:rsid w:val="00E30E47"/>
    <w:rsid w:val="00E34365"/>
    <w:rsid w:val="00E3633A"/>
    <w:rsid w:val="00E40107"/>
    <w:rsid w:val="00E41AF3"/>
    <w:rsid w:val="00E50FCF"/>
    <w:rsid w:val="00E5790B"/>
    <w:rsid w:val="00E72126"/>
    <w:rsid w:val="00E745BF"/>
    <w:rsid w:val="00E876D5"/>
    <w:rsid w:val="00E94FB1"/>
    <w:rsid w:val="00E96C07"/>
    <w:rsid w:val="00EA4902"/>
    <w:rsid w:val="00EC3431"/>
    <w:rsid w:val="00EC577B"/>
    <w:rsid w:val="00EE1577"/>
    <w:rsid w:val="00EE31A5"/>
    <w:rsid w:val="00EF23AC"/>
    <w:rsid w:val="00EF3466"/>
    <w:rsid w:val="00F01122"/>
    <w:rsid w:val="00F03814"/>
    <w:rsid w:val="00F07DF1"/>
    <w:rsid w:val="00F146EC"/>
    <w:rsid w:val="00F15734"/>
    <w:rsid w:val="00F1725B"/>
    <w:rsid w:val="00F17B42"/>
    <w:rsid w:val="00F26774"/>
    <w:rsid w:val="00F31E6F"/>
    <w:rsid w:val="00F32E37"/>
    <w:rsid w:val="00F379C8"/>
    <w:rsid w:val="00F5091B"/>
    <w:rsid w:val="00F532E2"/>
    <w:rsid w:val="00F55886"/>
    <w:rsid w:val="00F559B9"/>
    <w:rsid w:val="00F5761C"/>
    <w:rsid w:val="00F6295D"/>
    <w:rsid w:val="00F62D1F"/>
    <w:rsid w:val="00F6796F"/>
    <w:rsid w:val="00F742BA"/>
    <w:rsid w:val="00F82A59"/>
    <w:rsid w:val="00F904A4"/>
    <w:rsid w:val="00F91465"/>
    <w:rsid w:val="00FA0F47"/>
    <w:rsid w:val="00FA6057"/>
    <w:rsid w:val="00FC1CAF"/>
    <w:rsid w:val="00FC4432"/>
    <w:rsid w:val="00FD5C29"/>
    <w:rsid w:val="00FF2501"/>
    <w:rsid w:val="05BFD8D5"/>
    <w:rsid w:val="06A24216"/>
    <w:rsid w:val="0D93E5A6"/>
    <w:rsid w:val="0E6BF32C"/>
    <w:rsid w:val="0EF0A7E9"/>
    <w:rsid w:val="108E6211"/>
    <w:rsid w:val="167B7DEB"/>
    <w:rsid w:val="1A72C0E0"/>
    <w:rsid w:val="20E36346"/>
    <w:rsid w:val="293DAF95"/>
    <w:rsid w:val="2A0D5F95"/>
    <w:rsid w:val="2B769BF4"/>
    <w:rsid w:val="2BA77433"/>
    <w:rsid w:val="2C8B9D66"/>
    <w:rsid w:val="3309A421"/>
    <w:rsid w:val="39FC28D3"/>
    <w:rsid w:val="3D372A9F"/>
    <w:rsid w:val="41D0A530"/>
    <w:rsid w:val="42E1DD8E"/>
    <w:rsid w:val="442E1672"/>
    <w:rsid w:val="48572C5E"/>
    <w:rsid w:val="48E8BEFB"/>
    <w:rsid w:val="4A02E3A6"/>
    <w:rsid w:val="4B43F868"/>
    <w:rsid w:val="4B43F868"/>
    <w:rsid w:val="5A17F61E"/>
    <w:rsid w:val="5A1FE17D"/>
    <w:rsid w:val="5B9BBA50"/>
    <w:rsid w:val="5C2914E9"/>
    <w:rsid w:val="5DC1971A"/>
    <w:rsid w:val="6908C657"/>
    <w:rsid w:val="6991C5FF"/>
    <w:rsid w:val="6B0554E9"/>
    <w:rsid w:val="6DD85405"/>
    <w:rsid w:val="6EA2B1B5"/>
    <w:rsid w:val="6F64EEB6"/>
    <w:rsid w:val="7054489C"/>
    <w:rsid w:val="716C9FE4"/>
    <w:rsid w:val="72F91676"/>
    <w:rsid w:val="7C7E5669"/>
    <w:rsid w:val="7E26F3FD"/>
    <w:rsid w:val="7F8D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8EDF"/>
  <w15:docId w15:val="{C60D4184-DE3F-4671-A891-49E9EA9259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706A"/>
    <w:rPr>
      <w:rFonts w:ascii="Arial" w:hAnsi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2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D2E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61A2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61A2"/>
  </w:style>
  <w:style w:type="paragraph" w:styleId="Footer">
    <w:name w:val="footer"/>
    <w:basedOn w:val="Normal"/>
    <w:link w:val="FooterChar"/>
    <w:uiPriority w:val="99"/>
    <w:unhideWhenUsed/>
    <w:rsid w:val="00C561A2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61A2"/>
  </w:style>
  <w:style w:type="character" w:styleId="Hyperlink">
    <w:name w:val="Hyperlink"/>
    <w:basedOn w:val="DefaultParagraphFont"/>
    <w:uiPriority w:val="99"/>
    <w:unhideWhenUsed/>
    <w:rsid w:val="00CD7B1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6294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9100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MX"/>
    </w:rPr>
  </w:style>
  <w:style w:type="character" w:styleId="apple-tab-span" w:customStyle="1">
    <w:name w:val="apple-tab-span"/>
    <w:basedOn w:val="DefaultParagraphFont"/>
    <w:rsid w:val="00891009"/>
  </w:style>
  <w:style w:type="character" w:styleId="CommentReference">
    <w:name w:val="Comment Reference"/>
    <w:basedOn w:val="DefaultParagraphFont"/>
    <w:uiPriority w:val="99"/>
    <w:semiHidden/>
    <w:unhideWhenUsed/>
    <w:rsid w:val="006626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6626D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626DA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626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626DA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6C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1E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hyperlink" Target="https://elibro.net/es/ereader/anahuac/295099?page=1" TargetMode="External" Id="rId18" /><Relationship Type="http://schemas.openxmlformats.org/officeDocument/2006/relationships/header" Target="header3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hyperlink" Target="https://elibro.net/es/ereader/anahuac/284862?page=1" TargetMode="External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header" Target="header2.xml" Id="rId24" /><Relationship Type="http://schemas.openxmlformats.org/officeDocument/2006/relationships/numbering" Target="numbering.xml" Id="rId5" /><Relationship Type="http://schemas.openxmlformats.org/officeDocument/2006/relationships/header" Target="header1.xml" Id="rId23" /><Relationship Type="http://schemas.microsoft.com/office/2011/relationships/people" Target="people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fontTable" Target="fontTable.xml" Id="rId27" /><Relationship Type="http://schemas.openxmlformats.org/officeDocument/2006/relationships/hyperlink" Target="https://elibro.net/es/ereader/anahuac/228805?page=1" TargetMode="External" Id="R28026d402be04f04" /><Relationship Type="http://schemas.openxmlformats.org/officeDocument/2006/relationships/hyperlink" Target="https://elibro.net/es/ereader/anahuac/epub/280455" TargetMode="External" Id="R8bc014f29d0c4d0c" /><Relationship Type="http://schemas.openxmlformats.org/officeDocument/2006/relationships/hyperlink" Target="https://elibro.net/es/ereader/anahuac/283291?page=10" TargetMode="External" Id="Rf7c7a85d37d94097" /><Relationship Type="http://schemas.openxmlformats.org/officeDocument/2006/relationships/hyperlink" Target="https://elibro.net/es/ereader/anahuac/275096?page=1" TargetMode="External" Id="Rd44fc91da43e457d" /><Relationship Type="http://schemas.openxmlformats.org/officeDocument/2006/relationships/hyperlink" Target="https://elibro.net/es/ereader/anahuac/281155?page=1" TargetMode="External" Id="Rb418c84d5a244661" /><Relationship Type="http://schemas.openxmlformats.org/officeDocument/2006/relationships/hyperlink" Target="https://elibro.net/es/ereader/anahuac/287985?page=3" TargetMode="External" Id="Rd64a7583740e4cf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01FDC4EE01704EAAB3DEFFC95CA1E9" ma:contentTypeVersion="3" ma:contentTypeDescription="Crear nuevo documento." ma:contentTypeScope="" ma:versionID="00608ac051055d8bc37f0c02ad3dc867">
  <xsd:schema xmlns:xsd="http://www.w3.org/2001/XMLSchema" xmlns:xs="http://www.w3.org/2001/XMLSchema" xmlns:p="http://schemas.microsoft.com/office/2006/metadata/properties" xmlns:ns2="cce5e4b5-f816-422e-82c1-c624d920966a" targetNamespace="http://schemas.microsoft.com/office/2006/metadata/properties" ma:root="true" ma:fieldsID="07c747ac0c281964b6c0782a51e73d04" ns2:_="">
    <xsd:import namespace="cce5e4b5-f816-422e-82c1-c624d92096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5e4b5-f816-422e-82c1-c624d9209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C16D27-8DD4-4213-B010-050B84492F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3749A3-4817-4BB8-8B86-F9D9CEAD8A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7033AE-420A-48B7-BA3C-DF390AEA37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2082BD-8998-4F60-8803-8CBCA94F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e5e4b5-f816-422e-82c1-c624d92096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González Vega Ana Paola</dc:creator>
  <keywords/>
  <lastModifiedBy>Rodolfo Ricaño Uribe</lastModifiedBy>
  <revision>35</revision>
  <lastPrinted>2019-02-20T19:38:00.0000000Z</lastPrinted>
  <dcterms:created xsi:type="dcterms:W3CDTF">2026-04-10T23:51:00.0000000Z</dcterms:created>
  <dcterms:modified xsi:type="dcterms:W3CDTF">2026-04-21T12:12:17.8399499Z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0x0101001C01FDC4EE01704EAAB3DEFFC95CA1E9</vt:lpwstr>
  </property>
</Properties>
</file>