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INTEGRICODE</w:t>
      </w:r>
    </w:p>
    <w:p w:rsidR="00000000" w:rsidDel="00000000" w:rsidP="00000000" w:rsidRDefault="00000000" w:rsidRPr="00000000" w14:paraId="00000002">
      <w:pPr>
        <w:pStyle w:val="Title"/>
        <w:jc w:val="right"/>
        <w:rPr>
          <w:sz w:val="28"/>
          <w:szCs w:val="28"/>
        </w:rPr>
      </w:pPr>
      <w:r w:rsidDel="00000000" w:rsidR="00000000" w:rsidRPr="00000000">
        <w:rPr>
          <w:rtl w:val="0"/>
        </w:rPr>
        <w:t xml:space="preserve">Caso de Uso: Enviar enlace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sectPr>
          <w:headerReference r:id="rId7" w:type="default"/>
          <w:headerReference r:id="rId8" w:type="first"/>
          <w:headerReference r:id="rId9" w:type="even"/>
          <w:pgSz w:h="15840" w:w="12240" w:orient="portrait"/>
          <w:pgMar w:bottom="1440" w:top="1440" w:left="1440" w:right="1440" w:header="720" w:footer="0"/>
          <w:pgNumType w:start="1"/>
        </w:sectPr>
      </w:pPr>
      <w:r w:rsidDel="00000000" w:rsidR="00000000" w:rsidRPr="00000000">
        <w:rPr>
          <w:rtl w:val="0"/>
        </w:rPr>
      </w:r>
    </w:p>
    <w:p w:rsidR="00000000" w:rsidDel="00000000" w:rsidP="00000000" w:rsidRDefault="00000000" w:rsidRPr="00000000" w14:paraId="00000007">
      <w:pPr>
        <w:pStyle w:val="Title"/>
        <w:rPr/>
      </w:pPr>
      <w:bookmarkStart w:colFirst="0" w:colLast="0" w:name="_heading=h.gjdgxs" w:id="0"/>
      <w:bookmarkEnd w:id="0"/>
      <w:r w:rsidDel="00000000" w:rsidR="00000000" w:rsidRPr="00000000">
        <w:rPr>
          <w:rtl w:val="0"/>
        </w:rPr>
        <w:t xml:space="preserve">Caso de Uso: Enviar Enlace</w:t>
      </w:r>
    </w:p>
    <w:p w:rsidR="00000000" w:rsidDel="00000000" w:rsidP="00000000" w:rsidRDefault="00000000" w:rsidRPr="00000000" w14:paraId="00000008">
      <w:pPr>
        <w:keepNext w:val="0"/>
        <w:keepLines w:val="0"/>
        <w:pageBreakBefore w:val="0"/>
        <w:widowControl w:val="0"/>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Enviar Enlace</w:t>
      </w:r>
      <w:r w:rsidDel="00000000" w:rsidR="00000000" w:rsidRPr="00000000">
        <w:rPr>
          <w:rtl w:val="0"/>
        </w:rPr>
      </w:r>
    </w:p>
    <w:p w:rsidR="00000000" w:rsidDel="00000000" w:rsidP="00000000" w:rsidRDefault="00000000" w:rsidRPr="00000000" w14:paraId="0000000A">
      <w:pPr>
        <w:pStyle w:val="Heading2"/>
        <w:numPr>
          <w:ilvl w:val="1"/>
          <w:numId w:val="1"/>
        </w:numPr>
        <w:ind w:left="0" w:firstLine="0"/>
        <w:rPr/>
      </w:pPr>
      <w:bookmarkStart w:colFirst="0" w:colLast="0" w:name="_heading=h.1fob9te" w:id="1"/>
      <w:bookmarkEnd w:id="1"/>
      <w:r w:rsidDel="00000000" w:rsidR="00000000" w:rsidRPr="00000000">
        <w:rPr>
          <w:rtl w:val="0"/>
        </w:rPr>
        <w:t xml:space="preserve">Breve descripción del caso de uso</w:t>
      </w:r>
    </w:p>
    <w:p w:rsidR="00000000" w:rsidDel="00000000" w:rsidP="00000000" w:rsidRDefault="00000000" w:rsidRPr="00000000" w14:paraId="0000000B">
      <w:pPr>
        <w:keepNext w:val="0"/>
        <w:keepLines w:val="0"/>
        <w:pageBreakBefore w:val="0"/>
        <w:widowControl w:val="0"/>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Este caso de uso describe los pasos que tiene que seguir un estudiante para enviar un enlace como parte de una actividad académica dentro de un curso. Tras enviar el enlace, el sistema valida su formato y proporciona retroalimentación al estudiante sobre el estado de su envío.</w:t>
      </w:r>
    </w:p>
    <w:p w:rsidR="00000000" w:rsidDel="00000000" w:rsidP="00000000" w:rsidRDefault="00000000" w:rsidRPr="00000000" w14:paraId="0000000C">
      <w:pPr>
        <w:keepNext w:val="0"/>
        <w:keepLines w:val="0"/>
        <w:pageBreakBefore w:val="0"/>
        <w:widowControl w:val="0"/>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1"/>
        <w:widowControl w:val="1"/>
        <w:numPr>
          <w:ilvl w:val="0"/>
          <w:numId w:val="1"/>
        </w:numPr>
        <w:ind w:left="0" w:firstLine="0"/>
        <w:rPr/>
      </w:pPr>
      <w:bookmarkStart w:colFirst="0" w:colLast="0" w:name="_heading=h.3znysh7" w:id="2"/>
      <w:bookmarkEnd w:id="2"/>
      <w:r w:rsidDel="00000000" w:rsidR="00000000" w:rsidRPr="00000000">
        <w:rPr>
          <w:rtl w:val="0"/>
        </w:rPr>
        <w:t xml:space="preserve">Flujo de Eventos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widowControl w:val="1"/>
        <w:numPr>
          <w:ilvl w:val="1"/>
          <w:numId w:val="1"/>
        </w:numPr>
        <w:ind w:left="0" w:firstLine="0"/>
        <w:rPr/>
      </w:pPr>
      <w:bookmarkStart w:colFirst="0" w:colLast="0" w:name="_heading=h.2et92p0" w:id="3"/>
      <w:bookmarkEnd w:id="3"/>
      <w:r w:rsidDel="00000000" w:rsidR="00000000" w:rsidRPr="00000000">
        <w:rPr>
          <w:rtl w:val="0"/>
        </w:rPr>
        <w:t xml:space="preserve">Flujo Básico</w:t>
      </w:r>
    </w:p>
    <w:tbl>
      <w:tblPr>
        <w:tblStyle w:val="Table1"/>
        <w:tblW w:w="8640.0" w:type="dxa"/>
        <w:jc w:val="left"/>
        <w:tblInd w:w="620.0" w:type="dxa"/>
        <w:tblLayout w:type="fixed"/>
        <w:tblLook w:val="0600"/>
      </w:tblPr>
      <w:tblGrid>
        <w:gridCol w:w="540"/>
        <w:gridCol w:w="4110"/>
        <w:gridCol w:w="3990"/>
        <w:tblGridChange w:id="0">
          <w:tblGrid>
            <w:gridCol w:w="540"/>
            <w:gridCol w:w="4110"/>
            <w:gridCol w:w="3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ESTUDIANTE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inicia sesión con sus credenciales.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muestra todos los cursos que existen.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ingresa a un curso haciendo click en el recuadro del curso.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El estudiante selecciona el apartado de “Actividades” que se encuentra en la parte superior.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muestra la lista de actividades existentes.</w:t>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selecciona una actividad y le da click en el botón “Subir Actividad”.</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El sistema mostrará la pantalla de enviar enlace y pedirá que ingrese el link de su código.</w:t>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ingresa su enlace y presiona el botón “Entregar actividad”.</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rPr>
                <w:rFonts w:ascii="Arial" w:cs="Arial" w:eastAsia="Arial" w:hAnsi="Arial"/>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9</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El sistema verifica que el enlace sea válido (</w:t>
            </w:r>
            <w:hyperlink r:id="rId10">
              <w:r w:rsidDel="00000000" w:rsidR="00000000" w:rsidRPr="00000000">
                <w:rPr>
                  <w:rFonts w:ascii="Arial" w:cs="Arial" w:eastAsia="Arial" w:hAnsi="Arial"/>
                  <w:color w:val="1155cc"/>
                  <w:u w:val="single"/>
                  <w:rtl w:val="0"/>
                </w:rPr>
                <w:t xml:space="preserve">https://www.online-java.com/</w:t>
              </w:r>
            </w:hyperlink>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y muestra una ventana emergente “¡Listo! Actividad entregada correctamente” y debajo un botón “Aceptar”.</w:t>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estudiante hace click en el botón “Aceptar”.</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rPr>
                <w:rFonts w:ascii="Arial" w:cs="Arial" w:eastAsia="Arial" w:hAnsi="Arial"/>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Finaliza el caso de uso.</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rPr>
                <w:rFonts w:ascii="Arial" w:cs="Arial" w:eastAsia="Arial" w:hAnsi="Arial"/>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2"/>
        <w:widowControl w:val="1"/>
        <w:numPr>
          <w:ilvl w:val="1"/>
          <w:numId w:val="1"/>
        </w:numPr>
        <w:ind w:left="0" w:firstLine="0"/>
        <w:rPr/>
      </w:pPr>
      <w:bookmarkStart w:colFirst="0" w:colLast="0" w:name="_heading=h.tyjcwt" w:id="4"/>
      <w:bookmarkEnd w:id="4"/>
      <w:r w:rsidDel="00000000" w:rsidR="00000000" w:rsidRPr="00000000">
        <w:rPr>
          <w:rtl w:val="0"/>
        </w:rPr>
        <w:t xml:space="preserve">Flujos Alternativos</w:t>
      </w:r>
    </w:p>
    <w:p w:rsidR="00000000" w:rsidDel="00000000" w:rsidP="00000000" w:rsidRDefault="00000000" w:rsidRPr="00000000" w14:paraId="00000036">
      <w:pPr>
        <w:pStyle w:val="Heading3"/>
        <w:widowControl w:val="1"/>
        <w:numPr>
          <w:ilvl w:val="2"/>
          <w:numId w:val="1"/>
        </w:numPr>
        <w:ind w:left="0" w:firstLine="0"/>
        <w:rPr>
          <w:b w:val="1"/>
          <w:i w:val="0"/>
        </w:rPr>
      </w:pPr>
      <w:r w:rsidDel="00000000" w:rsidR="00000000" w:rsidRPr="00000000">
        <w:rPr>
          <w:b w:val="1"/>
          <w:i w:val="0"/>
          <w:rtl w:val="0"/>
        </w:rPr>
        <w:t xml:space="preserve">Enlace invalido</w:t>
      </w:r>
    </w:p>
    <w:p w:rsidR="00000000" w:rsidDel="00000000" w:rsidP="00000000" w:rsidRDefault="00000000" w:rsidRPr="00000000" w14:paraId="00000037">
      <w:pPr>
        <w:spacing w:after="120" w:before="0" w:line="240" w:lineRule="auto"/>
        <w:ind w:left="720" w:firstLine="0"/>
        <w:rPr>
          <w:rFonts w:ascii="Arial" w:cs="Arial" w:eastAsia="Arial" w:hAnsi="Arial"/>
        </w:rPr>
      </w:pPr>
      <w:r w:rsidDel="00000000" w:rsidR="00000000" w:rsidRPr="00000000">
        <w:rPr>
          <w:rtl w:val="0"/>
        </w:rPr>
      </w:r>
    </w:p>
    <w:tbl>
      <w:tblPr>
        <w:tblStyle w:val="Table2"/>
        <w:tblW w:w="8640.0" w:type="dxa"/>
        <w:jc w:val="left"/>
        <w:tblInd w:w="620.0" w:type="dxa"/>
        <w:tblLayout w:type="fixed"/>
        <w:tblLook w:val="0600"/>
      </w:tblPr>
      <w:tblGrid>
        <w:gridCol w:w="405"/>
        <w:gridCol w:w="4245"/>
        <w:gridCol w:w="3990"/>
        <w:tblGridChange w:id="0">
          <w:tblGrid>
            <w:gridCol w:w="405"/>
            <w:gridCol w:w="4245"/>
            <w:gridCol w:w="39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ESTUDIANTE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Continuando en el caso 8 del flujo básico.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El sistema encuentra invalido el enlace y muestra una ventana emergente “Lo sentimos! URL no válida” y debajo un botón “Aceptar”..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El estudiante le da click al botón “Aceptar”..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Continua en el paso 8 del flujo básico.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rPr>
                <w:rFonts w:ascii="Arial" w:cs="Arial" w:eastAsia="Arial" w:hAnsi="Arial"/>
              </w:rPr>
            </w:pPr>
            <w:r w:rsidDel="00000000" w:rsidR="00000000" w:rsidRPr="00000000">
              <w:rPr>
                <w:rtl w:val="0"/>
              </w:rPr>
            </w:r>
          </w:p>
        </w:tc>
      </w:tr>
    </w:tbl>
    <w:p w:rsidR="00000000" w:rsidDel="00000000" w:rsidP="00000000" w:rsidRDefault="00000000" w:rsidRPr="00000000" w14:paraId="00000047">
      <w:pPr>
        <w:spacing w:after="120"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pPr>
      <w:bookmarkStart w:colFirst="0" w:colLast="0" w:name="_heading=h.4d34og8" w:id="5"/>
      <w:bookmarkEnd w:id="5"/>
      <w:r w:rsidDel="00000000" w:rsidR="00000000" w:rsidRPr="00000000">
        <w:rPr>
          <w:rtl w:val="0"/>
        </w:rPr>
        <w:t xml:space="preserve">Requisito Especial</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pStyle w:val="Heading2"/>
        <w:widowControl w:val="1"/>
        <w:numPr>
          <w:ilvl w:val="1"/>
          <w:numId w:val="1"/>
        </w:numPr>
        <w:ind w:left="0" w:firstLine="0"/>
        <w:rPr/>
      </w:pPr>
      <w:bookmarkStart w:colFirst="0" w:colLast="0" w:name="_heading=h.7qa50cbh46en" w:id="6"/>
      <w:bookmarkEnd w:id="6"/>
      <w:r w:rsidDel="00000000" w:rsidR="00000000" w:rsidRPr="00000000">
        <w:rPr>
          <w:rtl w:val="0"/>
        </w:rPr>
        <w:t xml:space="preserve">Formato válido de enlace</w:t>
      </w:r>
    </w:p>
    <w:p w:rsidR="00000000" w:rsidDel="00000000" w:rsidP="00000000" w:rsidRDefault="00000000" w:rsidRPr="00000000" w14:paraId="0000004B">
      <w:pPr>
        <w:pStyle w:val="Heading2"/>
        <w:widowControl w:val="1"/>
        <w:ind w:left="0" w:firstLine="720"/>
        <w:rPr>
          <w:b w:val="0"/>
        </w:rPr>
      </w:pPr>
      <w:bookmarkStart w:colFirst="0" w:colLast="0" w:name="_heading=h.2s8eyo1" w:id="7"/>
      <w:bookmarkEnd w:id="7"/>
      <w:r w:rsidDel="00000000" w:rsidR="00000000" w:rsidRPr="00000000">
        <w:rPr>
          <w:b w:val="0"/>
          <w:rtl w:val="0"/>
        </w:rPr>
        <w:t xml:space="preserve">El enlace enviado debe tener un formato válido.</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widowControl w:val="1"/>
        <w:numPr>
          <w:ilvl w:val="0"/>
          <w:numId w:val="1"/>
        </w:numPr>
        <w:ind w:left="0" w:firstLine="0"/>
        <w:rPr/>
      </w:pPr>
      <w:bookmarkStart w:colFirst="0" w:colLast="0" w:name="_heading=h.17dp8vu" w:id="8"/>
      <w:bookmarkEnd w:id="8"/>
      <w:r w:rsidDel="00000000" w:rsidR="00000000" w:rsidRPr="00000000">
        <w:rPr>
          <w:rtl w:val="0"/>
        </w:rPr>
        <w:t xml:space="preserve">Precondiciones</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pStyle w:val="Heading2"/>
        <w:widowControl w:val="1"/>
        <w:numPr>
          <w:ilvl w:val="1"/>
          <w:numId w:val="1"/>
        </w:numPr>
        <w:ind w:left="0"/>
        <w:rPr/>
      </w:pPr>
      <w:bookmarkStart w:colFirst="0" w:colLast="0" w:name="_heading=h.o6niyxp7m65p" w:id="9"/>
      <w:bookmarkEnd w:id="9"/>
      <w:r w:rsidDel="00000000" w:rsidR="00000000" w:rsidRPr="00000000">
        <w:rPr>
          <w:rtl w:val="0"/>
        </w:rPr>
        <w:t xml:space="preserve">Estudiante registrado</w:t>
      </w:r>
    </w:p>
    <w:p w:rsidR="00000000" w:rsidDel="00000000" w:rsidP="00000000" w:rsidRDefault="00000000" w:rsidRPr="00000000" w14:paraId="00000050">
      <w:pPr>
        <w:pStyle w:val="Heading2"/>
        <w:widowControl w:val="1"/>
        <w:ind w:left="0" w:firstLine="720"/>
        <w:rPr>
          <w:b w:val="0"/>
        </w:rPr>
      </w:pPr>
      <w:bookmarkStart w:colFirst="0" w:colLast="0" w:name="_heading=h.3rdcrjn" w:id="10"/>
      <w:bookmarkEnd w:id="10"/>
      <w:r w:rsidDel="00000000" w:rsidR="00000000" w:rsidRPr="00000000">
        <w:rPr>
          <w:b w:val="0"/>
          <w:rtl w:val="0"/>
        </w:rPr>
        <w:t xml:space="preserve">El estudiante debe estar registrado en el sistema y tener credenciales válidas para iniciar sesión.</w:t>
      </w:r>
    </w:p>
    <w:p w:rsidR="00000000" w:rsidDel="00000000" w:rsidP="00000000" w:rsidRDefault="00000000" w:rsidRPr="00000000" w14:paraId="00000051">
      <w:pPr>
        <w:pStyle w:val="Heading2"/>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pPr>
      <w:bookmarkStart w:colFirst="0" w:colLast="0" w:name="_heading=h.pfw4b8eyqemv" w:id="11"/>
      <w:bookmarkEnd w:id="11"/>
      <w:r w:rsidDel="00000000" w:rsidR="00000000" w:rsidRPr="00000000">
        <w:rPr>
          <w:rtl w:val="0"/>
        </w:rPr>
        <w:t xml:space="preserve">Estudiante inscrito en curso</w:t>
      </w:r>
    </w:p>
    <w:p w:rsidR="00000000" w:rsidDel="00000000" w:rsidP="00000000" w:rsidRDefault="00000000" w:rsidRPr="00000000" w14:paraId="00000052">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b w:val="0"/>
        </w:rPr>
      </w:pPr>
      <w:bookmarkStart w:colFirst="0" w:colLast="0" w:name="_heading=h.4x33lvtc3q0a" w:id="12"/>
      <w:bookmarkEnd w:id="12"/>
      <w:r w:rsidDel="00000000" w:rsidR="00000000" w:rsidRPr="00000000">
        <w:rPr>
          <w:b w:val="0"/>
          <w:rtl w:val="0"/>
        </w:rPr>
        <w:t xml:space="preserve">El estudiante debe estar inscrito en al menos un curso que contenga actividades donde se requiera enviar enlaces.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widowControl w:val="1"/>
        <w:numPr>
          <w:ilvl w:val="0"/>
          <w:numId w:val="1"/>
        </w:numPr>
        <w:ind w:left="0" w:firstLine="0"/>
        <w:rPr/>
      </w:pPr>
      <w:bookmarkStart w:colFirst="0" w:colLast="0" w:name="_heading=h.26in1rg" w:id="13"/>
      <w:bookmarkEnd w:id="13"/>
      <w:r w:rsidDel="00000000" w:rsidR="00000000" w:rsidRPr="00000000">
        <w:rPr>
          <w:rtl w:val="0"/>
        </w:rPr>
        <w:t xml:space="preserve">Postcondiciones</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pStyle w:val="Heading2"/>
        <w:widowControl w:val="1"/>
        <w:numPr>
          <w:ilvl w:val="1"/>
          <w:numId w:val="1"/>
        </w:numPr>
        <w:spacing w:after="60" w:before="120" w:lineRule="auto"/>
        <w:ind w:left="0" w:firstLine="0"/>
        <w:rPr/>
      </w:pPr>
      <w:bookmarkStart w:colFirst="0" w:colLast="0" w:name="_heading=h.z1vtytflabra" w:id="14"/>
      <w:bookmarkEnd w:id="14"/>
      <w:r w:rsidDel="00000000" w:rsidR="00000000" w:rsidRPr="00000000">
        <w:rPr>
          <w:rtl w:val="0"/>
        </w:rPr>
        <w:t xml:space="preserve">Almacenar enlace</w:t>
      </w:r>
    </w:p>
    <w:p w:rsidR="00000000" w:rsidDel="00000000" w:rsidP="00000000" w:rsidRDefault="00000000" w:rsidRPr="00000000" w14:paraId="00000057">
      <w:pPr>
        <w:pStyle w:val="Heading2"/>
        <w:widowControl w:val="1"/>
        <w:spacing w:after="60" w:before="120" w:lineRule="auto"/>
        <w:ind w:left="720" w:firstLine="0"/>
        <w:rPr>
          <w:b w:val="0"/>
        </w:rPr>
      </w:pPr>
      <w:bookmarkStart w:colFirst="0" w:colLast="0" w:name="_heading=h.lnxbz9" w:id="15"/>
      <w:bookmarkEnd w:id="15"/>
      <w:r w:rsidDel="00000000" w:rsidR="00000000" w:rsidRPr="00000000">
        <w:rPr>
          <w:b w:val="0"/>
          <w:rtl w:val="0"/>
        </w:rPr>
        <w:t xml:space="preserve">El enlace enviado se almacena correctamente en el sistema y se asocia con la actividad correspondiente.</w:t>
      </w:r>
    </w:p>
    <w:p w:rsidR="00000000" w:rsidDel="00000000" w:rsidP="00000000" w:rsidRDefault="00000000" w:rsidRPr="00000000" w14:paraId="00000058">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Analizar código</w:t>
      </w:r>
    </w:p>
    <w:p w:rsidR="00000000" w:rsidDel="00000000" w:rsidP="00000000" w:rsidRDefault="00000000" w:rsidRPr="00000000" w14:paraId="00000059">
      <w:pPr>
        <w:ind w:firstLine="720"/>
        <w:rPr>
          <w:rFonts w:ascii="Arial" w:cs="Arial" w:eastAsia="Arial" w:hAnsi="Arial"/>
        </w:rPr>
      </w:pPr>
      <w:r w:rsidDel="00000000" w:rsidR="00000000" w:rsidRPr="00000000">
        <w:rPr>
          <w:rFonts w:ascii="Arial" w:cs="Arial" w:eastAsia="Arial" w:hAnsi="Arial"/>
          <w:rtl w:val="0"/>
        </w:rPr>
        <w:t xml:space="preserve">El profesor podrá analizar el código perteneciente al estudiante.</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p w:rsidR="00000000" w:rsidDel="00000000" w:rsidP="00000000" w:rsidRDefault="00000000" w:rsidRPr="00000000" w14:paraId="0000006F">
          <w:pPr>
            <w:ind w:right="360"/>
            <w:rPr>
              <w:sz w:val="24"/>
              <w:szCs w:val="24"/>
            </w:rPr>
          </w:pPr>
          <w:r w:rsidDel="00000000" w:rsidR="00000000" w:rsidRPr="00000000">
            <w:rPr>
              <w:rtl w:val="0"/>
            </w:rPr>
            <w:t xml:space="preserve">Confidencial</w:t>
          </w: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tl w:val="0"/>
            </w:rPr>
            <w:t xml:space="preserve">Universidad La Salle, 2024</w:t>
          </w:r>
        </w:p>
      </w:tc>
      <w:tc>
        <w:tcPr/>
        <w:p w:rsidR="00000000" w:rsidDel="00000000" w:rsidP="00000000" w:rsidRDefault="00000000" w:rsidRPr="00000000" w14:paraId="00000071">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2">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p w:rsidR="00000000" w:rsidDel="00000000" w:rsidP="00000000" w:rsidRDefault="00000000" w:rsidRPr="00000000" w14:paraId="00000074">
          <w:pPr>
            <w:ind w:right="360"/>
            <w:rPr>
              <w:sz w:val="24"/>
              <w:szCs w:val="24"/>
            </w:rPr>
          </w:pPr>
          <w:r w:rsidDel="00000000" w:rsidR="00000000" w:rsidRPr="00000000">
            <w:rPr>
              <w:rtl w:val="0"/>
            </w:rPr>
            <w:t xml:space="preserve">Confidencial</w:t>
          </w: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tl w:val="0"/>
            </w:rPr>
            <w:t xml:space="preserve">Universidad La Salle, 2024</w:t>
          </w:r>
        </w:p>
      </w:tc>
      <w:tc>
        <w:tcPr/>
        <w:p w:rsidR="00000000" w:rsidDel="00000000" w:rsidP="00000000" w:rsidRDefault="00000000" w:rsidRPr="00000000" w14:paraId="00000076">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7">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p w:rsidR="00000000" w:rsidDel="00000000" w:rsidP="00000000" w:rsidRDefault="00000000" w:rsidRPr="00000000" w14:paraId="00000079">
          <w:pPr>
            <w:ind w:right="360"/>
            <w:rPr>
              <w:sz w:val="24"/>
              <w:szCs w:val="24"/>
            </w:rPr>
          </w:pPr>
          <w:r w:rsidDel="00000000" w:rsidR="00000000" w:rsidRPr="00000000">
            <w:rPr>
              <w:rtl w:val="0"/>
            </w:rPr>
            <w:t xml:space="preserve">Confidencial</w:t>
          </w: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t xml:space="preserve">Universidad La Salle, 2024</w:t>
          </w:r>
        </w:p>
      </w:tc>
      <w:tc>
        <w:tcPr/>
        <w:p w:rsidR="00000000" w:rsidDel="00000000" w:rsidP="00000000" w:rsidRDefault="00000000" w:rsidRPr="00000000" w14:paraId="0000007B">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C">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D">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ULASALLE</w:t>
    </w:r>
    <w:r w:rsidDel="00000000" w:rsidR="00000000" w:rsidRPr="00000000">
      <w:rPr>
        <w:rtl w:val="0"/>
      </w:rPr>
    </w:r>
  </w:p>
  <w:p w:rsidR="00000000" w:rsidDel="00000000" w:rsidP="00000000" w:rsidRDefault="00000000" w:rsidRPr="00000000" w14:paraId="0000005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35.0" w:type="dxa"/>
      <w:jc w:val="left"/>
      <w:tblInd w:w="-108.0" w:type="dxa"/>
      <w:tblLayout w:type="fixed"/>
      <w:tblLook w:val="0000"/>
    </w:tblPr>
    <w:tblGrid>
      <w:gridCol w:w="9435"/>
      <w:tblGridChange w:id="0">
        <w:tblGrid>
          <w:gridCol w:w="94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rPr/>
          </w:pPr>
          <w:r w:rsidDel="00000000" w:rsidR="00000000" w:rsidRPr="00000000">
            <w:rPr>
              <w:rtl w:val="0"/>
            </w:rPr>
            <w:t xml:space="preserve">Universidad La Salle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rPr/>
          </w:pPr>
          <w:r w:rsidDel="00000000" w:rsidR="00000000" w:rsidRPr="00000000">
            <w:rPr>
              <w:rtl w:val="0"/>
            </w:rPr>
            <w:t xml:space="preserve">Caso de Uso: Enviar Enlace</w:t>
          </w:r>
        </w:p>
      </w:tc>
    </w:tr>
  </w:tbl>
  <w:p w:rsidR="00000000" w:rsidDel="00000000" w:rsidP="00000000" w:rsidRDefault="00000000" w:rsidRPr="00000000" w14:paraId="00000069">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35.0" w:type="dxa"/>
      <w:jc w:val="left"/>
      <w:tblInd w:w="-108.0" w:type="dxa"/>
      <w:tblLayout w:type="fixed"/>
      <w:tblLook w:val="0000"/>
    </w:tblPr>
    <w:tblGrid>
      <w:gridCol w:w="9435"/>
      <w:tblGridChange w:id="0">
        <w:tblGrid>
          <w:gridCol w:w="94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rPr/>
          </w:pPr>
          <w:r w:rsidDel="00000000" w:rsidR="00000000" w:rsidRPr="00000000">
            <w:rPr>
              <w:rtl w:val="0"/>
            </w:rPr>
            <w:t xml:space="preserve">Universidad La Salle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rPr/>
          </w:pPr>
          <w:r w:rsidDel="00000000" w:rsidR="00000000" w:rsidRPr="00000000">
            <w:rPr>
              <w:rtl w:val="0"/>
            </w:rPr>
            <w:t xml:space="preserve">Caso de Uso: Enviar Enlace</w:t>
          </w:r>
        </w:p>
      </w:tc>
    </w:tr>
  </w:tbl>
  <w:p w:rsidR="00000000" w:rsidDel="00000000" w:rsidP="00000000" w:rsidRDefault="00000000" w:rsidRPr="00000000" w14:paraId="0000006D">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bidi w:val="0"/>
      <w:spacing w:after="0" w:before="0" w:line="240" w:lineRule="atLeast"/>
      <w:jc w:val="left"/>
    </w:pPr>
    <w:rPr>
      <w:rFonts w:ascii="Times New Roman" w:cs="Lucida Sans" w:eastAsia="NSimSun" w:hAnsi="Times New Roman"/>
      <w:color w:val="auto"/>
      <w:kern w:val="0"/>
      <w:sz w:val="20"/>
      <w:szCs w:val="20"/>
      <w:lang w:bidi="hi-IN" w:eastAsia="en-US" w:val="en-US"/>
    </w:rPr>
  </w:style>
  <w:style w:type="paragraph" w:styleId="Heading1">
    <w:name w:val="Heading 1"/>
    <w:basedOn w:val="normal1"/>
    <w:next w:val="normal1"/>
    <w:qFormat w:val="1"/>
    <w:pPr>
      <w:keepNext w:val="1"/>
      <w:numPr>
        <w:ilvl w:val="0"/>
        <w:numId w:val="1"/>
      </w:numPr>
      <w:spacing w:after="60" w:before="120"/>
      <w:ind w:left="720" w:hanging="720"/>
      <w:outlineLvl w:val="0"/>
    </w:pPr>
    <w:rPr>
      <w:rFonts w:ascii="Arial" w:hAnsi="Arial"/>
      <w:b w:val="1"/>
      <w:sz w:val="24"/>
    </w:rPr>
  </w:style>
  <w:style w:type="paragraph" w:styleId="Heading2">
    <w:name w:val="Heading 2"/>
    <w:basedOn w:val="Heading1"/>
    <w:next w:val="normal1"/>
    <w:qFormat w:val="1"/>
    <w:pPr>
      <w:outlineLvl w:val="1"/>
    </w:pPr>
    <w:rPr>
      <w:sz w:val="20"/>
    </w:rPr>
  </w:style>
  <w:style w:type="paragraph" w:styleId="Heading3">
    <w:name w:val="Heading 3"/>
    <w:basedOn w:val="Heading1"/>
    <w:next w:val="normal1"/>
    <w:qFormat w:val="1"/>
    <w:pPr>
      <w:outlineLvl w:val="2"/>
    </w:pPr>
    <w:rPr>
      <w:b w:val="0"/>
      <w:i w:val="1"/>
      <w:sz w:val="20"/>
    </w:rPr>
  </w:style>
  <w:style w:type="paragraph" w:styleId="Heading4">
    <w:name w:val="Heading 4"/>
    <w:basedOn w:val="Heading1"/>
    <w:next w:val="normal1"/>
    <w:qFormat w:val="1"/>
    <w:pPr>
      <w:outlineLvl w:val="3"/>
    </w:pPr>
    <w:rPr>
      <w:b w:val="0"/>
      <w:sz w:val="20"/>
    </w:rPr>
  </w:style>
  <w:style w:type="paragraph" w:styleId="Heading5">
    <w:name w:val="Heading 5"/>
    <w:basedOn w:val="normal1"/>
    <w:next w:val="normal1"/>
    <w:qFormat w:val="1"/>
    <w:pPr>
      <w:numPr>
        <w:ilvl w:val="4"/>
        <w:numId w:val="1"/>
      </w:numPr>
      <w:spacing w:after="60" w:before="240"/>
      <w:ind w:left="2880"/>
      <w:outlineLvl w:val="4"/>
    </w:pPr>
    <w:rPr>
      <w:sz w:val="22"/>
    </w:rPr>
  </w:style>
  <w:style w:type="paragraph" w:styleId="Heading6">
    <w:name w:val="Heading 6"/>
    <w:basedOn w:val="normal1"/>
    <w:next w:val="normal1"/>
    <w:qFormat w:val="1"/>
    <w:pPr>
      <w:numPr>
        <w:ilvl w:val="5"/>
        <w:numId w:val="1"/>
      </w:numPr>
      <w:spacing w:after="60" w:before="240"/>
      <w:ind w:left="2880"/>
      <w:outlineLvl w:val="5"/>
    </w:pPr>
    <w:rPr>
      <w:i w:val="1"/>
      <w:sz w:val="22"/>
    </w:rPr>
  </w:style>
  <w:style w:type="paragraph" w:styleId="Heading7">
    <w:name w:val="Heading 7"/>
    <w:basedOn w:val="normal1"/>
    <w:next w:val="normal1"/>
    <w:qFormat w:val="1"/>
    <w:pPr>
      <w:numPr>
        <w:ilvl w:val="6"/>
        <w:numId w:val="1"/>
      </w:numPr>
      <w:spacing w:after="60" w:before="240"/>
      <w:ind w:left="2880"/>
      <w:outlineLvl w:val="6"/>
    </w:pPr>
    <w:rPr/>
  </w:style>
  <w:style w:type="paragraph" w:styleId="Heading8">
    <w:name w:val="Heading 8"/>
    <w:basedOn w:val="normal1"/>
    <w:next w:val="normal1"/>
    <w:qFormat w:val="1"/>
    <w:pPr>
      <w:numPr>
        <w:ilvl w:val="7"/>
        <w:numId w:val="1"/>
      </w:numPr>
      <w:spacing w:after="60" w:before="240"/>
      <w:ind w:left="2880"/>
      <w:outlineLvl w:val="7"/>
    </w:pPr>
    <w:rPr>
      <w:i w:val="1"/>
    </w:rPr>
  </w:style>
  <w:style w:type="paragraph" w:styleId="Heading9">
    <w:name w:val="Heading 9"/>
    <w:basedOn w:val="normal1"/>
    <w:next w:val="normal1"/>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rPr/>
  </w:style>
  <w:style w:type="character" w:styleId="FootnoteReference">
    <w:name w:val="Footnote Reference"/>
    <w:rPr>
      <w:sz w:val="20"/>
      <w:vertAlign w:val="superscript"/>
    </w:rPr>
  </w:style>
  <w:style w:type="character" w:styleId="FootnoteCharacters">
    <w:name w:val="Footnote Characters"/>
    <w:basedOn w:val="DefaultParagraphFont"/>
    <w:semiHidden w:val="1"/>
    <w:qFormat w:val="1"/>
    <w:rPr>
      <w:sz w:val="20"/>
      <w:vertAlign w:val="superscript"/>
    </w:rPr>
  </w:style>
  <w:style w:type="character" w:styleId="InternetLink">
    <w:name w:val="Internet Link"/>
    <w:basedOn w:val="DefaultParagraphFont"/>
    <w:semiHidden w:val="1"/>
    <w:qFormat w:val="1"/>
    <w:rPr>
      <w:color w:val="0000ff"/>
      <w:u w:val="single"/>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1"/>
    <w:semiHidden w:val="1"/>
    <w:pPr>
      <w:keepLines w:val="1"/>
      <w:spacing w:after="120" w:before="0"/>
      <w:ind w:left="720"/>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normal1" w:default="1">
    <w:name w:val="normal1"/>
    <w:qFormat w:val="1"/>
    <w:pPr>
      <w:widowControl w:val="0"/>
      <w:bidi w:val="0"/>
      <w:spacing w:after="0" w:before="0"/>
      <w:jc w:val="left"/>
    </w:pPr>
    <w:rPr>
      <w:rFonts w:ascii="Times New Roman" w:cs="Lucida Sans" w:eastAsia="NSimSun" w:hAnsi="Times New Roman"/>
      <w:color w:val="auto"/>
      <w:kern w:val="0"/>
      <w:sz w:val="20"/>
      <w:szCs w:val="20"/>
      <w:lang w:bidi="hi-IN" w:eastAsia="zh-CN" w:val="es-PE"/>
    </w:rPr>
  </w:style>
  <w:style w:type="paragraph" w:styleId="Title">
    <w:name w:val="Title"/>
    <w:basedOn w:val="normal1"/>
    <w:next w:val="normal1"/>
    <w:qFormat w:val="1"/>
    <w:pPr>
      <w:spacing w:line="240" w:lineRule="auto"/>
      <w:jc w:val="center"/>
    </w:pPr>
    <w:rPr>
      <w:rFonts w:ascii="Arial" w:hAnsi="Arial"/>
      <w:b w:val="1"/>
      <w:sz w:val="36"/>
    </w:rPr>
  </w:style>
  <w:style w:type="paragraph" w:styleId="Paragraph2" w:customStyle="1">
    <w:name w:val="Paragraph2"/>
    <w:basedOn w:val="normal1"/>
    <w:qFormat w:val="1"/>
    <w:pPr>
      <w:spacing w:after="0" w:before="80"/>
      <w:ind w:left="720"/>
      <w:jc w:val="both"/>
    </w:pPr>
    <w:rPr>
      <w:color w:val="000000"/>
      <w:lang w:val="en-AU"/>
    </w:rPr>
  </w:style>
  <w:style w:type="paragraph" w:styleId="Subtitle">
    <w:name w:val="Subtitle"/>
    <w:basedOn w:val="normal1"/>
    <w:next w:val="normal1"/>
    <w:qFormat w:val="1"/>
    <w:pPr>
      <w:spacing w:after="60" w:before="0" w:line="240" w:lineRule="auto"/>
      <w:jc w:val="center"/>
    </w:pPr>
    <w:rPr>
      <w:rFonts w:ascii="Arial" w:cs="Arial" w:eastAsia="Arial" w:hAnsi="Arial"/>
      <w:i w:val="1"/>
      <w:sz w:val="36"/>
      <w:szCs w:val="36"/>
    </w:rPr>
  </w:style>
  <w:style w:type="paragraph" w:styleId="NormalIndent">
    <w:name w:val="Normal Indent"/>
    <w:basedOn w:val="normal1"/>
    <w:semiHidden w:val="1"/>
    <w:qFormat w:val="1"/>
    <w:pPr>
      <w:ind w:left="900" w:hanging="900"/>
    </w:pPr>
    <w:rPr/>
  </w:style>
  <w:style w:type="paragraph" w:styleId="TOC1">
    <w:name w:val="TOC 1"/>
    <w:basedOn w:val="normal1"/>
    <w:next w:val="normal1"/>
    <w:uiPriority w:val="39"/>
    <w:pPr>
      <w:tabs>
        <w:tab w:val="clear" w:pos="720"/>
        <w:tab w:val="right" w:leader="none" w:pos="9360"/>
      </w:tabs>
      <w:spacing w:after="60" w:before="240"/>
      <w:ind w:right="720"/>
    </w:pPr>
    <w:rPr/>
  </w:style>
  <w:style w:type="paragraph" w:styleId="TOC2">
    <w:name w:val="TOC 2"/>
    <w:basedOn w:val="normal1"/>
    <w:next w:val="normal1"/>
    <w:uiPriority w:val="39"/>
    <w:pPr>
      <w:tabs>
        <w:tab w:val="clear" w:pos="720"/>
        <w:tab w:val="right" w:leader="none" w:pos="9360"/>
      </w:tabs>
      <w:ind w:left="432" w:right="720"/>
    </w:pPr>
    <w:rPr/>
  </w:style>
  <w:style w:type="paragraph" w:styleId="TOC3">
    <w:name w:val="TOC 3"/>
    <w:basedOn w:val="normal1"/>
    <w:next w:val="normal1"/>
    <w:uiPriority w:val="39"/>
    <w:pPr>
      <w:tabs>
        <w:tab w:val="clear" w:pos="720"/>
        <w:tab w:val="left" w:leader="none" w:pos="1440"/>
        <w:tab w:val="right" w:leader="none" w:pos="9360"/>
      </w:tabs>
      <w:ind w:left="864"/>
    </w:pPr>
    <w:rPr/>
  </w:style>
  <w:style w:type="paragraph" w:styleId="HeaderandFooter">
    <w:name w:val="Header and Footer"/>
    <w:basedOn w:val="Normal"/>
    <w:qFormat w:val="1"/>
    <w:pPr/>
    <w:rPr/>
  </w:style>
  <w:style w:type="paragraph" w:styleId="Header">
    <w:name w:val="Header"/>
    <w:basedOn w:val="normal1"/>
    <w:semiHidden w:val="1"/>
    <w:pPr>
      <w:tabs>
        <w:tab w:val="clear" w:pos="720"/>
        <w:tab w:val="center" w:leader="none" w:pos="4320"/>
        <w:tab w:val="right" w:leader="none" w:pos="8640"/>
      </w:tabs>
    </w:pPr>
    <w:rPr/>
  </w:style>
  <w:style w:type="paragraph" w:styleId="Footer">
    <w:name w:val="Footer"/>
    <w:basedOn w:val="normal1"/>
    <w:semiHidden w:val="1"/>
    <w:pPr>
      <w:tabs>
        <w:tab w:val="clear" w:pos="720"/>
        <w:tab w:val="center" w:leader="none" w:pos="4320"/>
        <w:tab w:val="right" w:leader="none" w:pos="8640"/>
      </w:tabs>
    </w:pPr>
    <w:rPr/>
  </w:style>
  <w:style w:type="paragraph" w:styleId="Paragraph3" w:customStyle="1">
    <w:name w:val="Paragraph3"/>
    <w:basedOn w:val="normal1"/>
    <w:qFormat w:val="1"/>
    <w:pPr>
      <w:spacing w:after="0" w:before="80" w:line="240" w:lineRule="auto"/>
      <w:ind w:left="1530"/>
      <w:jc w:val="both"/>
    </w:pPr>
    <w:rPr/>
  </w:style>
  <w:style w:type="paragraph" w:styleId="Paragraph4" w:customStyle="1">
    <w:name w:val="Paragraph4"/>
    <w:basedOn w:val="normal1"/>
    <w:qFormat w:val="1"/>
    <w:pPr>
      <w:spacing w:after="0" w:before="80" w:line="240" w:lineRule="auto"/>
      <w:ind w:left="2250"/>
      <w:jc w:val="both"/>
    </w:pPr>
    <w:rPr/>
  </w:style>
  <w:style w:type="paragraph" w:styleId="Tabletext" w:customStyle="1">
    <w:name w:val="Tabletext"/>
    <w:basedOn w:val="normal1"/>
    <w:qFormat w:val="1"/>
    <w:pPr>
      <w:keepLines w:val="1"/>
      <w:spacing w:after="120" w:before="0"/>
    </w:pPr>
    <w:rPr/>
  </w:style>
  <w:style w:type="paragraph" w:styleId="TOC4">
    <w:name w:val="TOC 4"/>
    <w:basedOn w:val="normal1"/>
    <w:next w:val="normal1"/>
    <w:semiHidden w:val="1"/>
    <w:pPr>
      <w:ind w:left="600"/>
    </w:pPr>
    <w:rPr/>
  </w:style>
  <w:style w:type="paragraph" w:styleId="TOC5">
    <w:name w:val="TOC 5"/>
    <w:basedOn w:val="normal1"/>
    <w:next w:val="normal1"/>
    <w:semiHidden w:val="1"/>
    <w:pPr>
      <w:ind w:left="800"/>
    </w:pPr>
    <w:rPr/>
  </w:style>
  <w:style w:type="paragraph" w:styleId="TOC6">
    <w:name w:val="TOC 6"/>
    <w:basedOn w:val="normal1"/>
    <w:next w:val="normal1"/>
    <w:semiHidden w:val="1"/>
    <w:pPr>
      <w:ind w:left="1000"/>
    </w:pPr>
    <w:rPr/>
  </w:style>
  <w:style w:type="paragraph" w:styleId="TOC7">
    <w:name w:val="TOC 7"/>
    <w:basedOn w:val="normal1"/>
    <w:next w:val="normal1"/>
    <w:semiHidden w:val="1"/>
    <w:pPr>
      <w:ind w:left="1200"/>
    </w:pPr>
    <w:rPr/>
  </w:style>
  <w:style w:type="paragraph" w:styleId="TOC8">
    <w:name w:val="TOC 8"/>
    <w:basedOn w:val="normal1"/>
    <w:next w:val="normal1"/>
    <w:semiHidden w:val="1"/>
    <w:pPr>
      <w:ind w:left="1400"/>
    </w:pPr>
    <w:rPr/>
  </w:style>
  <w:style w:type="paragraph" w:styleId="TOC9">
    <w:name w:val="TOC 9"/>
    <w:basedOn w:val="normal1"/>
    <w:next w:val="normal1"/>
    <w:semiHidden w:val="1"/>
    <w:pPr>
      <w:ind w:left="1600"/>
    </w:pPr>
    <w:rPr/>
  </w:style>
  <w:style w:type="paragraph" w:styleId="Bullet1" w:customStyle="1">
    <w:name w:val="Bullet1"/>
    <w:basedOn w:val="normal1"/>
    <w:qFormat w:val="1"/>
    <w:pPr>
      <w:ind w:left="720" w:hanging="432"/>
    </w:pPr>
    <w:rPr/>
  </w:style>
  <w:style w:type="paragraph" w:styleId="Bullet2" w:customStyle="1">
    <w:name w:val="Bullet2"/>
    <w:basedOn w:val="normal1"/>
    <w:qFormat w:val="1"/>
    <w:pPr>
      <w:ind w:left="1440" w:hanging="360"/>
    </w:pPr>
    <w:rPr>
      <w:color w:val="000080"/>
    </w:rPr>
  </w:style>
  <w:style w:type="paragraph" w:styleId="DocumentMap">
    <w:name w:val="Document Map"/>
    <w:basedOn w:val="normal1"/>
    <w:semiHidden w:val="1"/>
    <w:qFormat w:val="1"/>
    <w:pPr>
      <w:shd w:color="auto" w:fill="000080" w:val="clear"/>
    </w:pPr>
    <w:rPr>
      <w:rFonts w:ascii="Tahoma" w:hAnsi="Tahoma"/>
    </w:rPr>
  </w:style>
  <w:style w:type="paragraph" w:styleId="FootnoteText">
    <w:name w:val="Footnote Text"/>
    <w:basedOn w:val="normal1"/>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1"/>
    <w:qFormat w:val="1"/>
    <w:pPr>
      <w:spacing w:after="60" w:before="480" w:line="240" w:lineRule="auto"/>
      <w:jc w:val="center"/>
    </w:pPr>
    <w:rPr>
      <w:rFonts w:ascii="Arial" w:hAnsi="Arial"/>
      <w:b w:val="1"/>
      <w:kern w:val="2"/>
      <w:sz w:val="32"/>
    </w:rPr>
  </w:style>
  <w:style w:type="paragraph" w:styleId="Paragraph1" w:customStyle="1">
    <w:name w:val="Paragraph1"/>
    <w:basedOn w:val="normal1"/>
    <w:qFormat w:val="1"/>
    <w:pPr>
      <w:spacing w:after="0" w:before="80" w:line="240" w:lineRule="auto"/>
      <w:jc w:val="both"/>
    </w:pPr>
    <w:rPr/>
  </w:style>
  <w:style w:type="paragraph" w:styleId="BodyText2">
    <w:name w:val="Body Text 2"/>
    <w:basedOn w:val="normal1"/>
    <w:semiHidden w:val="1"/>
    <w:qFormat w:val="1"/>
    <w:pPr/>
    <w:rPr>
      <w:i w:val="1"/>
      <w:color w:val="0000ff"/>
    </w:rPr>
  </w:style>
  <w:style w:type="paragraph" w:styleId="BodyTextIndented">
    <w:name w:val="Body Text, Indented"/>
    <w:basedOn w:val="normal1"/>
    <w:semiHidden w:val="1"/>
    <w:qFormat w:val="1"/>
    <w:pPr>
      <w:ind w:left="720"/>
    </w:pPr>
    <w:rPr>
      <w:i w:val="1"/>
      <w:color w:val="0000ff"/>
      <w:u w:val="single"/>
    </w:rPr>
  </w:style>
  <w:style w:type="paragraph" w:styleId="Body" w:customStyle="1">
    <w:name w:val="Body"/>
    <w:basedOn w:val="normal1"/>
    <w:qFormat w:val="1"/>
    <w:pPr>
      <w:widowControl w:val="1"/>
      <w:spacing w:after="0" w:before="120" w:line="240" w:lineRule="auto"/>
      <w:jc w:val="both"/>
    </w:pPr>
    <w:rPr>
      <w:rFonts w:ascii="Book Antiqua" w:hAnsi="Book Antiqua"/>
    </w:rPr>
  </w:style>
  <w:style w:type="paragraph" w:styleId="Bullet" w:customStyle="1">
    <w:name w:val="Bullet"/>
    <w:basedOn w:val="normal1"/>
    <w:qFormat w:val="1"/>
    <w:pPr>
      <w:widowControl w:val="1"/>
      <w:tabs>
        <w:tab w:val="left" w:leader="none" w:pos="720"/>
      </w:tabs>
      <w:spacing w:after="0" w:before="120" w:line="240" w:lineRule="auto"/>
      <w:ind w:right="360"/>
      <w:jc w:val="both"/>
    </w:pPr>
    <w:rPr>
      <w:rFonts w:ascii="Book Antiqua" w:hAnsi="Book Antiqua"/>
    </w:rPr>
  </w:style>
  <w:style w:type="paragraph" w:styleId="InfoBlue" w:customStyle="1">
    <w:name w:val="InfoBlue"/>
    <w:basedOn w:val="normal1"/>
    <w:next w:val="BodyText"/>
    <w:autoRedefine w:val="1"/>
    <w:qFormat w:val="1"/>
    <w:pPr>
      <w:spacing w:after="120" w:before="0"/>
      <w:ind w:left="720"/>
    </w:pPr>
    <w:rPr>
      <w:i w:val="1"/>
      <w:color w:val="0000ff"/>
    </w:rPr>
  </w:style>
  <w:style w:type="paragraph" w:styleId="NormalWeb">
    <w:name w:val="Normal (Web)"/>
    <w:basedOn w:val="normal1"/>
    <w:semiHidden w:val="1"/>
    <w:qFormat w:val="1"/>
    <w:pPr>
      <w:widowControl w:val="1"/>
      <w:spacing w:afterAutospacing="1" w:beforeAutospacing="1" w:line="240" w:lineRule="auto"/>
    </w:pPr>
    <w:rPr>
      <w:sz w:val="24"/>
      <w:szCs w:val="24"/>
    </w:rPr>
  </w:style>
  <w:style w:type="numbering" w:styleId="Ningunalista" w:default="1">
    <w:name w:val="Ninguna lista"/>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spacing w:after="60" w:before="0" w:line="24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hyperlink" Target="https://www.online-java.com/" TargetMode="External"/><Relationship Id="rId13" Type="http://schemas.openxmlformats.org/officeDocument/2006/relationships/header" Target="header4.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XICE5mqDweOIvfNOq9KSpaoMw==">CgMxLjAyCGguZ2pkZ3hzMgloLjFmb2I5dGUyCWguM3pueXNoNzIJaC4yZXQ5MnAwMghoLnR5amN3dDIJaC40ZDM0b2c4Mg5oLjdxYTUwY2JoNDZlbjIJaC4yczhleW8xMgloLjE3ZHA4dnUyDmgubzZuaXl4cDdtNjVwMgloLjNyZGNyam4yDmgucGZ3NGI4ZXlxZW12Mg5oLjR4MzNsdnRjM3EwYTIJaC4yNmluMXJnMg5oLnoxdnR5dGZsYWJyYTIIaC5sbnhiejk4AHIhMUlYSWVfTkswVFRGdHIzVVJQRlhZa2R2ME5hVTRKcm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2023-09-03T02:12:00Z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