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Gestionar Actividades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Gestionar Actividades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Gestionar Actividades,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Gestionar Actividades pertenecientes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643438" cy="3600526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60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Datos Incompletos 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Editar actividad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2.2.3:Eliminar actividad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Revisar actividad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4417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4276725" cy="2933395"/>
            <wp:effectExtent b="0" l="0" r="0" t="0"/>
            <wp:wrapNone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33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actividades</w:t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562725" cy="333575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1652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3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Crear Actividad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38925" cy="3224287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2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Datos incompletos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543675" cy="3864161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6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Editar Actividad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467475" cy="3300487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0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Eliminar Actividad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467475" cy="3683186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8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Revisar Actividad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57950" cy="3576712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7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rHeight w:val="199.98046875" w:hRule="atLeast"/>
        <w:tblHeader w:val="1"/>
      </w:trPr>
      <w:tc>
        <w:tcPr/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Realización de Caso de Uso: Gestionar Actividades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22" Type="http://schemas.openxmlformats.org/officeDocument/2006/relationships/header" Target="header3.xml"/><Relationship Id="rId10" Type="http://schemas.openxmlformats.org/officeDocument/2006/relationships/image" Target="media/image3.png"/><Relationship Id="rId21" Type="http://schemas.openxmlformats.org/officeDocument/2006/relationships/header" Target="header2.xml"/><Relationship Id="rId13" Type="http://schemas.openxmlformats.org/officeDocument/2006/relationships/image" Target="media/image4.png"/><Relationship Id="rId24" Type="http://schemas.openxmlformats.org/officeDocument/2006/relationships/footer" Target="footer3.xml"/><Relationship Id="rId12" Type="http://schemas.openxmlformats.org/officeDocument/2006/relationships/image" Target="media/image8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wkVoPv3oIqh10tEupvtz1OqjA==">CgMxLjAyCGguZ2pkZ3hzMgloLjMwajB6bGwyCWguMWZvYjl0ZTIJaC4zem55c2g3MgloLjJldDkycDAyCGgudHlqY3d0MgloLjNkeTZ2a20yCWguMXQzaDVzZjIJaC40ZDM0b2c4MgloLjJzOGV5bzE4AHIhMWR1MHJtdmI3T3ZTVWVnOW1adEZxcTdZOWctSUF2ajF1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