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régory-vaumourin"/>
      <w:bookmarkEnd w:id="21"/>
      <w:r>
        <w:t xml:space="preserve">Grégory Vaumourin</w:t>
      </w:r>
    </w:p>
    <w:p>
      <w:pPr>
        <w:pStyle w:val="BlockText"/>
      </w:pPr>
      <w:r>
        <w:t xml:space="preserve">HPC Engineer at ATOS Bull (France)</w:t>
      </w:r>
    </w:p>
    <w:p>
      <w:pPr>
        <w:pStyle w:val="Heading2"/>
      </w:pPr>
      <w:bookmarkStart w:id="22" w:name="topic-of-research"/>
      <w:bookmarkEnd w:id="22"/>
      <w:r>
        <w:t xml:space="preserve">Topic of Research</w:t>
      </w:r>
    </w:p>
    <w:p>
      <w:pPr>
        <w:pStyle w:val="Compact"/>
        <w:numPr>
          <w:numId w:val="1001"/>
          <w:ilvl w:val="0"/>
        </w:numPr>
      </w:pPr>
      <w:r>
        <w:t xml:space="preserve">Persistent Memory Technology for HPC</w:t>
      </w:r>
    </w:p>
    <w:p>
      <w:pPr>
        <w:pStyle w:val="Compact"/>
        <w:numPr>
          <w:numId w:val="1001"/>
          <w:ilvl w:val="0"/>
        </w:numPr>
      </w:pPr>
      <w:r>
        <w:t xml:space="preserve">I/O profiling, analysis and acceleration</w:t>
      </w:r>
    </w:p>
    <w:p>
      <w:pPr>
        <w:pStyle w:val="Compact"/>
        <w:numPr>
          <w:numId w:val="1001"/>
          <w:ilvl w:val="0"/>
        </w:numPr>
      </w:pPr>
      <w:r>
        <w:t xml:space="preserve">Cache Memory Based Optimizations (Data locality, Coherency protocol)</w:t>
      </w:r>
    </w:p>
    <w:p>
      <w:pPr>
        <w:pStyle w:val="Compact"/>
        <w:numPr>
          <w:numId w:val="1001"/>
          <w:ilvl w:val="0"/>
        </w:numPr>
      </w:pPr>
      <w:r>
        <w:t xml:space="preserve">Compilation analysis and data locality optimization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2019-</w:t>
      </w:r>
    </w:p>
    <w:p>
      <w:pPr>
        <w:pStyle w:val="Compact"/>
        <w:pStyle w:val="Definition"/>
      </w:pPr>
      <w:r>
        <w:rPr>
          <w:b/>
        </w:rPr>
        <w:t xml:space="preserve">HPC Engineer</w:t>
      </w:r>
      <w:r>
        <w:t xml:space="preserve"> </w:t>
      </w:r>
      <w:r>
        <w:t xml:space="preserve">in the Data Management Team, at ATOS Bull Company (France)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Contribute as a member of the Data Management team to develop a framework for I/O profiling, analysis and acceleration. This includes the C/Python based SW implementation of an ephemeral Flash-Based Burst Buffer within the</w:t>
      </w:r>
      <w:r>
        <w:t xml:space="preserve"> </w:t>
      </w:r>
      <w:hyperlink r:id="rId24">
        <w:r>
          <w:rPr>
            <w:rStyle w:val="Hyperlink"/>
          </w:rPr>
          <w:t xml:space="preserve">SLURM</w:t>
        </w:r>
      </w:hyperlink>
      <w:r>
        <w:t xml:space="preserve"> </w:t>
      </w:r>
      <w:r>
        <w:t xml:space="preserve">Workload Manager</w:t>
      </w:r>
    </w:p>
    <w:p>
      <w:pPr>
        <w:pStyle w:val="DefinitionTerm"/>
      </w:pPr>
      <w:r>
        <w:t xml:space="preserve">2017-2019</w:t>
      </w:r>
    </w:p>
    <w:p>
      <w:pPr>
        <w:pStyle w:val="Compact"/>
        <w:pStyle w:val="Definition"/>
      </w:pPr>
      <w:r>
        <w:rPr>
          <w:b/>
        </w:rPr>
        <w:t xml:space="preserve">Associated Researcher</w:t>
      </w:r>
      <w:r>
        <w:t xml:space="preserve"> </w:t>
      </w:r>
      <w:r>
        <w:t xml:space="preserve">in the Uppsala Architecture Research Team (</w:t>
      </w:r>
      <w:hyperlink r:id="rId25">
        <w:r>
          <w:rPr>
            <w:rStyle w:val="Hyperlink"/>
          </w:rPr>
          <w:t xml:space="preserve">UART</w:t>
        </w:r>
      </w:hyperlink>
      <w:r>
        <w:t xml:space="preserve">), Uppsala University (Sweden)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Analyzing the opportunity of the new non-volatile memories technologies (NVM) for cache-based memory systems both in hardware and software point of views with Pr. Black-Schaffer and Pr. Jimborean.</w:t>
      </w:r>
    </w:p>
    <w:p>
      <w:pPr>
        <w:pStyle w:val="DefinitionTerm"/>
      </w:pPr>
      <w:r>
        <w:t xml:space="preserve">2013-2016</w:t>
      </w:r>
    </w:p>
    <w:p>
      <w:pPr>
        <w:pStyle w:val="Compact"/>
        <w:pStyle w:val="Definition"/>
      </w:pPr>
      <w:r>
        <w:rPr>
          <w:b/>
        </w:rPr>
        <w:t xml:space="preserve">PhD Degree in Electrical Engineering</w:t>
      </w:r>
      <w:r>
        <w:t xml:space="preserve"> </w:t>
      </w:r>
      <w:r>
        <w:t xml:space="preserve">from the University of Bordeaux (France).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Hardware/Software co-design for data locality and coherence optimization in memory system for energy efficiency</w:t>
      </w:r>
      <w:r>
        <w:br w:type="textWrapping"/>
      </w:r>
      <w:r>
        <w:t xml:space="preserve">Thesis done under the supervision Pr.</w:t>
      </w:r>
      <w:r>
        <w:t xml:space="preserve"> </w:t>
      </w:r>
      <w:hyperlink r:id="rId26">
        <w:r>
          <w:rPr>
            <w:rStyle w:val="Hyperlink"/>
          </w:rPr>
          <w:t xml:space="preserve">Denis Barthou</w:t>
        </w:r>
      </w:hyperlink>
      <w:r>
        <w:t xml:space="preserve"> </w:t>
      </w:r>
      <w:r>
        <w:t xml:space="preserve">and Thomas Dombek at</w:t>
      </w:r>
      <w:r>
        <w:t xml:space="preserve"> </w:t>
      </w:r>
      <w:hyperlink r:id="rId27">
        <w:r>
          <w:rPr>
            <w:rStyle w:val="Hyperlink"/>
          </w:rPr>
          <w:t xml:space="preserve">CEA LIST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INRIA Bordeaux</w:t>
        </w:r>
      </w:hyperlink>
      <w:r>
        <w:t xml:space="preserve"> </w:t>
      </w:r>
      <w:r>
        <w:t xml:space="preserve">and defended the 4th October 2016. Details avalaible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br w:type="textWrapping"/>
      </w:r>
      <w:r>
        <w:rPr>
          <w:i/>
          <w:b/>
        </w:rPr>
        <w:t xml:space="preserve">Tools:</w:t>
      </w:r>
      <w:r>
        <w:t xml:space="preserve"> </w:t>
      </w:r>
      <w:hyperlink r:id="rId30">
        <w:r>
          <w:rPr>
            <w:rStyle w:val="Hyperlink"/>
          </w:rPr>
          <w:t xml:space="preserve">Gem5 simulator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McPAT/CACTI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Pintools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GCC</w:t>
        </w:r>
      </w:hyperlink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6 months Internship</w:t>
      </w:r>
      <w:r>
        <w:t xml:space="preserve"> </w:t>
      </w:r>
      <w:r>
        <w:t xml:space="preserve">at CEA-LETI Grenoble (France)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Participation in the national research project</w:t>
      </w:r>
      <w:r>
        <w:t xml:space="preserve"> </w:t>
      </w:r>
      <w:hyperlink r:id="rId34">
        <w:r>
          <w:rPr>
            <w:rStyle w:val="Hyperlink"/>
          </w:rPr>
          <w:t xml:space="preserve">GRECO</w:t>
        </w:r>
      </w:hyperlink>
      <w:r>
        <w:t xml:space="preserve"> </w:t>
      </w:r>
      <w:r>
        <w:t xml:space="preserve">(GReen wireless Communicating Object) targetting low-power communicating networks. Developpement in the</w:t>
      </w:r>
      <w:r>
        <w:t xml:space="preserve"> </w:t>
      </w:r>
      <w:hyperlink r:id="rId35">
        <w:r>
          <w:rPr>
            <w:rStyle w:val="Hyperlink"/>
          </w:rPr>
          <w:t xml:space="preserve">WSNet simulator</w:t>
        </w:r>
      </w:hyperlink>
      <w:r>
        <w:t xml:space="preserve"> </w:t>
      </w:r>
      <w:r>
        <w:t xml:space="preserve">for an industrial use-case simulation of an energy harvesting wireless sensor network (EH-WSN)</w:t>
      </w:r>
    </w:p>
    <w:p>
      <w:pPr>
        <w:pStyle w:val="DefinitionTerm"/>
      </w:pPr>
      <w:r>
        <w:t xml:space="preserve">2008-2013</w:t>
      </w:r>
    </w:p>
    <w:p>
      <w:pPr>
        <w:pStyle w:val="Compact"/>
        <w:pStyle w:val="Definition"/>
      </w:pPr>
      <w:r>
        <w:rPr>
          <w:b/>
        </w:rPr>
        <w:t xml:space="preserve">Master degree</w:t>
      </w:r>
      <w:r>
        <w:t xml:space="preserve"> </w:t>
      </w:r>
      <w:r>
        <w:t xml:space="preserve">in Computer Engineering at National Institute of Applied Science (INSA) – Rennes (France)</w:t>
      </w:r>
    </w:p>
    <w:p>
      <w:pPr>
        <w:pStyle w:val="Heading2"/>
      </w:pPr>
      <w:bookmarkStart w:id="36" w:name="scientific-publications"/>
      <w:bookmarkEnd w:id="36"/>
      <w:r>
        <w:t xml:space="preserve">Scientific Publications</w:t>
      </w:r>
    </w:p>
    <w:p>
      <w:pPr>
        <w:pStyle w:val="DefinitionTerm"/>
      </w:pPr>
      <w:r>
        <w:t xml:space="preserve">2019</w:t>
      </w:r>
    </w:p>
    <w:p>
      <w:pPr>
        <w:pStyle w:val="Compact"/>
        <w:pStyle w:val="Definition"/>
      </w:pPr>
      <w:r>
        <w:rPr>
          <w:b/>
        </w:rPr>
        <w:t xml:space="preserve">Which Memory Abstraction for NVDIMM on Object Storage</w:t>
      </w:r>
      <w:r>
        <w:br w:type="textWrapping"/>
      </w:r>
      <w:r>
        <w:t xml:space="preserve">Vaumourin G., Laferriere C. Couvee P. and Valat</w:t>
      </w:r>
      <w:r>
        <w:t xml:space="preserve"> </w:t>
      </w:r>
      <w:r>
        <w:t xml:space="preserve">Presentation at ECMWF for the NEXTGenIO Workshop on applications of NVRAM storage to exascale I/O</w:t>
      </w:r>
      <w:r>
        <w:t xml:space="preserve"> </w:t>
      </w:r>
      <w:r>
        <w:t xml:space="preserve">Slides and Presentation available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</w:p>
    <w:p>
      <w:pPr>
        <w:pStyle w:val="DefinitionTerm"/>
      </w:pPr>
      <w:r>
        <w:t xml:space="preserve">2018</w:t>
      </w:r>
    </w:p>
    <w:p>
      <w:pPr>
        <w:pStyle w:val="Compact"/>
        <w:pStyle w:val="Definition"/>
      </w:pPr>
      <w:r>
        <w:rPr>
          <w:b/>
        </w:rPr>
        <w:t xml:space="preserve">DB-AMB: Dataset-Based Allocation, Migration, and Bypassing in hybrid</w:t>
      </w:r>
      <w:r>
        <w:br w:type="textWrapping"/>
      </w:r>
      <w:r>
        <w:rPr>
          <w:b/>
        </w:rPr>
        <w:t xml:space="preserve">non-volatile/SRAM caches</w:t>
      </w:r>
      <w:r>
        <w:br w:type="textWrapping"/>
      </w:r>
      <w:r>
        <w:t xml:space="preserve">Vaumourin G., Jimborean A. and Black-Schaffer D.</w:t>
      </w:r>
      <w:r>
        <w:br w:type="textWrapping"/>
      </w:r>
      <w:r>
        <w:rPr>
          <w:i/>
        </w:rPr>
        <w:t xml:space="preserve">Under Review at IEEE Transaction on Computers</w:t>
      </w:r>
      <w:r>
        <w:t xml:space="preserve"> </w:t>
      </w:r>
      <w:hyperlink r:id="rId38">
        <w:r>
          <w:rPr>
            <w:rStyle w:val="Hyperlink"/>
          </w:rPr>
          <w:t xml:space="preserve">pre-print</w:t>
        </w:r>
      </w:hyperlink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Dedicated read-only/read-write cache design for data locality and coherence optimization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Technical Report</w:t>
      </w:r>
      <w:r>
        <w:t xml:space="preserve"> </w:t>
      </w:r>
      <w:hyperlink r:id="rId39">
        <w:r>
          <w:rPr>
            <w:rStyle w:val="Hyperlink"/>
          </w:rPr>
          <w:t xml:space="preserve">print</w:t>
        </w:r>
      </w:hyperlink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Specific Read-only Data Management for Memory System Optimization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The 24th Euromicro International Conference on Parallel, Distributed and Network-Based Processing (PDP’16)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Co-simulating complex energy harvesting WSN applications: an in-tunnel wind powered monitoring example</w:t>
      </w:r>
      <w:r>
        <w:br w:type="textWrapping"/>
      </w:r>
      <w:r>
        <w:t xml:space="preserve">Le Quang V., Didioui A., Vaumourin G., Bernier C., Broekaert F., Fritsch A.</w:t>
      </w:r>
      <w:r>
        <w:br w:type="textWrapping"/>
      </w:r>
      <w:r>
        <w:rPr>
          <w:i/>
        </w:rPr>
        <w:t xml:space="preserve">International Journal of Sensor Networks (IJSNet)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Specific read only data management for memory hierarchy optimization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EWiLi’14, The 4th Embedded Operating Systems Workshop</w:t>
      </w:r>
      <w:r>
        <w:t xml:space="preserve"> </w:t>
      </w:r>
      <w:r>
        <w:t xml:space="preserve">[</w:t>
      </w:r>
      <w:hyperlink r:id="rId40">
        <w:r>
          <w:rPr>
            <w:rStyle w:val="Hyperlink"/>
          </w:rPr>
          <w:t xml:space="preserve">pdf</w:t>
        </w:r>
      </w:hyperlink>
      <w:r>
        <w:t xml:space="preserve">]</w:t>
      </w:r>
    </w:p>
    <w:p>
      <w:pPr>
        <w:pStyle w:val="Heading2"/>
      </w:pPr>
      <w:bookmarkStart w:id="41" w:name="research-teaching-activities"/>
      <w:bookmarkEnd w:id="41"/>
      <w:r>
        <w:t xml:space="preserve">Research &amp; Teaching Activities</w:t>
      </w:r>
    </w:p>
    <w:p>
      <w:pPr>
        <w:pStyle w:val="DefinitionTerm"/>
      </w:pPr>
      <w:r>
        <w:t xml:space="preserve">2019</w:t>
      </w:r>
    </w:p>
    <w:p>
      <w:pPr>
        <w:pStyle w:val="Compact"/>
        <w:pStyle w:val="Definition"/>
      </w:pPr>
      <w:r>
        <w:t xml:space="preserve">Contribution to the Sage European Project (</w:t>
      </w:r>
      <w:hyperlink r:id="rId42">
        <w:r>
          <w:rPr>
            <w:rStyle w:val="Hyperlink"/>
          </w:rPr>
          <w:t xml:space="preserve">SAGE2</w:t>
        </w:r>
      </w:hyperlink>
      <w:r>
        <w:t xml:space="preserve">): studying the usage of persistent memory (DCPMM) within a multi-tiers object storage system (MERO) for Exescale</w:t>
      </w:r>
    </w:p>
    <w:p>
      <w:pPr>
        <w:pStyle w:val="DefinitionTerm"/>
      </w:pPr>
      <w:r>
        <w:t xml:space="preserve">2018</w:t>
      </w:r>
    </w:p>
    <w:p>
      <w:pPr>
        <w:pStyle w:val="Compact"/>
        <w:pStyle w:val="Definition"/>
      </w:pPr>
      <w:r>
        <w:t xml:space="preserve">Co-Supervision of a PhD Student: Analyzing SPEC2017 benchmarks memory behavior</w:t>
      </w:r>
    </w:p>
    <w:p>
      <w:pPr>
        <w:pStyle w:val="DefinitionTerm"/>
      </w:pPr>
      <w:r>
        <w:t xml:space="preserve">2018</w:t>
      </w:r>
    </w:p>
    <w:p>
      <w:pPr>
        <w:pStyle w:val="Compact"/>
        <w:pStyle w:val="Definition"/>
      </w:pPr>
      <w:r>
        <w:t xml:space="preserve">Sub-Reviewer of the International European Conference on Parallel and Distributed Computing Conference (</w:t>
      </w:r>
      <w:hyperlink r:id="rId43">
        <w:r>
          <w:rPr>
            <w:rStyle w:val="Hyperlink"/>
          </w:rPr>
          <w:t xml:space="preserve">EuroPar’18</w:t>
        </w:r>
      </w:hyperlink>
      <w:r>
        <w:t xml:space="preserve">)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t xml:space="preserve">Co-organizer of the 10th edition of the Scandinavian Multi-Core Workshop, the</w:t>
      </w:r>
      <w:r>
        <w:t xml:space="preserve"> </w:t>
      </w:r>
      <w:hyperlink r:id="rId44">
        <w:r>
          <w:rPr>
            <w:rStyle w:val="Hyperlink"/>
          </w:rPr>
          <w:t xml:space="preserve">MCC workshop</w:t>
        </w:r>
      </w:hyperlink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t xml:space="preserve">Member of the ACM’s Women in Computing</w:t>
      </w:r>
      <w:r>
        <w:t xml:space="preserve"> </w:t>
      </w:r>
      <w:hyperlink r:id="rId45">
        <w:r>
          <w:rPr>
            <w:rStyle w:val="Hyperlink"/>
          </w:rPr>
          <w:t xml:space="preserve">Uppsala Chapter</w:t>
        </w:r>
      </w:hyperlink>
      <w:r>
        <w:t xml:space="preserve"> </w:t>
      </w:r>
      <w:r>
        <w:t xml:space="preserve">and organization of the</w:t>
      </w:r>
      <w:r>
        <w:t xml:space="preserve"> </w:t>
      </w:r>
      <w:hyperlink r:id="rId46">
        <w:r>
          <w:rPr>
            <w:rStyle w:val="Hyperlink"/>
          </w:rPr>
          <w:t xml:space="preserve">Ada Lovelace Celebration</w:t>
        </w:r>
      </w:hyperlink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Teacher Assistant for Embbeded system and Hardware Programmation at IUT de Cachan (France)</w:t>
      </w:r>
    </w:p>
    <w:p>
      <w:pPr>
        <w:pStyle w:val="Compact"/>
        <w:pStyle w:val="BlockText"/>
      </w:pPr>
      <w:hyperlink r:id="rId47">
        <w:r>
          <w:rPr>
            <w:rStyle w:val="Hyperlink"/>
          </w:rPr>
          <w:t xml:space="preserve">gregory.vaumourin@gmail.com</w:t>
        </w:r>
      </w:hyperlink>
      <w:r>
        <w:t xml:space="preserve"> </w:t>
      </w:r>
      <w:r>
        <w:t xml:space="preserve">•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49">
        <w:r>
          <w:rPr>
            <w:rStyle w:val="Hyperlink"/>
          </w:rPr>
          <w:t xml:space="preserve">Linkedin</w:t>
        </w:r>
      </w:hyperlink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83aa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f065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adalovelace-celebration.acm.org/" TargetMode="External" /><Relationship Type="http://schemas.openxmlformats.org/officeDocument/2006/relationships/hyperlink" Id="rId34" Target="http://greco.irisa.fr/" TargetMode="External" /><Relationship Type="http://schemas.openxmlformats.org/officeDocument/2006/relationships/hyperlink" Id="rId35" Target="http://wsnet.gforge.inria.fr/" TargetMode="External" /><Relationship Type="http://schemas.openxmlformats.org/officeDocument/2006/relationships/hyperlink" Id="rId27" Target="http://www-list.cea.fr/en/" TargetMode="External" /><Relationship Type="http://schemas.openxmlformats.org/officeDocument/2006/relationships/hyperlink" Id="rId30" Target="http://www.gem5.org/Main_Page" TargetMode="External" /><Relationship Type="http://schemas.openxmlformats.org/officeDocument/2006/relationships/hyperlink" Id="rId31" Target="http://www.hpl.hp.com/research/mcpat/" TargetMode="External" /><Relationship Type="http://schemas.openxmlformats.org/officeDocument/2006/relationships/hyperlink" Id="rId44" Target="http://www.it.uu.se/research/upmarc/events/MCC2017" TargetMode="External" /><Relationship Type="http://schemas.openxmlformats.org/officeDocument/2006/relationships/hyperlink" Id="rId26" Target="http://www.labri.fr/perso/barthou/" TargetMode="External" /><Relationship Type="http://schemas.openxmlformats.org/officeDocument/2006/relationships/hyperlink" Id="rId42" Target="https://cordis.europa.eu/project/rcn/216312/factsheet/fr" TargetMode="External" /><Relationship Type="http://schemas.openxmlformats.org/officeDocument/2006/relationships/hyperlink" Id="rId43" Target="https://europar2018.org/" TargetMode="External" /><Relationship Type="http://schemas.openxmlformats.org/officeDocument/2006/relationships/hyperlink" Id="rId49" Target="https://fr.linkedin.com/in/gr&#233;gory-vaumourin-597a7397" TargetMode="External" /><Relationship Type="http://schemas.openxmlformats.org/officeDocument/2006/relationships/hyperlink" Id="rId33" Target="https://gcc.gnu.org/" TargetMode="External" /><Relationship Type="http://schemas.openxmlformats.org/officeDocument/2006/relationships/hyperlink" Id="rId48" Target="https://github.com/gvaumour/" TargetMode="External" /><Relationship Type="http://schemas.openxmlformats.org/officeDocument/2006/relationships/hyperlink" Id="rId39" Target="https://github.com/gvaumour/gvaumour.github.io/blob/master/report.pdf" TargetMode="External" /><Relationship Type="http://schemas.openxmlformats.org/officeDocument/2006/relationships/hyperlink" Id="rId38" Target="https://github.com/gvaumour/gvaumour.github.io/blob/master/tc.pdf" TargetMode="External" /><Relationship Type="http://schemas.openxmlformats.org/officeDocument/2006/relationships/hyperlink" Id="rId40" Target="https://hal.archives-ouvertes.fr/hal-01090218/document" TargetMode="External" /><Relationship Type="http://schemas.openxmlformats.org/officeDocument/2006/relationships/hyperlink" Id="rId24" Target="https://slurm.schedmd.com/" TargetMode="External" /><Relationship Type="http://schemas.openxmlformats.org/officeDocument/2006/relationships/hyperlink" Id="rId32" Target="https://software.intel.com/en-us/articles/pin-a-dynamic-binary-instrumentation-tool" TargetMode="External" /><Relationship Type="http://schemas.openxmlformats.org/officeDocument/2006/relationships/hyperlink" Id="rId45" Target="https://uu.acm.org/" TargetMode="External" /><Relationship Type="http://schemas.openxmlformats.org/officeDocument/2006/relationships/hyperlink" Id="rId37" Target="https://www.ecmwf.int/en/learning/workshops/nextgenio-workshop-applications-nvram-storage-exascale-i-o" TargetMode="External" /><Relationship Type="http://schemas.openxmlformats.org/officeDocument/2006/relationships/hyperlink" Id="rId28" Target="https://www.inria.fr/equipes/storm" TargetMode="External" /><Relationship Type="http://schemas.openxmlformats.org/officeDocument/2006/relationships/hyperlink" Id="rId25" Target="https://www.it.uu.se/research/group/uart" TargetMode="External" /><Relationship Type="http://schemas.openxmlformats.org/officeDocument/2006/relationships/hyperlink" Id="rId29" Target="https://www.theses.fr/2016BORD0173" TargetMode="External" /><Relationship Type="http://schemas.openxmlformats.org/officeDocument/2006/relationships/hyperlink" Id="rId47" Target="mailto:gregory.vaumour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dalovelace-celebration.acm.org/" TargetMode="External" /><Relationship Type="http://schemas.openxmlformats.org/officeDocument/2006/relationships/hyperlink" Id="rId34" Target="http://greco.irisa.fr/" TargetMode="External" /><Relationship Type="http://schemas.openxmlformats.org/officeDocument/2006/relationships/hyperlink" Id="rId35" Target="http://wsnet.gforge.inria.fr/" TargetMode="External" /><Relationship Type="http://schemas.openxmlformats.org/officeDocument/2006/relationships/hyperlink" Id="rId27" Target="http://www-list.cea.fr/en/" TargetMode="External" /><Relationship Type="http://schemas.openxmlformats.org/officeDocument/2006/relationships/hyperlink" Id="rId30" Target="http://www.gem5.org/Main_Page" TargetMode="External" /><Relationship Type="http://schemas.openxmlformats.org/officeDocument/2006/relationships/hyperlink" Id="rId31" Target="http://www.hpl.hp.com/research/mcpat/" TargetMode="External" /><Relationship Type="http://schemas.openxmlformats.org/officeDocument/2006/relationships/hyperlink" Id="rId44" Target="http://www.it.uu.se/research/upmarc/events/MCC2017" TargetMode="External" /><Relationship Type="http://schemas.openxmlformats.org/officeDocument/2006/relationships/hyperlink" Id="rId26" Target="http://www.labri.fr/perso/barthou/" TargetMode="External" /><Relationship Type="http://schemas.openxmlformats.org/officeDocument/2006/relationships/hyperlink" Id="rId42" Target="https://cordis.europa.eu/project/rcn/216312/factsheet/fr" TargetMode="External" /><Relationship Type="http://schemas.openxmlformats.org/officeDocument/2006/relationships/hyperlink" Id="rId43" Target="https://europar2018.org/" TargetMode="External" /><Relationship Type="http://schemas.openxmlformats.org/officeDocument/2006/relationships/hyperlink" Id="rId49" Target="https://fr.linkedin.com/in/gr&#233;gory-vaumourin-597a7397" TargetMode="External" /><Relationship Type="http://schemas.openxmlformats.org/officeDocument/2006/relationships/hyperlink" Id="rId33" Target="https://gcc.gnu.org/" TargetMode="External" /><Relationship Type="http://schemas.openxmlformats.org/officeDocument/2006/relationships/hyperlink" Id="rId48" Target="https://github.com/gvaumour/" TargetMode="External" /><Relationship Type="http://schemas.openxmlformats.org/officeDocument/2006/relationships/hyperlink" Id="rId39" Target="https://github.com/gvaumour/gvaumour.github.io/blob/master/report.pdf" TargetMode="External" /><Relationship Type="http://schemas.openxmlformats.org/officeDocument/2006/relationships/hyperlink" Id="rId38" Target="https://github.com/gvaumour/gvaumour.github.io/blob/master/tc.pdf" TargetMode="External" /><Relationship Type="http://schemas.openxmlformats.org/officeDocument/2006/relationships/hyperlink" Id="rId40" Target="https://hal.archives-ouvertes.fr/hal-01090218/document" TargetMode="External" /><Relationship Type="http://schemas.openxmlformats.org/officeDocument/2006/relationships/hyperlink" Id="rId24" Target="https://slurm.schedmd.com/" TargetMode="External" /><Relationship Type="http://schemas.openxmlformats.org/officeDocument/2006/relationships/hyperlink" Id="rId32" Target="https://software.intel.com/en-us/articles/pin-a-dynamic-binary-instrumentation-tool" TargetMode="External" /><Relationship Type="http://schemas.openxmlformats.org/officeDocument/2006/relationships/hyperlink" Id="rId45" Target="https://uu.acm.org/" TargetMode="External" /><Relationship Type="http://schemas.openxmlformats.org/officeDocument/2006/relationships/hyperlink" Id="rId37" Target="https://www.ecmwf.int/en/learning/workshops/nextgenio-workshop-applications-nvram-storage-exascale-i-o" TargetMode="External" /><Relationship Type="http://schemas.openxmlformats.org/officeDocument/2006/relationships/hyperlink" Id="rId28" Target="https://www.inria.fr/equipes/storm" TargetMode="External" /><Relationship Type="http://schemas.openxmlformats.org/officeDocument/2006/relationships/hyperlink" Id="rId25" Target="https://www.it.uu.se/research/group/uart" TargetMode="External" /><Relationship Type="http://schemas.openxmlformats.org/officeDocument/2006/relationships/hyperlink" Id="rId29" Target="https://www.theses.fr/2016BORD0173" TargetMode="External" /><Relationship Type="http://schemas.openxmlformats.org/officeDocument/2006/relationships/hyperlink" Id="rId47" Target="mailto:gregory.vaumour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2019-11-11T11:35:37Z</dcterms:created>
  <dcterms:modified xsi:type="dcterms:W3CDTF">2019-11-11T11:35:37Z</dcterms:modified>
</cp:coreProperties>
</file>