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DataPipeline — Guia de Referência</w:t>
      </w:r>
    </w:p>
    <w:p/>
    <w:p>
      <w:pPr>
        <w:jc w:val="center"/>
      </w:pPr>
      <w:r>
        <w:rPr>
          <w:i/>
        </w:rPr>
        <w:t>Documentação do pacote sp500.pipeline</w:t>
      </w:r>
    </w:p>
    <w:p/>
    <w:p>
      <w:r>
        <w:t>Este documento descreve todas as funções públicas do módulo sp500/pipeline.py, os arquivos de dados produzidos pelo pipeline e como utilizá-lo para criação inicial ou atualização incremental da base de preços do S\&amp;P 500.</w:t>
      </w:r>
    </w:p>
    <w:p>
      <w:r>
        <w:br w:type="page"/>
      </w:r>
    </w:p>
    <w:p>
      <w:pPr>
        <w:pStyle w:val="Heading1"/>
      </w:pPr>
      <w:r>
        <w:rPr>
          <w:color w:val="1F497D"/>
        </w:rPr>
        <w:t>1. Visão Geral</w:t>
      </w:r>
    </w:p>
    <w:p>
      <w:r>
        <w:t>O pacote sp500 é um pipeline de dados que automatiza a coleta, organização e atualização de preços históricos diários de todas as ações que já fizeram parte do índice S\&amp;P 500. O fluxo principal é:</w:t>
      </w:r>
    </w:p>
    <w:p>
      <w:pPr>
        <w:pStyle w:val="ListNumber"/>
      </w:pPr>
      <w:r>
        <w:t>Buscar a lista atual de componentes do S\&amp;P 500 via Wikipedia.</w:t>
      </w:r>
    </w:p>
    <w:p>
      <w:pPr>
        <w:pStyle w:val="ListNumber"/>
      </w:pPr>
      <w:r>
        <w:t>Registrar o snapshot de hoje no histórico de componentes (sp_500_historical_components.csv).</w:t>
      </w:r>
    </w:p>
    <w:p>
      <w:pPr>
        <w:pStyle w:val="ListNumber"/>
      </w:pPr>
      <w:r>
        <w:t>Preencher automaticamente dias úteis faltantes no histórico usando forward-fill.</w:t>
      </w:r>
    </w:p>
    <w:p>
      <w:pPr>
        <w:pStyle w:val="ListNumber"/>
      </w:pPr>
      <w:r>
        <w:t>Para cada par (data, ação) ainda não presente no CSV de preços, baixar OHLCV do Yahoo Finance.</w:t>
      </w:r>
    </w:p>
    <w:p>
      <w:pPr>
        <w:pStyle w:val="ListNumber"/>
      </w:pPr>
      <w:r>
        <w:t>Salvar os novos dados no arquivo sp500_daily_prices.csv, preservando todo o histórico já existente.</w:t>
      </w:r>
    </w:p>
    <w:p>
      <w:pPr>
        <w:pStyle w:val="Heading1"/>
      </w:pPr>
      <w:r>
        <w:rPr>
          <w:color w:val="1F497D"/>
        </w:rPr>
        <w:t>2. Arquivos de Dados</w:t>
      </w:r>
    </w:p>
    <w:p>
      <w:pPr>
        <w:pStyle w:val="Heading2"/>
      </w:pPr>
      <w:r>
        <w:rPr>
          <w:color w:val="1F497D"/>
        </w:rPr>
        <w:t>sp500_daily_prices.csv</w:t>
      </w:r>
    </w:p>
    <w:p>
      <w:r>
        <w:t>Arquivo de saída principal. Cada linha representa um par (data, 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 no formato YYYY-MM-DD.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Ticker original do S\&amp;P 500 (ex: BRK.B).</w:t>
            </w:r>
          </w:p>
        </w:tc>
      </w:tr>
      <w:tr>
        <w:tc>
          <w:tcPr>
            <w:tcW w:type="dxa" w:w="2880"/>
          </w:tcPr>
          <w:p>
            <w:r>
              <w:t>symbol_yahoo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Ticker no formato do Yahoo Finance (ex: BRK-B).</w:t>
            </w:r>
          </w:p>
        </w:tc>
      </w:tr>
      <w:tr>
        <w:tc>
          <w:tcPr>
            <w:tcW w:type="dxa" w:w="2880"/>
          </w:tcPr>
          <w:p>
            <w:r>
              <w:t>open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Preço de abertura. Vazio se não disponível.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Máxima do dia. Vazio se não disponível.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Mínima do dia. Vazio se não disponível.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Preço de fechamento. Vazio se não disponível.</w:t>
            </w:r>
          </w:p>
        </w:tc>
      </w:tr>
      <w:tr>
        <w:tc>
          <w:tcPr>
            <w:tcW w:type="dxa" w:w="2880"/>
          </w:tcPr>
          <w:p>
            <w:r>
              <w:t>adj_close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Fechamento ajustado por dividendos e splits.</w:t>
            </w:r>
          </w:p>
        </w:tc>
      </w:tr>
      <w:tr>
        <w:tc>
          <w:tcPr>
            <w:tcW w:type="dxa" w:w="2880"/>
          </w:tcPr>
          <w:p>
            <w:r>
              <w:t>volume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Volume negociado. Vazio se não disponível.</w:t>
            </w:r>
          </w:p>
        </w:tc>
      </w:tr>
    </w:tbl>
    <w:p/>
    <w:p>
      <w:pPr>
        <w:pStyle w:val="Heading2"/>
      </w:pPr>
      <w:r>
        <w:rPr>
          <w:color w:val="1F497D"/>
        </w:rPr>
        <w:t>sp_500_historical_components.csv</w:t>
      </w:r>
    </w:p>
    <w:p>
      <w:r>
        <w:t>Registra a composição do índice para cada dia útil. Uma linha por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 no formato YYYY-MM-DD.</w:t>
            </w:r>
          </w:p>
        </w:tc>
      </w:tr>
      <w:tr>
        <w:tc>
          <w:tcPr>
            <w:tcW w:type="dxa" w:w="2880"/>
          </w:tcPr>
          <w:p>
            <w:r>
              <w:t>tickers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Lista de tickers separados por vírgula vigentes nessa data.</w:t>
            </w:r>
          </w:p>
        </w:tc>
      </w:tr>
    </w:tbl>
    <w:p/>
    <w:p>
      <w:pPr>
        <w:pStyle w:val="Heading2"/>
      </w:pPr>
      <w:r>
        <w:rPr>
          <w:color w:val="1F497D"/>
        </w:rPr>
        <w:t>sp500_constituents.csv</w:t>
      </w:r>
    </w:p>
    <w:p>
      <w:r>
        <w:t>Snapshot da composição atual do S\&amp;P 500, atualizado a cada execução.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Ticker da ação.</w:t>
            </w:r>
          </w:p>
        </w:tc>
      </w:tr>
      <w:tr>
        <w:tc>
          <w:tcPr>
            <w:tcW w:type="dxa" w:w="2880"/>
          </w:tcPr>
          <w:p>
            <w:r>
              <w:t>symbol_yahoo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Ticker no formato Yahoo Finance.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Nome da empresa.</w:t>
            </w:r>
          </w:p>
        </w:tc>
      </w:tr>
      <w:tr>
        <w:tc>
          <w:tcPr>
            <w:tcW w:type="dxa" w:w="2880"/>
          </w:tcPr>
          <w:p>
            <w:r>
              <w:t>gics_sector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Setor GICS.</w:t>
            </w:r>
          </w:p>
        </w:tc>
      </w:tr>
      <w:tr>
        <w:tc>
          <w:tcPr>
            <w:tcW w:type="dxa" w:w="2880"/>
          </w:tcPr>
          <w:p>
            <w:r>
              <w:t>gics_sub_industry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Sub-indústria GICS.</w:t>
            </w:r>
          </w:p>
        </w:tc>
      </w:tr>
      <w:tr>
        <w:tc>
          <w:tcPr>
            <w:tcW w:type="dxa" w:w="2880"/>
          </w:tcPr>
          <w:p>
            <w:r>
              <w:t>headquarters_location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Localização da sede.</w:t>
            </w:r>
          </w:p>
        </w:tc>
      </w:tr>
      <w:tr>
        <w:tc>
          <w:tcPr>
            <w:tcW w:type="dxa" w:w="2880"/>
          </w:tcPr>
          <w:p>
            <w:r>
              <w:t>date_added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Data de inclusão no índice.</w:t>
            </w:r>
          </w:p>
        </w:tc>
      </w:tr>
      <w:tr>
        <w:tc>
          <w:tcPr>
            <w:tcW w:type="dxa" w:w="2880"/>
          </w:tcPr>
          <w:p>
            <w:r>
              <w:t>cik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Código CIK da SEC.</w:t>
            </w:r>
          </w:p>
        </w:tc>
      </w:tr>
      <w:tr>
        <w:tc>
          <w:tcPr>
            <w:tcW w:type="dxa" w:w="2880"/>
          </w:tcPr>
          <w:p>
            <w:r>
              <w:t>founded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Ano de fundação.</w:t>
            </w:r>
          </w:p>
        </w:tc>
      </w:tr>
      <w:tr>
        <w:tc>
          <w:tcPr>
            <w:tcW w:type="dxa" w:w="2880"/>
          </w:tcPr>
          <w:p>
            <w:r>
              <w:t>fetched_at_utc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Timestamp UTC da coleta.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3. Uso pela Linha de Comando</w:t>
      </w:r>
    </w:p>
    <w:p>
      <w:pPr>
        <w:pStyle w:val="Heading2"/>
      </w:pPr>
      <w:r>
        <w:rPr>
          <w:color w:val="1F497D"/>
        </w:rPr>
        <w:t>Criação do zero / atualização</w:t>
      </w:r>
    </w:p>
    <w:p>
      <w:r>
        <w:t>Execute na raiz do repositório: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python -m sp500</w:t>
      </w:r>
    </w:p>
    <w:p>
      <w:r>
        <w:t>O pipeline detecta automaticamente os dias faltantes e baixa apenas os preços ainda não presentes no CSV. Pode ser interrompido e retomado sem perda de dados.</w:t>
      </w:r>
    </w:p>
    <w:p>
      <w:pPr>
        <w:pStyle w:val="Heading2"/>
      </w:pPr>
      <w:r>
        <w:rPr>
          <w:color w:val="1F497D"/>
        </w:rPr>
        <w:t>Opções disponíveis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--start-date YYYY-MM-DD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Limita o histórico a partir dessa data.</w:t>
            </w:r>
          </w:p>
        </w:tc>
      </w:tr>
      <w:tr>
        <w:tc>
          <w:tcPr>
            <w:tcW w:type="dxa" w:w="2880"/>
          </w:tcPr>
          <w:p>
            <w:r>
              <w:t>--as-of-date YYYY-MM-DD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Simula execução em outra data (útil para testes).</w:t>
            </w:r>
          </w:p>
        </w:tc>
      </w:tr>
      <w:tr>
        <w:tc>
          <w:tcPr>
            <w:tcW w:type="dxa" w:w="2880"/>
          </w:tcPr>
          <w:p>
            <w:r>
              <w:t>--skip-prices</w:t>
            </w:r>
          </w:p>
        </w:tc>
        <w:tc>
          <w:tcPr>
            <w:tcW w:type="dxa" w:w="2880"/>
          </w:tcPr>
          <w:p>
            <w:r>
              <w:t>flag</w:t>
            </w:r>
          </w:p>
        </w:tc>
        <w:tc>
          <w:tcPr>
            <w:tcW w:type="dxa" w:w="2880"/>
          </w:tcPr>
          <w:p>
            <w:r>
              <w:t>Atualiza apenas os arquivos de componentes, sem baixar preços.</w:t>
            </w:r>
          </w:p>
        </w:tc>
      </w:tr>
      <w:tr>
        <w:tc>
          <w:tcPr>
            <w:tcW w:type="dxa" w:w="2880"/>
          </w:tcPr>
          <w:p>
            <w:r>
              <w:t>--prices-path CAMINHO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Caminho alternativo para o CSV de saída.</w:t>
            </w:r>
          </w:p>
        </w:tc>
      </w:tr>
      <w:tr>
        <w:tc>
          <w:tcPr>
            <w:tcW w:type="dxa" w:w="2880"/>
          </w:tcPr>
          <w:p>
            <w:r>
              <w:t>--batch-size N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Número de tickers por lote de download (padrão: 100).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4. Referência de Funções</w:t>
      </w:r>
    </w:p>
    <w:p>
      <w:pPr>
        <w:pStyle w:val="Heading2"/>
      </w:pPr>
      <w:r>
        <w:rPr>
          <w:color w:val="1F497D"/>
        </w:rPr>
        <w:t>4.1 Utilitários</w:t>
      </w:r>
    </w:p>
    <w:p>
      <w:pPr>
        <w:pStyle w:val="Heading3"/>
      </w:pPr>
      <w:r>
        <w:rPr>
          <w:color w:val="1F497D"/>
        </w:rPr>
        <w:t>normalize_symbol_for_yahoo(symbol)</w:t>
      </w:r>
    </w:p>
    <w:p>
      <w:r>
        <w:t>Converte um ticker do formato S\&amp;P 500 para o formato do Yahoo Finance, substituindo pontos por hífens (ex: BRK.B → BRK-B).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Ticker original.</w:t>
            </w:r>
          </w:p>
        </w:tc>
      </w:tr>
    </w:tbl>
    <w:p>
      <w:r>
        <w:t>Retorno: str → str — BRK-B</w:t>
      </w:r>
    </w:p>
    <w:p/>
    <w:p>
      <w:pPr>
        <w:pStyle w:val="Heading3"/>
      </w:pPr>
      <w:r>
        <w:rPr>
          <w:color w:val="1F497D"/>
        </w:rPr>
        <w:t>parse_date(value)</w:t>
      </w:r>
    </w:p>
    <w:p>
      <w:r>
        <w:t>Converte uma string no formato YYYY-MM-DD em um objeto dt.date. Retorna None se a entrada for None.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str | None</w:t>
            </w:r>
          </w:p>
        </w:tc>
        <w:tc>
          <w:tcPr>
            <w:tcW w:type="dxa" w:w="2880"/>
          </w:tcPr>
          <w:p>
            <w:r>
              <w:t>Data em formato ISO 8601 ou None.</w:t>
            </w:r>
          </w:p>
        </w:tc>
      </w:tr>
    </w:tbl>
    <w:p>
      <w:r>
        <w:t>Retorno: str | None → dt.date | None — dt.date(2026, 3, 10)</w:t>
      </w:r>
    </w:p>
    <w:p/>
    <w:p>
      <w:pPr>
        <w:pStyle w:val="Heading3"/>
      </w:pPr>
      <w:r>
        <w:rPr>
          <w:color w:val="1F497D"/>
        </w:rPr>
        <w:t>parse_ticker_list(value)</w:t>
      </w:r>
    </w:p>
    <w:p>
      <w:r>
        <w:t>Interpreta uma string de tickers separados por vírgula (como armazenado no CSV de histórico) e retorna uma lista limpa. Retorna lista vazia se o valor for NaN.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Any</w:t>
            </w:r>
          </w:p>
        </w:tc>
        <w:tc>
          <w:tcPr>
            <w:tcW w:type="dxa" w:w="2880"/>
          </w:tcPr>
          <w:p>
            <w:r>
              <w:t>String com tickers separados por vírgula ou NaN.</w:t>
            </w:r>
          </w:p>
        </w:tc>
      </w:tr>
    </w:tbl>
    <w:p>
      <w:r>
        <w:t>Retorno: Any → list[str] — ["AAPL", "MSFT", "NVDA"]</w:t>
      </w:r>
    </w:p>
    <w:p/>
    <w:p>
      <w:pPr>
        <w:pStyle w:val="Heading3"/>
      </w:pPr>
      <w:r>
        <w:rPr>
          <w:color w:val="1F497D"/>
        </w:rPr>
        <w:t>chunked_symbols(symbols, batch_size)</w:t>
      </w:r>
    </w:p>
    <w:p>
      <w:r>
        <w:t>Divide uma lista de tickers em sublistas de tamanho batch_size. Usado internamente para controlar o tamanho das requisições ao Yahoo Finance.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symbols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Lista completa de tickers.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Tamanho máximo de cada sublista.</w:t>
            </w:r>
          </w:p>
        </w:tc>
      </w:tr>
    </w:tbl>
    <w:p>
      <w:r>
        <w:t>Retorno: list[str], int → list[list[str]] — [["A","AAPL",...], ["BA","C",...]]</w:t>
      </w:r>
    </w:p>
    <w:p/>
    <w:p>
      <w:pPr>
        <w:pStyle w:val="Heading3"/>
      </w:pPr>
      <w:r>
        <w:rPr>
          <w:color w:val="1F497D"/>
        </w:rPr>
        <w:t>ensure_parent_directory(path)</w:t>
      </w:r>
    </w:p>
    <w:p>
      <w:r>
        <w:t>Cria os diretórios necessários para que o arquivo em path possa ser salvo. Equivalente a mkdir -p no shell.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arquivo de destino.</w:t>
            </w:r>
          </w:p>
        </w:tc>
      </w:tr>
    </w:tbl>
    <w:p>
      <w:r>
        <w:t>Retorno: Path → None — None</w:t>
      </w:r>
    </w:p>
    <w:p/>
    <w:p>
      <w:pPr>
        <w:pStyle w:val="Heading2"/>
      </w:pPr>
      <w:r>
        <w:rPr>
          <w:color w:val="1F497D"/>
        </w:rPr>
        <w:t>4.2 Gestão de Constituintes</w:t>
      </w:r>
    </w:p>
    <w:p>
      <w:pPr>
        <w:pStyle w:val="Heading3"/>
      </w:pPr>
      <w:r>
        <w:rPr>
          <w:color w:val="1F497D"/>
        </w:rPr>
        <w:t>fetch_sp500_constituents(url)</w:t>
      </w:r>
    </w:p>
    <w:p>
      <w:r>
        <w:t>Faz scraping da tabela de componentes do S\&amp;P 500 na Wikipedia e retorna um DataFrame com informações de cada ação (ticker, setor, data de inclusão, etc.). Os nomes das colunas são normalizados para snake_case e o campo symbol_yahoo é adicionado automaticamente.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URL da página Wikipedia. Usa DEFAULT_CONSTITUENTS_URL se omitido.</w:t>
            </w:r>
          </w:p>
        </w:tc>
      </w:tr>
    </w:tbl>
    <w:p>
      <w:r>
        <w:t>Retorno: str → pd.DataFrame — DataFrame com ~503 linhas e colunas: symbol, symbol_yahoo, security, gics_sector, ...</w:t>
      </w:r>
    </w:p>
    <w:p/>
    <w:p>
      <w:pPr>
        <w:pStyle w:val="Heading3"/>
      </w:pPr>
      <w:r>
        <w:rPr>
          <w:color w:val="1F497D"/>
        </w:rPr>
        <w:t>save_constituents(constituents, output_path)</w:t>
      </w:r>
    </w:p>
    <w:p>
      <w:r>
        <w:t>Salva o DataFrame de constituintes em um arquivo CSV, criando os diretórios necessários.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constituents</w:t>
            </w:r>
          </w:p>
        </w:tc>
        <w:tc>
          <w:tcPr>
            <w:tcW w:type="dxa" w:w="2880"/>
          </w:tcPr>
          <w:p>
            <w:r>
              <w:t>pd.DataFrame</w:t>
            </w:r>
          </w:p>
        </w:tc>
        <w:tc>
          <w:tcPr>
            <w:tcW w:type="dxa" w:w="2880"/>
          </w:tcPr>
          <w:p>
            <w:r>
              <w:t>DataFrame retornado por fetch_sp500_constituents.</w:t>
            </w:r>
          </w:p>
        </w:tc>
      </w:tr>
      <w:tr>
        <w:tc>
          <w:tcPr>
            <w:tcW w:type="dxa" w:w="2880"/>
          </w:tcPr>
          <w:p>
            <w:r>
              <w:t>output_path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de destino do CSV.</w:t>
            </w:r>
          </w:p>
        </w:tc>
      </w:tr>
    </w:tbl>
    <w:p>
      <w:r>
        <w:t>Retorno: pd.DataFrame, Path → None — None</w:t>
      </w:r>
    </w:p>
    <w:p/>
    <w:p>
      <w:pPr>
        <w:pStyle w:val="Heading3"/>
      </w:pPr>
      <w:r>
        <w:rPr>
          <w:color w:val="1F497D"/>
        </w:rPr>
        <w:t>upsert_component_snapshot(constituents, output_path, snapshot_date)</w:t>
      </w:r>
    </w:p>
    <w:p>
      <w:r>
        <w:t>Adiciona ou substitui o registro do dia snapshot_date no arquivo de histórico de componentes. Se o arquivo não existir, é criado. Se já houver um registro para snapshot_date, ele é substituído (idempotente).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constituents</w:t>
            </w:r>
          </w:p>
        </w:tc>
        <w:tc>
          <w:tcPr>
            <w:tcW w:type="dxa" w:w="2880"/>
          </w:tcPr>
          <w:p>
            <w:r>
              <w:t>pd.DataFrame</w:t>
            </w:r>
          </w:p>
        </w:tc>
        <w:tc>
          <w:tcPr>
            <w:tcW w:type="dxa" w:w="2880"/>
          </w:tcPr>
          <w:p>
            <w:r>
              <w:t>Lista atual de constituintes.</w:t>
            </w:r>
          </w:p>
        </w:tc>
      </w:tr>
      <w:tr>
        <w:tc>
          <w:tcPr>
            <w:tcW w:type="dxa" w:w="2880"/>
          </w:tcPr>
          <w:p>
            <w:r>
              <w:t>output_path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CSV de histórico.</w:t>
            </w:r>
          </w:p>
        </w:tc>
      </w:tr>
      <w:tr>
        <w:tc>
          <w:tcPr>
            <w:tcW w:type="dxa" w:w="2880"/>
          </w:tcPr>
          <w:p>
            <w:r>
              <w:t>snapshot_date</w:t>
            </w:r>
          </w:p>
        </w:tc>
        <w:tc>
          <w:tcPr>
            <w:tcW w:type="dxa" w:w="2880"/>
          </w:tcPr>
          <w:p>
            <w:r>
              <w:t>dt.date</w:t>
            </w:r>
          </w:p>
        </w:tc>
        <w:tc>
          <w:tcPr>
            <w:tcW w:type="dxa" w:w="2880"/>
          </w:tcPr>
          <w:p>
            <w:r>
              <w:t>Data do snapshot a inserir/atualizar.</w:t>
            </w:r>
          </w:p>
        </w:tc>
      </w:tr>
    </w:tbl>
    <w:p>
      <w:r>
        <w:t>Retorno: pd.DataFrame, Path, dt.date → pd.DataFrame — DataFrame com todo o histórico atualizado.</w:t>
      </w:r>
    </w:p>
    <w:p/>
    <w:p>
      <w:pPr>
        <w:pStyle w:val="Heading3"/>
      </w:pPr>
      <w:r>
        <w:rPr>
          <w:color w:val="1F497D"/>
        </w:rPr>
        <w:t>fill_component_history_gaps(component_history_path, end_date)</w:t>
      </w:r>
    </w:p>
    <w:p>
      <w:r>
        <w:t>Verifica o arquivo de histórico de componentes e preenche todos os dias úteis faltantes entre o primeiro registro e end_date usando forward-fill: cada dia sem registro herda a lista de tickers do dia útil anterior mais recente. Isso garante que o pipeline possa ser executado após qualquer intervalo de tempo sem necessidade de intervenção manual.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component_history_path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CSV de histórico.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dt.date</w:t>
            </w:r>
          </w:p>
        </w:tc>
        <w:tc>
          <w:tcPr>
            <w:tcW w:type="dxa" w:w="2880"/>
          </w:tcPr>
          <w:p>
            <w:r>
              <w:t>Data final até onde preencher.</w:t>
            </w:r>
          </w:p>
        </w:tc>
      </w:tr>
    </w:tbl>
    <w:p>
      <w:r>
        <w:t>Retorno: Path, dt.date → pd.DataFrame — DataFrame com o histórico completo (incluindo os dias preenchidos).</w:t>
      </w:r>
    </w:p>
    <w:p/>
    <w:p>
      <w:pPr>
        <w:pStyle w:val="Heading3"/>
      </w:pPr>
      <w:r>
        <w:rPr>
          <w:color w:val="1F497D"/>
        </w:rPr>
        <w:t>load_required_price_pairs(component_history_path, start_date, end_date)</w:t>
      </w:r>
    </w:p>
    <w:p>
      <w:r>
        <w:t>Lê o arquivo de histórico de componentes e expande cada linha (data → lista de tickers) em um DataFrame com uma linha por par (data, ação). Filtros opcionais de data permitem limitar o escopo. É a fonte de verdade sobre quais preços precisam existir no CSV final.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component_history_path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CSV de histórico.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dt.date|None</w:t>
            </w:r>
          </w:p>
        </w:tc>
        <w:tc>
          <w:tcPr>
            <w:tcW w:type="dxa" w:w="2880"/>
          </w:tcPr>
          <w:p>
            <w:r>
              <w:t>Data inicial (inclusive). None = sem limite.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dt.date|None</w:t>
            </w:r>
          </w:p>
        </w:tc>
        <w:tc>
          <w:tcPr>
            <w:tcW w:type="dxa" w:w="2880"/>
          </w:tcPr>
          <w:p>
            <w:r>
              <w:t>Data final (inclusive). None = sem limite.</w:t>
            </w:r>
          </w:p>
        </w:tc>
      </w:tr>
    </w:tbl>
    <w:p>
      <w:r>
        <w:t>Retorno: Path, dt.date|None, dt.date|None → pd.DataFrame — DataFrame com colunas: date, symbol, symbol_yahoo.</w:t>
      </w:r>
    </w:p>
    <w:p/>
    <w:p>
      <w:r>
        <w:br w:type="page"/>
      </w:r>
    </w:p>
    <w:p>
      <w:pPr>
        <w:pStyle w:val="Heading2"/>
      </w:pPr>
      <w:r>
        <w:rPr>
          <w:color w:val="1F497D"/>
        </w:rPr>
        <w:t>4.3 Download de Preços</w:t>
      </w:r>
    </w:p>
    <w:p>
      <w:pPr>
        <w:pStyle w:val="Heading3"/>
      </w:pPr>
      <w:r>
        <w:rPr>
          <w:color w:val="1F497D"/>
        </w:rPr>
        <w:t>reshape_yfinance_prices(raw, symbol_lookup)</w:t>
      </w:r>
    </w:p>
    <w:p>
      <w:r>
        <w:t>Converte o DataFrame retornado pelo yfinance (que pode ter MultiIndex nas colunas quando múltiplos tickers são baixados) para o formato longo padronizado com as colunas definidas em PRICE_COLUMNS. Linhas onde todos os campos numéricos são NaN (dias sem negociação retornados pelo yfinance) são descartadas.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raw</w:t>
            </w:r>
          </w:p>
        </w:tc>
        <w:tc>
          <w:tcPr>
            <w:tcW w:type="dxa" w:w="2880"/>
          </w:tcPr>
          <w:p>
            <w:r>
              <w:t>pd.DataFrame</w:t>
            </w:r>
          </w:p>
        </w:tc>
        <w:tc>
          <w:tcPr>
            <w:tcW w:type="dxa" w:w="2880"/>
          </w:tcPr>
          <w:p>
            <w:r>
              <w:t>Saída bruta do yfinance.download().</w:t>
            </w:r>
          </w:p>
        </w:tc>
      </w:tr>
      <w:tr>
        <w:tc>
          <w:tcPr>
            <w:tcW w:type="dxa" w:w="2880"/>
          </w:tcPr>
          <w:p>
            <w:r>
              <w:t>symbol_lookup</w:t>
            </w:r>
          </w:p>
        </w:tc>
        <w:tc>
          <w:tcPr>
            <w:tcW w:type="dxa" w:w="2880"/>
          </w:tcPr>
          <w:p>
            <w:r>
              <w:t>dict[str,str]</w:t>
            </w:r>
          </w:p>
        </w:tc>
        <w:tc>
          <w:tcPr>
            <w:tcW w:type="dxa" w:w="2880"/>
          </w:tcPr>
          <w:p>
            <w:r>
              <w:t>Mapeamento symbol_yahoo → symbol original.</w:t>
            </w:r>
          </w:p>
        </w:tc>
      </w:tr>
    </w:tbl>
    <w:p>
      <w:r>
        <w:t>Retorno: pd.DataFrame, dict → pd.DataFrame — DataFrame no formato longo com colunas PRICE_COLUMNS.</w:t>
      </w:r>
    </w:p>
    <w:p/>
    <w:p>
      <w:pPr>
        <w:pStyle w:val="Heading3"/>
      </w:pPr>
      <w:r>
        <w:rPr>
          <w:color w:val="1F497D"/>
        </w:rPr>
        <w:t>download_batch_prices(batch_symbols, start_date, end_date)</w:t>
      </w:r>
    </w:p>
    <w:p>
      <w:r>
        <w:t>Baixa preços OHLCV do Yahoo Finance para um lote de tickers no intervalo [start_date, end_date]. Internamente usa yfinance.download() com group_by="ticker". Tickers que falham no download em lote são re-tentados individualmente. Tickers delistados ou sem dados retornam sem linhas correspondentes.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batch_symbols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Lista de tickers no formato Yahoo Finance.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dt.date</w:t>
            </w:r>
          </w:p>
        </w:tc>
        <w:tc>
          <w:tcPr>
            <w:tcW w:type="dxa" w:w="2880"/>
          </w:tcPr>
          <w:p>
            <w:r>
              <w:t>Data inicial do intervalo (inclusive).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dt.date</w:t>
            </w:r>
          </w:p>
        </w:tc>
        <w:tc>
          <w:tcPr>
            <w:tcW w:type="dxa" w:w="2880"/>
          </w:tcPr>
          <w:p>
            <w:r>
              <w:t>Data final do intervalo (inclusive).</w:t>
            </w:r>
          </w:p>
        </w:tc>
      </w:tr>
    </w:tbl>
    <w:p>
      <w:r>
        <w:t>Retorno: list[str], dt.date, dt.date → pd.DataFrame — DataFrame com colunas PRICE_COLUMNS contendo apenas os dias com dados disponíveis.</w:t>
      </w:r>
    </w:p>
    <w:p/>
    <w:p>
      <w:pPr>
        <w:pStyle w:val="Heading2"/>
      </w:pPr>
      <w:r>
        <w:rPr>
          <w:color w:val="1F497D"/>
        </w:rPr>
        <w:t>4.4 Pipeline Principal</w:t>
      </w:r>
    </w:p>
    <w:p>
      <w:pPr>
        <w:pStyle w:val="Heading3"/>
      </w:pPr>
      <w:r>
        <w:rPr>
          <w:color w:val="1F497D"/>
        </w:rPr>
        <w:t>get_missing_pairs(required_pairs, prices_path)</w:t>
      </w:r>
    </w:p>
    <w:p>
      <w:r>
        <w:t>Compara o conjunto de pares (data, ação) necessários com os que já existem no CSV de preços e retorna apenas os pares ainda não baixados. Se o CSV não existir, retorna todos os pares. Essa função é o mecanismo de checkpoint: permite retomar uma execução interrompida exatamente de onde parou.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required_pairs</w:t>
            </w:r>
          </w:p>
        </w:tc>
        <w:tc>
          <w:tcPr>
            <w:tcW w:type="dxa" w:w="2880"/>
          </w:tcPr>
          <w:p>
            <w:r>
              <w:t>pd.DataFrame</w:t>
            </w:r>
          </w:p>
        </w:tc>
        <w:tc>
          <w:tcPr>
            <w:tcW w:type="dxa" w:w="2880"/>
          </w:tcPr>
          <w:p>
            <w:r>
              <w:t>Saída de load_required_price_pairs.</w:t>
            </w:r>
          </w:p>
        </w:tc>
      </w:tr>
      <w:tr>
        <w:tc>
          <w:tcPr>
            <w:tcW w:type="dxa" w:w="2880"/>
          </w:tcPr>
          <w:p>
            <w:r>
              <w:t>prices_path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CSV de preços existente.</w:t>
            </w:r>
          </w:p>
        </w:tc>
      </w:tr>
    </w:tbl>
    <w:p>
      <w:r>
        <w:t>Retorno: DataFrame com os mesmos pares de required_pairs, excluindo os já presentes no CSV.</w:t>
      </w:r>
    </w:p>
    <w:p/>
    <w:p>
      <w:pPr>
        <w:pStyle w:val="Heading3"/>
      </w:pPr>
      <w:r>
        <w:rPr>
          <w:color w:val="1F497D"/>
        </w:rPr>
        <w:t>build_prices_dataset(component_history_path, prices_path, start_date, end_date, batch_size)</w:t>
      </w:r>
    </w:p>
    <w:p>
      <w:r>
        <w:t>Função central do pipeline de preços. Orquestra o processo completo de download:</w:t>
      </w:r>
    </w:p>
    <w:p>
      <w:r>
        <w:t>1. Carrega os pares necessários via load_required_price_pairs.</w:t>
      </w:r>
    </w:p>
    <w:p>
      <w:r>
        <w:t>2. Identifica pares faltantes via get_missing_pairs.</w:t>
      </w:r>
    </w:p>
    <w:p>
      <w:r>
        <w:t>3. Para cada lote de tickers: baixa preços, faz left-join com os pares necessários (garantindo uma linha por par mesmo sem preço) e adiciona ao CSV.</w:t>
      </w:r>
    </w:p>
    <w:p>
      <w:r>
        <w:t>4. Imprime progresso após cada lote.</w:t>
      </w:r>
    </w:p>
    <w:p>
      <w:r>
        <w:t>O processo é seguro para interrupção: ao retomar, os pares já salvos são pulados.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component_history_path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CSV de histórico de componentes.</w:t>
            </w:r>
          </w:p>
        </w:tc>
      </w:tr>
      <w:tr>
        <w:tc>
          <w:tcPr>
            <w:tcW w:type="dxa" w:w="2880"/>
          </w:tcPr>
          <w:p>
            <w:r>
              <w:t>prices_path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Caminho do CSV de preços de saída.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dt.date|None</w:t>
            </w:r>
          </w:p>
        </w:tc>
        <w:tc>
          <w:tcPr>
            <w:tcW w:type="dxa" w:w="2880"/>
          </w:tcPr>
          <w:p>
            <w:r>
              <w:t>Filtro de data inicial. None = início do histórico.</w:t>
            </w:r>
          </w:p>
        </w:tc>
      </w:tr>
      <w:tr>
        <w:tc>
          <w:tcPr>
            <w:tcW w:type="dxa" w:w="2880"/>
          </w:tcPr>
          <w:p>
            <w:r>
              <w:t>end_date</w:t>
            </w:r>
          </w:p>
        </w:tc>
        <w:tc>
          <w:tcPr>
            <w:tcW w:type="dxa" w:w="2880"/>
          </w:tcPr>
          <w:p>
            <w:r>
              <w:t>dt.date|None</w:t>
            </w:r>
          </w:p>
        </w:tc>
        <w:tc>
          <w:tcPr>
            <w:tcW w:type="dxa" w:w="2880"/>
          </w:tcPr>
          <w:p>
            <w:r>
              <w:t>Filtro de data final. None = sem limite.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Tickers por lote (padrão 100).</w:t>
            </w:r>
          </w:p>
        </w:tc>
      </w:tr>
    </w:tbl>
    <w:p>
      <w:r>
        <w:t>Retorno: dict com chaves: required_pairs, already_downloaded, new_rows_written.</w:t>
      </w:r>
    </w:p>
    <w:p/>
    <w:p>
      <w:pPr>
        <w:pStyle w:val="Heading3"/>
      </w:pPr>
      <w:r>
        <w:rPr>
          <w:color w:val="1F497D"/>
        </w:rPr>
        <w:t>update_sp500_dataset(...)</w:t>
      </w:r>
    </w:p>
    <w:p>
      <w:r>
        <w:t>Função de alto nível que executa o pipeline completo em ordem:</w:t>
      </w:r>
    </w:p>
    <w:p>
      <w:r>
        <w:t>1. fetch_sp500_constituents — busca membros atuais.</w:t>
      </w:r>
    </w:p>
    <w:p>
      <w:r>
        <w:t>2. save_constituents — salva snapshot de constituintes.</w:t>
      </w:r>
    </w:p>
    <w:p>
      <w:r>
        <w:t>3. upsert_component_snapshot — registra o dia de hoje no histórico.</w:t>
      </w:r>
    </w:p>
    <w:p>
      <w:r>
        <w:t>4. fill_component_history_gaps — preenche dias úteis faltantes.</w:t>
      </w:r>
    </w:p>
    <w:p>
      <w:r>
        <w:t>5. build_prices_dataset — baixa preços ausentes.</w:t>
      </w:r>
    </w:p>
    <w:p>
      <w:r>
        <w:t>É o ponto de entrada recomendado para uso programático.</w:t>
      </w:r>
    </w:p>
    <w:p>
      <w:r>
        <w:t>Parâmetros: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start_date</w:t>
            </w:r>
          </w:p>
        </w:tc>
        <w:tc>
          <w:tcPr>
            <w:tcW w:type="dxa" w:w="2880"/>
          </w:tcPr>
          <w:p>
            <w:r>
              <w:t>dt.date|None</w:t>
            </w:r>
          </w:p>
        </w:tc>
        <w:tc>
          <w:tcPr>
            <w:tcW w:type="dxa" w:w="2880"/>
          </w:tcPr>
          <w:p>
            <w:r>
              <w:t>Filtro de data para o download de preços.</w:t>
            </w:r>
          </w:p>
        </w:tc>
      </w:tr>
      <w:tr>
        <w:tc>
          <w:tcPr>
            <w:tcW w:type="dxa" w:w="2880"/>
          </w:tcPr>
          <w:p>
            <w:r>
              <w:t>as_of_date</w:t>
            </w:r>
          </w:p>
        </w:tc>
        <w:tc>
          <w:tcPr>
            <w:tcW w:type="dxa" w:w="2880"/>
          </w:tcPr>
          <w:p>
            <w:r>
              <w:t>dt.date|None</w:t>
            </w:r>
          </w:p>
        </w:tc>
        <w:tc>
          <w:tcPr>
            <w:tcW w:type="dxa" w:w="2880"/>
          </w:tcPr>
          <w:p>
            <w:r>
              <w:t>Simula execução em outra data.</w:t>
            </w:r>
          </w:p>
        </w:tc>
      </w:tr>
      <w:tr>
        <w:tc>
          <w:tcPr>
            <w:tcW w:type="dxa" w:w="2880"/>
          </w:tcPr>
          <w:p>
            <w:r>
              <w:t>constituents_url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URL da Wikipedia (usa padrão se omitido).</w:t>
            </w:r>
          </w:p>
        </w:tc>
      </w:tr>
      <w:tr>
        <w:tc>
          <w:tcPr>
            <w:tcW w:type="dxa" w:w="2880"/>
          </w:tcPr>
          <w:p>
            <w:r>
              <w:t>constituents_path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Destino do CSV de constituintes.</w:t>
            </w:r>
          </w:p>
        </w:tc>
      </w:tr>
      <w:tr>
        <w:tc>
          <w:tcPr>
            <w:tcW w:type="dxa" w:w="2880"/>
          </w:tcPr>
          <w:p>
            <w:r>
              <w:t>component_history_path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Destino do CSV de histórico.</w:t>
            </w:r>
          </w:p>
        </w:tc>
      </w:tr>
      <w:tr>
        <w:tc>
          <w:tcPr>
            <w:tcW w:type="dxa" w:w="2880"/>
          </w:tcPr>
          <w:p>
            <w:r>
              <w:t>prices_path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Destino do CSV de preços.</w:t>
            </w:r>
          </w:p>
        </w:tc>
      </w:tr>
      <w:tr>
        <w:tc>
          <w:tcPr>
            <w:tcW w:type="dxa" w:w="2880"/>
          </w:tcPr>
          <w:p>
            <w:r>
              <w:t>skip_prices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Se True, pula o download de preços.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Tickers por lote (padrão 100).</w:t>
            </w:r>
          </w:p>
        </w:tc>
      </w:tr>
    </w:tbl>
    <w:p>
      <w:r>
        <w:t>Retorno: dict com estatísticas da execução: run_date, constituents_count, required_pairs, new_rows_written, etc.</w:t>
      </w:r>
    </w:p>
    <w:p/>
    <w:p>
      <w:r>
        <w:br w:type="page"/>
      </w:r>
    </w:p>
    <w:p>
      <w:pPr>
        <w:pStyle w:val="Heading1"/>
      </w:pPr>
      <w:r>
        <w:rPr>
          <w:color w:val="1F497D"/>
        </w:rPr>
        <w:t>5. Constantes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880"/>
          </w:tcPr>
          <w:p>
            <w:r>
              <w:t>PRICE_COLUMNS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Colunas do CSV de preços: date, symbol, symbol_yahoo, open, high, low, close, adj_close, volume.</w:t>
            </w:r>
          </w:p>
        </w:tc>
      </w:tr>
      <w:tr>
        <w:tc>
          <w:tcPr>
            <w:tcW w:type="dxa" w:w="2880"/>
          </w:tcPr>
          <w:p>
            <w:r>
              <w:t>NUMERIC_PRICE_COLUMNS</w:t>
            </w:r>
          </w:p>
        </w:tc>
        <w:tc>
          <w:tcPr>
            <w:tcW w:type="dxa" w:w="2880"/>
          </w:tcPr>
          <w:p>
            <w:r>
              <w:t>list[str]</w:t>
            </w:r>
          </w:p>
        </w:tc>
        <w:tc>
          <w:tcPr>
            <w:tcW w:type="dxa" w:w="2880"/>
          </w:tcPr>
          <w:p>
            <w:r>
              <w:t>Subconjunto numérico: open, high, low, close, adj_close, volume.</w:t>
            </w:r>
          </w:p>
        </w:tc>
      </w:tr>
      <w:tr>
        <w:tc>
          <w:tcPr>
            <w:tcW w:type="dxa" w:w="2880"/>
          </w:tcPr>
          <w:p>
            <w:r>
              <w:t>DEFAULT_PRICES_PATH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sp500/sp500_daily_prices.csv</w:t>
            </w:r>
          </w:p>
        </w:tc>
      </w:tr>
      <w:tr>
        <w:tc>
          <w:tcPr>
            <w:tcW w:type="dxa" w:w="2880"/>
          </w:tcPr>
          <w:p>
            <w:r>
              <w:t>DEFAULT_CONSTITUENTS_PATH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tickers/sp500/sp500_constituents.csv</w:t>
            </w:r>
          </w:p>
        </w:tc>
      </w:tr>
      <w:tr>
        <w:tc>
          <w:tcPr>
            <w:tcW w:type="dxa" w:w="2880"/>
          </w:tcPr>
          <w:p>
            <w:r>
              <w:t>DEFAULT_COMPONENT_HISTORY_PATH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tickers/sp500/sp_500_historical_components.csv</w:t>
            </w:r>
          </w:p>
        </w:tc>
      </w:tr>
      <w:tr>
        <w:tc>
          <w:tcPr>
            <w:tcW w:type="dxa" w:w="2880"/>
          </w:tcPr>
          <w:p>
            <w:r>
              <w:t>DEFAULT_CONSTITUENTS_URL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URL da Wikipedia com a lista do S\&amp;P 500.</w:t>
            </w:r>
          </w:p>
        </w:tc>
      </w:tr>
      <w:tr>
        <w:tc>
          <w:tcPr>
            <w:tcW w:type="dxa" w:w="2880"/>
          </w:tcPr>
          <w:p>
            <w:r>
              <w:t>DEFAULT_DOWNLOAD_BATCH_SIZE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100 tickers por lote de download.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</w:rPr>
        <w:t>6. Exemplos de Uso Programático</w:t>
      </w:r>
    </w:p>
    <w:p>
      <w:pPr>
        <w:pStyle w:val="Heading2"/>
      </w:pPr>
      <w:r>
        <w:rPr>
          <w:color w:val="1F497D"/>
        </w:rPr>
        <w:t>Executar o pipeline completo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from sp500 import update_sp500_dataset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stats = update_sp500_dataset()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print(stats)</w:t>
      </w:r>
    </w:p>
    <w:p>
      <w:pPr>
        <w:pStyle w:val="Heading2"/>
      </w:pPr>
      <w:r>
        <w:rPr>
          <w:color w:val="1F497D"/>
        </w:rPr>
        <w:t>Apenas atualizar desde uma data específica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import datetime as dt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from sp500 import update_sp500_dataset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update_sp500_dataset(start_date=dt.date(2024, 1, 1))</w:t>
      </w:r>
    </w:p>
    <w:p>
      <w:pPr>
        <w:pStyle w:val="Heading2"/>
      </w:pPr>
      <w:r>
        <w:rPr>
          <w:color w:val="1F497D"/>
        </w:rPr>
        <w:t>Carregar os pares necessários sem baixar preços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from sp500 import load_required_price_pairs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from pathlib import Path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pairs = load_required_price_pairs(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 xml:space="preserve">    Path("tickers/sp500/sp_500_historical_components.csv"),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 xml:space="preserve">    start_date=dt.date(2020, 1, 1),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print(pairs.head())</w:t>
      </w:r>
    </w:p>
    <w:p>
      <w:pPr>
        <w:pStyle w:val="Heading2"/>
      </w:pPr>
      <w:r>
        <w:rPr>
          <w:color w:val="1F497D"/>
        </w:rPr>
        <w:t>Verificar pares faltantes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from sp500 import load_required_price_pairs, get_missing_pairs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from pathlib import Path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required = load_required_price_pairs(Path("tickers/sp500/sp_500_historical_components.csv"))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missing  = get_missing_pairs(required, Path("sp500/sp500_daily_prices.csv"))</w:t>
      </w:r>
    </w:p>
    <w:p>
      <w:pPr>
        <w:ind w:left="576"/>
        <w:shd w:val="clear" w:color="auto" w:fill="F2F2F2"/>
      </w:pPr>
      <w:r>
        <w:rPr>
          <w:rFonts w:ascii="Courier New" w:hAnsi="Courier New"/>
          <w:color w:val="2E2E2E"/>
          <w:sz w:val="19"/>
        </w:rPr>
        <w:t>print(f"{len(missing):,} pares ainda sem preço")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