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2C80" w14:textId="77777777" w:rsidR="008E3DE3" w:rsidRPr="008E3DE3" w:rsidRDefault="008E3DE3" w:rsidP="008E3DE3">
      <w:pPr>
        <w:rPr>
          <w:b/>
          <w:bCs/>
        </w:rPr>
      </w:pPr>
      <w:r w:rsidRPr="008E3DE3">
        <w:rPr>
          <w:b/>
          <w:bCs/>
        </w:rPr>
        <w:t>Jesus como a Lente Absoluta</w:t>
      </w:r>
    </w:p>
    <w:p w14:paraId="1B6F13C7" w14:textId="77777777" w:rsidR="008E3DE3" w:rsidRPr="008E3DE3" w:rsidRDefault="008E3DE3" w:rsidP="008E3DE3">
      <w:r w:rsidRPr="008E3DE3">
        <w:t>Existe uma confissão que eu precisei fazer para mim mesmo antes de conseguir escrever este livro. Durante anos, eu li a Bíblia sem nunca ter encontrado a Bíblia de verdade. Eu encontrei fragmentos, promessas soltas, ameaças que me mantinham acordado à noite e versículos que eu guardava como armas para usar nas discussões de domingo. Eu tinha o mapa na mão e nunca havia encontrado o jardim.</w:t>
      </w:r>
    </w:p>
    <w:p w14:paraId="0F5674B7" w14:textId="77777777" w:rsidR="008E3DE3" w:rsidRPr="008E3DE3" w:rsidRDefault="008E3DE3" w:rsidP="008E3DE3">
      <w:r w:rsidRPr="008E3DE3">
        <w:t>O que faltava não era dedicação. O que faltava era a lente certa.</w:t>
      </w:r>
    </w:p>
    <w:p w14:paraId="02C84589" w14:textId="77777777" w:rsidR="008E3DE3" w:rsidRPr="008E3DE3" w:rsidRDefault="008E3DE3" w:rsidP="008E3DE3">
      <w:r w:rsidRPr="008E3DE3">
        <w:t>Existe uma linha que atravessa a Bíblia do primeiro capítulo ao último. Não é uma linha doutrinal, não é um conjunto de regras que progride do mais simples para o mais complexo. É uma linha relacional. É o rastro de um Deus que se recusa a deixar o homem perdido, que fala de formas diferentes em momentos diferentes, que usa profetas e poetas e histórias de guerras e cartas pessoais, mas que nunca perde de vista um único objetivo: encontrar o filho que se escondeu. Neste livro chamamos esse rastro de Fio de Ouro.</w:t>
      </w:r>
    </w:p>
    <w:p w14:paraId="58203CF5" w14:textId="77777777" w:rsidR="008E3DE3" w:rsidRPr="008E3DE3" w:rsidRDefault="008E3DE3" w:rsidP="008E3DE3">
      <w:r w:rsidRPr="008E3DE3">
        <w:t>O autor de Hebreus descreve essa trajetória de uma forma que, depois que você entende, não consegue mais ignorar. Ele diz que Deus falou muitas vezes e de muitas maneiras pelos profetas, e que agora, nestes últimos dias, falou pelo Filho. (Hebreus 1:1-2) Não é uma informação de protocolo no início de uma carta. É a chave que abre tudo. A revelação de Deus não é um bloco uniforme onde cada parte tem o mesmo peso. Ela tem uma direção, ela tem um destino, ela tem um rosto.</w:t>
      </w:r>
    </w:p>
    <w:p w14:paraId="67CF78F1" w14:textId="77777777" w:rsidR="008E3DE3" w:rsidRPr="008E3DE3" w:rsidRDefault="008E3DE3" w:rsidP="008E3DE3">
      <w:r w:rsidRPr="008E3DE3">
        <w:t>Esse rosto é Jesus.</w:t>
      </w:r>
    </w:p>
    <w:p w14:paraId="1D5FA2A6" w14:textId="77777777" w:rsidR="008E3DE3" w:rsidRPr="008E3DE3" w:rsidRDefault="008E3DE3" w:rsidP="008E3DE3">
      <w:r w:rsidRPr="008E3DE3">
        <w:t>A razão pela qual tantos de nós saímos da leitura bíblica mais confusos do que entramos é simples: nós lemos todos os textos no mesmo nível, como se o livro de Levítico e o Sermão da Montanha fossem capítulos do mesmo manual com a mesma autoridade sobre a nossa vida hoje. Mas a Bíblia não funciona assim. Ela é a história de um Deus que se aproxima progressivamente, que fala a linguagem que o homem consegue suportar em cada momento da história, que usa o idioma de cada época para ir preparando a humanidade para uma revelação que nenhuma época anterior conseguiria receber completamente.</w:t>
      </w:r>
    </w:p>
    <w:p w14:paraId="78EF7FC3" w14:textId="77777777" w:rsidR="008E3DE3" w:rsidRPr="008E3DE3" w:rsidRDefault="008E3DE3" w:rsidP="008E3DE3">
      <w:r w:rsidRPr="008E3DE3">
        <w:lastRenderedPageBreak/>
        <w:t>Isso não significa que certas partes da Bíblia são falsas ou que podemos escolher o que lemos. Significa que precisamos ler o livro inteiro como uma narrativa que avança, não como um arquivo de regras eternas desconectadas entre si. A matemática nos ensina que um ponto isolado não revela a direção de uma curva. Você precisa ver o conjunto para entender para onde a linha está indo. Na leitura bíblica, Jesus é o ponto que revela a direção de toda a curva.</w:t>
      </w:r>
    </w:p>
    <w:p w14:paraId="1705444B" w14:textId="77777777" w:rsidR="008E3DE3" w:rsidRPr="008E3DE3" w:rsidRDefault="008E3DE3" w:rsidP="008E3DE3">
      <w:r w:rsidRPr="008E3DE3">
        <w:t xml:space="preserve">Existe algo que a religiosidade raramente </w:t>
      </w:r>
      <w:proofErr w:type="gramStart"/>
      <w:r w:rsidRPr="008E3DE3">
        <w:t>menciona</w:t>
      </w:r>
      <w:proofErr w:type="gramEnd"/>
      <w:r w:rsidRPr="008E3DE3">
        <w:t xml:space="preserve"> mas que é fundamental para entender a Escritura com honestidade: há humanidade entranhada no texto sagrado. Os homens que escreveram cada livro da Bíblia eram inspirados pelo Espírito de Deus, mas eram homens do seu tempo, com a cultura do seu tempo, os limites do seu tempo e as feridas do seu tempo. Deus não os robotizou. Ele falou através deles sem apagar quem eles eram, porque um Deus que respeita a soberania da vontade humana não começa por eliminar a personalidade dos seus colaboradores. Isso não é uma fraqueza da inspiração. É a prova de um Deus que confia no processo que Ele mesmo criou.</w:t>
      </w:r>
    </w:p>
    <w:p w14:paraId="4019ACD0" w14:textId="77777777" w:rsidR="008E3DE3" w:rsidRPr="008E3DE3" w:rsidRDefault="008E3DE3" w:rsidP="008E3DE3">
      <w:r w:rsidRPr="008E3DE3">
        <w:t>A exceção absoluta é Jesus. Nas palavras e na vida do Filho não há humanidade distorcendo a revelação. Quando Jesus fala, o Pai fala. Quando Jesus age, o Pai se revela. Ele mesmo disse isso de uma forma que não deixa margem para interpretação: quem me vê a mim vê o Pai. (João 14:9) Isso significa que quando você quer saber como Deus reage diante de alguém que falhou, a resposta não está em construir uma posição a partir das leis do Levítico. Está em observar Jesus diante da mulher que todos queriam apedrejar. Quando você quer saber o que Deus sente quando alguém que virou as costas para Ele resolve voltar, a resposta não está no relato do dilúvio. Está no pai que viu o filho ainda de longe e correu ao seu encontro. (Lucas 15:20)</w:t>
      </w:r>
    </w:p>
    <w:p w14:paraId="340790EA" w14:textId="77777777" w:rsidR="008E3DE3" w:rsidRPr="008E3DE3" w:rsidRDefault="008E3DE3" w:rsidP="008E3DE3">
      <w:r w:rsidRPr="008E3DE3">
        <w:t>Cristo interpreta a Bíblia. A Bíblia não interpreta Cristo.</w:t>
      </w:r>
    </w:p>
    <w:p w14:paraId="214F2352" w14:textId="77777777" w:rsidR="008E3DE3" w:rsidRPr="008E3DE3" w:rsidRDefault="008E3DE3" w:rsidP="008E3DE3">
      <w:r w:rsidRPr="008E3DE3">
        <w:t xml:space="preserve">Na prática, isso nos dá um critério simples e poderoso para cada texto que lemos. Se a interpretação que estamos fazendo de uma passagem produz uma imagem de Deus diferente do Pai revelado por Jesus, a interpretação está errada. O texto está certo. Mas alguma coisa está distorcendo a lente. Pode ser o contexto que foi ignorado, pode ser a época que foi desconsiderada, pode ser o peso de uma tradição que foi colocado sobre as palavras antes mesmo de elas </w:t>
      </w:r>
      <w:r w:rsidRPr="008E3DE3">
        <w:lastRenderedPageBreak/>
        <w:t>serem lidas. Em todos esses casos, o caminho de volta é o mesmo: voltar para Jesus e deixar que Ele ilumine o que ainda não estava claro.</w:t>
      </w:r>
    </w:p>
    <w:p w14:paraId="740AD11C" w14:textId="77777777" w:rsidR="008E3DE3" w:rsidRPr="008E3DE3" w:rsidRDefault="008E3DE3" w:rsidP="008E3DE3">
      <w:r w:rsidRPr="008E3DE3">
        <w:t>Nós não lemos a Bíblia para ter razão. Nós a lemos para encontrar o rastro de quem nunca parou de nos procurar. E quando você começa a ler com essa lente, algo acontece que nenhuma quantidade de versículos memorizados jamais produziu: o livro começa a falar de um Deus que você reconhece. Um Deus que você consegue confiar. Um Deus diante de quem você não precisa mais se esconder.</w:t>
      </w:r>
    </w:p>
    <w:p w14:paraId="5E051495" w14:textId="77777777" w:rsidR="008E3DE3" w:rsidRPr="008E3DE3" w:rsidRDefault="008E3DE3" w:rsidP="008E3DE3">
      <w:r w:rsidRPr="008E3DE3">
        <w:t>E é exatamente esse Deus que as próximas lições vão apresentar.</w:t>
      </w:r>
    </w:p>
    <w:p w14:paraId="65183D97" w14:textId="77777777" w:rsidR="009E6F30" w:rsidRDefault="009E6F30"/>
    <w:sectPr w:rsidR="009E6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E3"/>
    <w:rsid w:val="00364169"/>
    <w:rsid w:val="00370982"/>
    <w:rsid w:val="00564ACA"/>
    <w:rsid w:val="008A04DB"/>
    <w:rsid w:val="008E3DE3"/>
    <w:rsid w:val="008E44A3"/>
    <w:rsid w:val="008E66D0"/>
    <w:rsid w:val="009E6F30"/>
    <w:rsid w:val="00C16439"/>
    <w:rsid w:val="00C25428"/>
    <w:rsid w:val="00D539BF"/>
    <w:rsid w:val="00D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A108C"/>
  <w15:chartTrackingRefBased/>
  <w15:docId w15:val="{B2566F9F-B24C-4508-AA59-9B322C3F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D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3D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3D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3D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3D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3D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3D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3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3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D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3D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3D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3D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3D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3D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3D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3D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3D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3D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3D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3D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3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3D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3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788</Words>
  <Characters>4257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2</cp:revision>
  <dcterms:created xsi:type="dcterms:W3CDTF">2026-04-20T21:25:00Z</dcterms:created>
  <dcterms:modified xsi:type="dcterms:W3CDTF">2026-04-20T21:45:00Z</dcterms:modified>
</cp:coreProperties>
</file>