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02F5" w:rsidRPr="001702F5" w:rsidRDefault="001702F5" w:rsidP="001702F5">
      <w:pPr>
        <w:rPr>
          <w:b/>
          <w:bCs/>
        </w:rPr>
      </w:pPr>
      <w:r w:rsidRPr="001702F5">
        <w:rPr>
          <w:b/>
          <w:bCs/>
        </w:rPr>
        <w:t>A Queda: o Pecado da Visão</w:t>
      </w:r>
    </w:p>
    <w:p w:rsidR="001702F5" w:rsidRPr="001702F5" w:rsidRDefault="001702F5" w:rsidP="001702F5">
      <w:r w:rsidRPr="001702F5">
        <w:t xml:space="preserve">As quatro lições anteriores foram preparatórias. Elas limparam a lente, estabeleceram o ponto de partida, e criaram o espaço necessário para que o que vem agora possa ser recebido da forma certa. A partir </w:t>
      </w:r>
      <w:proofErr w:type="gramStart"/>
      <w:r w:rsidRPr="001702F5">
        <w:t>daqui, o</w:t>
      </w:r>
      <w:proofErr w:type="gramEnd"/>
      <w:r w:rsidRPr="001702F5">
        <w:t xml:space="preserve"> terreno muda. O que você vai encontrar nestas próximas doze lições não nasceu de pesquisa acadêmica nem de especulação filosófica. Nasceu de uma busca pessoal que durou anos, de perguntas que eu não conseguia calar, de uma fé que precisou ser desmontada e reconstruída sobre fundações mais sólidas do que as que eu havia herdado.</w:t>
      </w:r>
    </w:p>
    <w:p w:rsidR="001702F5" w:rsidRPr="001702F5" w:rsidRDefault="001702F5" w:rsidP="001702F5">
      <w:r w:rsidRPr="001702F5">
        <w:t>Eu não escrevo para convencer você de nada. Escrevo para compartilhar o que transformou a minha vida. Hoje eu me sinto vivendo uma vida plena. Não porque os problemas acabaram, porque não acabaram. Não porque tudo ficou mais fácil, porque nem sempre fica. Mas porque a forma como vejo Deus, a mim mesmo e à realidade ao meu redor mudou de tal forma que o peso que eu carregava antes simplesmente não existe mais da mesma maneira. Esse é o objetivo destas lições: não mudar a sua doutrina, mas curar a sua visão.</w:t>
      </w:r>
    </w:p>
    <w:p w:rsidR="001702F5" w:rsidRPr="001702F5" w:rsidRDefault="001702F5" w:rsidP="001702F5">
      <w:r w:rsidRPr="001702F5">
        <w:t>O que você encontrará aqui é o eixo central de uma visão de vida plena e de relacionamento com Deus. Não esgotamos o assunto nestas páginas, e por isso há um site onde esse conteúdo é expandido, aprofundado e defendido para quem quer ir mais longe. Mas o essencial está aqui. E o essencial começa onde o problema começou.</w:t>
      </w:r>
    </w:p>
    <w:p w:rsidR="001702F5" w:rsidRPr="001702F5" w:rsidRDefault="001702F5" w:rsidP="001702F5">
      <w:r w:rsidRPr="001702F5">
        <w:t>No jardim.</w:t>
      </w:r>
    </w:p>
    <w:p w:rsidR="001702F5" w:rsidRPr="001702F5" w:rsidRDefault="001702F5" w:rsidP="001702F5">
      <w:r w:rsidRPr="001702F5">
        <w:t>A serpente disse à mulher: "Certamente não morrereis. Porque Deus sabe que no dia em que dele comerdes se abrirão os vossos olhos, e sereis como Deus, sabendo o bem e o mal. E viu a mulher que aquela árvore era boa para se comer, e agradável aos olhos, e desejável para dar entendimento; tomou do seu fruto, e comeu, e deu também ao seu marido, e ele comeu." (Gênesis 3:4-6, ACF)</w:t>
      </w:r>
    </w:p>
    <w:p w:rsidR="001702F5" w:rsidRPr="001702F5" w:rsidRDefault="001702F5" w:rsidP="001702F5">
      <w:r w:rsidRPr="001702F5">
        <w:t xml:space="preserve">O que a maioria de nós aprendeu sobre esse texto é que Adão e Eva desobedeceram a Deus e por isso foram expulsos do jardim. A narrativa foi ensinada como uma história de mãos que tocaram o que não deviam tocar. E por isso durante séculos a religião concentrou sua energia em vigiar as mãos. Regras, leis, códigos morais, listas de comportamentos proibidos. Toda a </w:t>
      </w:r>
      <w:r w:rsidRPr="001702F5">
        <w:lastRenderedPageBreak/>
        <w:t>estrutura foi montada sobre a premissa de que o problema da humanidade é comportamental.</w:t>
      </w:r>
    </w:p>
    <w:p w:rsidR="001702F5" w:rsidRPr="001702F5" w:rsidRDefault="001702F5" w:rsidP="001702F5">
      <w:r w:rsidRPr="001702F5">
        <w:t>Mas o problema da humanidade não começou nas mãos.</w:t>
      </w:r>
    </w:p>
    <w:p w:rsidR="001702F5" w:rsidRPr="001702F5" w:rsidRDefault="001702F5" w:rsidP="001702F5">
      <w:r w:rsidRPr="001702F5">
        <w:t xml:space="preserve">Antes de Eva tocar no fruto, algo aconteceu dentro dela. A serpente não propôs uma ação errada em primeiro lugar. Propôs uma revisão da forma de ver Deus. O argumento foi cirúrgico e devastador: será que a sabedoria de Deus é realmente boa? Será que Ele não está escondendo algo de vocês? Será que a </w:t>
      </w:r>
      <w:proofErr w:type="gramStart"/>
      <w:r w:rsidRPr="001702F5">
        <w:t>soberania Dele</w:t>
      </w:r>
      <w:proofErr w:type="gramEnd"/>
      <w:r w:rsidRPr="001702F5">
        <w:t xml:space="preserve"> é uma forma de limitação e não de proteção?</w:t>
      </w:r>
    </w:p>
    <w:p w:rsidR="001702F5" w:rsidRPr="001702F5" w:rsidRDefault="001702F5" w:rsidP="001702F5">
      <w:r w:rsidRPr="001702F5">
        <w:t>A Queda aconteceu naquele momento de deliberação interna, antes de qualquer movimento das mãos. Quando Eva olhou para a árvore e a viu como boa, agradável e desejável, a visão já havia sido corrompida. A desconfiança já havia sido instalada. O fruto foi apenas a consequência de uma visão que já havia caído.</w:t>
      </w:r>
    </w:p>
    <w:p w:rsidR="001702F5" w:rsidRPr="001702F5" w:rsidRDefault="001702F5" w:rsidP="001702F5">
      <w:r w:rsidRPr="001702F5">
        <w:t>O Pecado da Visão é a raiz. O Pecado das Mãos é o fruto.</w:t>
      </w:r>
    </w:p>
    <w:p w:rsidR="001702F5" w:rsidRPr="001702F5" w:rsidRDefault="001702F5" w:rsidP="001702F5">
      <w:r w:rsidRPr="001702F5">
        <w:t xml:space="preserve">Curar as mãos sem curar os olhos é o projeto de toda religiosidade que não chega à raiz. Pode produzir pessoas moralmente ajustadas, </w:t>
      </w:r>
      <w:proofErr w:type="spellStart"/>
      <w:r w:rsidRPr="001702F5">
        <w:t>comportamentalmente</w:t>
      </w:r>
      <w:proofErr w:type="spellEnd"/>
      <w:r w:rsidRPr="001702F5">
        <w:t xml:space="preserve"> corretas, exteriormente irrepreensíveis. Mas não produz pessoas livres. Não produz pessoas que confiam em Deus de verdade, que descansam </w:t>
      </w:r>
      <w:proofErr w:type="spellStart"/>
      <w:r w:rsidRPr="001702F5">
        <w:t>nEle</w:t>
      </w:r>
      <w:proofErr w:type="spellEnd"/>
      <w:r w:rsidRPr="001702F5">
        <w:t xml:space="preserve"> sem precisar vigiar constantemente o próprio desempenho. Produz pessoas exaustas tentando manter as mãos limpas enquanto os olhos continuam enfermos.</w:t>
      </w:r>
    </w:p>
    <w:p w:rsidR="001702F5" w:rsidRPr="001702F5" w:rsidRDefault="001702F5" w:rsidP="001702F5">
      <w:r w:rsidRPr="001702F5">
        <w:t>O que precisa mudar é a visão que temos de Deus.</w:t>
      </w:r>
    </w:p>
    <w:p w:rsidR="001702F5" w:rsidRPr="001702F5" w:rsidRDefault="001702F5" w:rsidP="001702F5">
      <w:r w:rsidRPr="001702F5">
        <w:t>Existe um detalhe no texto de Gênesis que raramente recebe a atenção que merece. Quando Deus percorre o jardim depois da Queda, a primeira coisa que Ele faz não é listar as consequências nem pronunciar a sentença. A primeira coisa que Ele faz é perguntar: "Onde você está?" (Gênesis 3:9, ACF). Não é uma pergunta de localização geográfica. É a voz de um Pai que busca o filho que se escondeu. É o Criador recusando o distanciamento que a criatura instalou.</w:t>
      </w:r>
    </w:p>
    <w:p w:rsidR="001702F5" w:rsidRPr="001702F5" w:rsidRDefault="001702F5" w:rsidP="001702F5">
      <w:r w:rsidRPr="001702F5">
        <w:t xml:space="preserve">Essa cena reposiciona tudo. Deus não foi pego de surpresa pela Queda. O apóstolo João registra algo que inverte a linha do tempo da forma mais contundente possível: o Cordeiro foi morto "desde a fundação do mundo." </w:t>
      </w:r>
      <w:r w:rsidRPr="001702F5">
        <w:lastRenderedPageBreak/>
        <w:t>(Apocalipse 13:8, ACF). A cura já estava preparada antes da ferida. O projeto de Deus nunca foi abandonar o homem à consequência das suas escolhas. O projeto sempre foi buscar o filho que se escondeu atrás das árvores.</w:t>
      </w:r>
    </w:p>
    <w:p w:rsidR="001702F5" w:rsidRPr="001702F5" w:rsidRDefault="001702F5" w:rsidP="001702F5">
      <w:r w:rsidRPr="001702F5">
        <w:t>E o homem continua se escondendo. Não atrás de árvores físicas, mas atrás de templos, de ritos, de mediadores, de desempenho religioso. Toda estrutura que o sistema religioso edificou ao longo dos séculos pode ser lida, na sua essência, como uma forma sofisticada de se esconder de Deus sem precisar admitir que está se escondendo. O homem cria a ilusão de que está se aproximando de Deus através dos rituais, mas o que está fazendo é exatamente o que Adão fez: cobrindo a nudez com folhas de figueira e chamando isso de vestimenta adequada para entrar na presença do Criador.</w:t>
      </w:r>
    </w:p>
    <w:p w:rsidR="001702F5" w:rsidRPr="001702F5" w:rsidRDefault="001702F5" w:rsidP="001702F5">
      <w:r w:rsidRPr="001702F5">
        <w:t xml:space="preserve">O Éden não é um lugar no passado que perdemos e precisamos recuperar. É uma imagem de futuro que nos puxa para frente. É o relacionamento sem véus entre o Criador e a criatura que foi prometido, que começou a ser restaurado em Cristo, e que será consumado na Eternidade. A Vida Plena não é a tentativa de voltar ao passado. É deixar que o futuro </w:t>
      </w:r>
      <w:proofErr w:type="gramStart"/>
      <w:r w:rsidRPr="001702F5">
        <w:t>nos alcance</w:t>
      </w:r>
      <w:proofErr w:type="gramEnd"/>
      <w:r w:rsidRPr="001702F5">
        <w:t xml:space="preserve"> agora.</w:t>
      </w:r>
    </w:p>
    <w:p w:rsidR="001702F5" w:rsidRPr="001702F5" w:rsidRDefault="001702F5" w:rsidP="001702F5">
      <w:r w:rsidRPr="001702F5">
        <w:t>E o futuro nos alcança quando a visão é curada.</w:t>
      </w:r>
    </w:p>
    <w:p w:rsidR="001702F5" w:rsidRPr="001702F5" w:rsidRDefault="001702F5" w:rsidP="001702F5">
      <w:r w:rsidRPr="001702F5">
        <w:t>Esta é a proposta que atravessa as doze lições deste livro. Não um programa de comportamento. Não uma lista de práticas religiosas. Uma mudança de visão. Aprender a ver Deus como Ele se revelou em Jesus, não como a serpente O descreveu no jardim. Aprender a confiar na sabedoria e na soberania de um Pai que nunca precisou ser temido, apenas amado. Aprender a sair de trás das árvores.</w:t>
      </w:r>
    </w:p>
    <w:p w:rsidR="001702F5" w:rsidRPr="001702F5" w:rsidRDefault="001702F5" w:rsidP="001702F5">
      <w:r w:rsidRPr="001702F5">
        <w:t>Quando a visão muda, o comportamento segue. Não como esforço, mas como consequência natural de quem finalmente enxerga com clareza. Uma pessoa que realmente vê Deus como Ele é não precisa de uma lista de regras para amá-Lo. O amor é a resposta mais óbvia diante do que ela passa a ver. O amor que brota dessa clareza que passamos a ter é um amor constrangedor. Como não amar nosso Criador que nos ama desse jeito?</w:t>
      </w:r>
    </w:p>
    <w:p w:rsidR="001702F5" w:rsidRPr="001702F5" w:rsidRDefault="001702F5" w:rsidP="001702F5">
      <w:r w:rsidRPr="001702F5">
        <w:rPr>
          <w:b/>
          <w:bCs/>
        </w:rPr>
        <w:t>Desde o princípio o fim já estava disponível.</w:t>
      </w:r>
    </w:p>
    <w:p w:rsidR="001702F5" w:rsidRPr="001702F5" w:rsidRDefault="001702F5" w:rsidP="001702F5">
      <w:r w:rsidRPr="001702F5">
        <w:t xml:space="preserve">O Pecado da Visão, é a desconfiança instalada no coração humano de que Deus não é bom, de que a Sua soberania é uma ameaça, de que a Sua sabedoria é </w:t>
      </w:r>
      <w:r w:rsidRPr="001702F5">
        <w:lastRenderedPageBreak/>
        <w:t xml:space="preserve">questionável. Mas o que pouco se percebe é que a cura já estava disponível no mesmo instante em que a doença se instalou. "Adão, onde estás?" (Gênesis 3:9, ACF) Essa pergunta era um convite. Era o Criador percorrendo o jardim, abrindo espaço para que o homem saísse de trás das árvores e simplesmente viesse. Se Adão tivesse respondido ao chamado não com desculpa, não com acusação, mas com um abraço, tudo poderia ter sido consumado ali. O relacionamento poderia ter sido restaurado naquele mesmo instante, no mesmo jardim, sob as mesmas árvores. O Pai estava chamando. </w:t>
      </w:r>
    </w:p>
    <w:p w:rsidR="001702F5" w:rsidRPr="001702F5" w:rsidRDefault="001702F5" w:rsidP="001702F5">
      <w:r w:rsidRPr="001702F5">
        <w:t>Mas Adão se escondeu. E é por isso que a Bíblia afirma algo que parece impossível quando lemos pela primeira vez: o Cordeiro foi morto desde a fundação do mundo. (Apocalipse 13:8, ACF) Antes da serpente. Antes do fruto. Antes da pergunta no jardim. Antes de Adão existir para responder ou se esconder. O plano de restauração já estava consumado na mente de um Deus que conhece o fim desde o princípio e que, portanto, nunca foi surpreendido por nenhuma das nossas fugas. O abraço que Adão não deu estava disponível desde sempre. E continua disponível agora. Antes de falar sobre o que fazer, é preciso curar o que ver.</w:t>
      </w:r>
    </w:p>
    <w:p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F5"/>
    <w:rsid w:val="001702F5"/>
    <w:rsid w:val="001C1213"/>
    <w:rsid w:val="00370982"/>
    <w:rsid w:val="00564ACA"/>
    <w:rsid w:val="00683413"/>
    <w:rsid w:val="008E44A3"/>
    <w:rsid w:val="008E66D0"/>
    <w:rsid w:val="009E6F30"/>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770CC-C122-4E49-A09B-821D1108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70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70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702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702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1702F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702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702F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702F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702F5"/>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702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702F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702F5"/>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1702F5"/>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1702F5"/>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1702F5"/>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1702F5"/>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1702F5"/>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1702F5"/>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170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702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702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702F5"/>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1702F5"/>
    <w:pPr>
      <w:spacing w:before="160"/>
      <w:jc w:val="center"/>
    </w:pPr>
    <w:rPr>
      <w:i/>
      <w:iCs/>
      <w:color w:val="404040" w:themeColor="text1" w:themeTint="BF"/>
    </w:rPr>
  </w:style>
  <w:style w:type="character" w:customStyle="1" w:styleId="CitaoChar">
    <w:name w:val="Citação Char"/>
    <w:basedOn w:val="Fontepargpadro"/>
    <w:link w:val="Citao"/>
    <w:uiPriority w:val="29"/>
    <w:rsid w:val="001702F5"/>
    <w:rPr>
      <w:i/>
      <w:iCs/>
      <w:color w:val="404040" w:themeColor="text1" w:themeTint="BF"/>
    </w:rPr>
  </w:style>
  <w:style w:type="paragraph" w:styleId="PargrafodaLista">
    <w:name w:val="List Paragraph"/>
    <w:basedOn w:val="Normal"/>
    <w:uiPriority w:val="34"/>
    <w:qFormat/>
    <w:rsid w:val="001702F5"/>
    <w:pPr>
      <w:ind w:left="720"/>
      <w:contextualSpacing/>
    </w:pPr>
  </w:style>
  <w:style w:type="character" w:styleId="nfaseIntensa">
    <w:name w:val="Intense Emphasis"/>
    <w:basedOn w:val="Fontepargpadro"/>
    <w:uiPriority w:val="21"/>
    <w:qFormat/>
    <w:rsid w:val="001702F5"/>
    <w:rPr>
      <w:i/>
      <w:iCs/>
      <w:color w:val="0F4761" w:themeColor="accent1" w:themeShade="BF"/>
    </w:rPr>
  </w:style>
  <w:style w:type="paragraph" w:styleId="CitaoIntensa">
    <w:name w:val="Intense Quote"/>
    <w:basedOn w:val="Normal"/>
    <w:next w:val="Normal"/>
    <w:link w:val="CitaoIntensaChar"/>
    <w:uiPriority w:val="30"/>
    <w:qFormat/>
    <w:rsid w:val="00170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702F5"/>
    <w:rPr>
      <w:i/>
      <w:iCs/>
      <w:color w:val="0F4761" w:themeColor="accent1" w:themeShade="BF"/>
    </w:rPr>
  </w:style>
  <w:style w:type="character" w:styleId="RefernciaIntensa">
    <w:name w:val="Intense Reference"/>
    <w:basedOn w:val="Fontepargpadro"/>
    <w:uiPriority w:val="32"/>
    <w:qFormat/>
    <w:rsid w:val="00170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1185</Words>
  <Characters>6402</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2026-04-20T15:58:00Z</dcterms:created>
  <dcterms:modified xsi:type="dcterms:W3CDTF">2026-04-20T16:03:00Z</dcterms:modified>
</cp:coreProperties>
</file>